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6815F8BF" w:rsidR="004F0988" w:rsidRPr="00A97959" w:rsidRDefault="004F0988" w:rsidP="00133525">
            <w:pPr>
              <w:pStyle w:val="ZA"/>
              <w:framePr w:w="0" w:hRule="auto" w:wrap="auto" w:vAnchor="margin" w:hAnchor="text" w:yAlign="inline"/>
              <w:rPr>
                <w:lang w:val="sv-SE"/>
              </w:rPr>
            </w:pPr>
            <w:bookmarkStart w:id="0" w:name="page1"/>
            <w:bookmarkStart w:id="1" w:name="_GoBack"/>
            <w:bookmarkEnd w:id="1"/>
            <w:r w:rsidRPr="00A97959">
              <w:rPr>
                <w:sz w:val="64"/>
                <w:lang w:val="sv-SE"/>
              </w:rPr>
              <w:t xml:space="preserve">3GPP </w:t>
            </w:r>
            <w:bookmarkStart w:id="2" w:name="specType1"/>
            <w:r w:rsidR="0063543D" w:rsidRPr="00A97959">
              <w:rPr>
                <w:sz w:val="64"/>
                <w:lang w:val="sv-SE"/>
              </w:rPr>
              <w:t>TR</w:t>
            </w:r>
            <w:bookmarkEnd w:id="2"/>
            <w:r w:rsidRPr="00A97959">
              <w:rPr>
                <w:sz w:val="64"/>
                <w:lang w:val="sv-SE"/>
              </w:rPr>
              <w:t xml:space="preserve"> </w:t>
            </w:r>
            <w:bookmarkStart w:id="3" w:name="specNumber"/>
            <w:r w:rsidR="0050039C" w:rsidRPr="00A97959">
              <w:rPr>
                <w:sz w:val="64"/>
                <w:lang w:val="sv-SE"/>
              </w:rPr>
              <w:t>23.700</w:t>
            </w:r>
            <w:bookmarkEnd w:id="3"/>
            <w:r w:rsidR="0050039C" w:rsidRPr="00A97959">
              <w:rPr>
                <w:sz w:val="64"/>
                <w:lang w:val="sv-SE"/>
              </w:rPr>
              <w:t>-07</w:t>
            </w:r>
            <w:r w:rsidRPr="00A97959">
              <w:rPr>
                <w:sz w:val="64"/>
                <w:lang w:val="sv-SE"/>
              </w:rPr>
              <w:t xml:space="preserve"> </w:t>
            </w:r>
            <w:r w:rsidRPr="00A97959">
              <w:rPr>
                <w:lang w:val="sv-SE"/>
              </w:rPr>
              <w:t>V</w:t>
            </w:r>
            <w:bookmarkStart w:id="4" w:name="specVersion"/>
            <w:r w:rsidR="00EE7FAB">
              <w:rPr>
                <w:lang w:val="sv-SE"/>
              </w:rPr>
              <w:t>1</w:t>
            </w:r>
            <w:r w:rsidRPr="00A97959">
              <w:rPr>
                <w:lang w:val="sv-SE"/>
              </w:rPr>
              <w:t>.</w:t>
            </w:r>
            <w:r w:rsidR="00EE7FAB">
              <w:rPr>
                <w:lang w:val="sv-SE"/>
              </w:rPr>
              <w:t>0</w:t>
            </w:r>
            <w:r w:rsidRPr="00A97959">
              <w:rPr>
                <w:lang w:val="sv-SE"/>
              </w:rPr>
              <w:t>.</w:t>
            </w:r>
            <w:bookmarkEnd w:id="4"/>
            <w:r w:rsidR="0050039C" w:rsidRPr="00A97959">
              <w:rPr>
                <w:lang w:val="sv-SE"/>
              </w:rPr>
              <w:t>0</w:t>
            </w:r>
            <w:r w:rsidRPr="00A97959">
              <w:rPr>
                <w:lang w:val="sv-SE"/>
              </w:rPr>
              <w:t xml:space="preserve"> </w:t>
            </w:r>
            <w:r w:rsidRPr="00A97959">
              <w:rPr>
                <w:sz w:val="32"/>
                <w:lang w:val="sv-SE"/>
              </w:rPr>
              <w:t>(</w:t>
            </w:r>
            <w:bookmarkStart w:id="5" w:name="issueDate"/>
            <w:r w:rsidR="0050039C" w:rsidRPr="00A97959">
              <w:rPr>
                <w:sz w:val="32"/>
                <w:lang w:val="sv-SE"/>
              </w:rPr>
              <w:t>20</w:t>
            </w:r>
            <w:r w:rsidR="003C7592" w:rsidRPr="00A97959">
              <w:rPr>
                <w:sz w:val="32"/>
                <w:lang w:val="sv-SE"/>
              </w:rPr>
              <w:t>20</w:t>
            </w:r>
            <w:r w:rsidRPr="00A97959">
              <w:rPr>
                <w:sz w:val="32"/>
                <w:lang w:val="sv-SE"/>
              </w:rPr>
              <w:t>-</w:t>
            </w:r>
            <w:r w:rsidR="003C7592" w:rsidRPr="00A97959">
              <w:rPr>
                <w:sz w:val="32"/>
                <w:lang w:val="sv-SE"/>
              </w:rPr>
              <w:t>0</w:t>
            </w:r>
            <w:r w:rsidR="00744B22">
              <w:rPr>
                <w:sz w:val="32"/>
                <w:lang w:val="sv-SE"/>
              </w:rPr>
              <w:t>9</w:t>
            </w:r>
            <w:bookmarkEnd w:id="5"/>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6" w:name="spectype2"/>
            <w:r w:rsidR="00D57972" w:rsidRPr="00A97959">
              <w:t>Report</w:t>
            </w:r>
            <w:bookmarkEnd w:id="6"/>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7" w:name="specTitle"/>
            <w:r w:rsidR="00757E1A" w:rsidRPr="00A97959">
              <w:t>Services and System Aspects</w:t>
            </w:r>
            <w:r w:rsidRPr="00A97959">
              <w:t>;</w:t>
            </w:r>
          </w:p>
          <w:bookmarkEnd w:id="7"/>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8" w:name="specRelease"/>
            <w:r w:rsidRPr="00A97959">
              <w:rPr>
                <w:rStyle w:val="ZGSM"/>
              </w:rPr>
              <w:t>17</w:t>
            </w:r>
            <w:bookmarkEnd w:id="8"/>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9"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9"/>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10"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10"/>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1"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2"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2"/>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3"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4" w:name="copyrightDate"/>
            <w:r w:rsidRPr="00A97959">
              <w:rPr>
                <w:noProof/>
                <w:sz w:val="18"/>
              </w:rPr>
              <w:t>20</w:t>
            </w:r>
            <w:bookmarkEnd w:id="14"/>
            <w:r w:rsidR="00A80B90" w:rsidRPr="00A97959">
              <w:rPr>
                <w:noProof/>
                <w:sz w:val="18"/>
              </w:rPr>
              <w:t>20</w:t>
            </w:r>
            <w:r w:rsidRPr="00A97959">
              <w:rPr>
                <w:noProof/>
                <w:sz w:val="18"/>
              </w:rPr>
              <w:t>, 3GPP Organizational Partners (ARIB, ATIS, CCSA, ETSI, TSDSI, TTA, TTC).</w:t>
            </w:r>
            <w:bookmarkStart w:id="15" w:name="copyrightaddon"/>
            <w:bookmarkEnd w:id="15"/>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3"/>
          </w:p>
          <w:p w14:paraId="0E6650CF" w14:textId="77777777" w:rsidR="00E16509" w:rsidRPr="00A97959" w:rsidRDefault="00E16509" w:rsidP="00133525"/>
        </w:tc>
      </w:tr>
      <w:bookmarkEnd w:id="11"/>
    </w:tbl>
    <w:p w14:paraId="0246F4CA" w14:textId="77777777" w:rsidR="00080512" w:rsidRPr="00A97959" w:rsidRDefault="00080512">
      <w:pPr>
        <w:pStyle w:val="TT"/>
      </w:pPr>
      <w:r w:rsidRPr="00A97959">
        <w:br w:type="page"/>
      </w:r>
      <w:bookmarkStart w:id="16" w:name="tableOfContents"/>
      <w:bookmarkEnd w:id="16"/>
      <w:r w:rsidRPr="00A97959">
        <w:lastRenderedPageBreak/>
        <w:t>Contents</w:t>
      </w:r>
    </w:p>
    <w:p w14:paraId="29848400" w14:textId="63BFA7C4" w:rsidR="00820491" w:rsidRDefault="0082049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_Toc50565850 \h </w:instrText>
      </w:r>
      <w:r>
        <w:fldChar w:fldCharType="separate"/>
      </w:r>
      <w:r>
        <w:t>11</w:t>
      </w:r>
      <w:r>
        <w:fldChar w:fldCharType="end"/>
      </w:r>
    </w:p>
    <w:p w14:paraId="5BC8C419" w14:textId="21AA79AC" w:rsidR="00820491" w:rsidRDefault="0082049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_Toc50565851 \h </w:instrText>
      </w:r>
      <w:r>
        <w:fldChar w:fldCharType="separate"/>
      </w:r>
      <w:r>
        <w:t>13</w:t>
      </w:r>
      <w:r>
        <w:fldChar w:fldCharType="end"/>
      </w:r>
    </w:p>
    <w:p w14:paraId="4017D397" w14:textId="289AF2C2" w:rsidR="00820491" w:rsidRDefault="0082049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_Toc50565852 \h </w:instrText>
      </w:r>
      <w:r>
        <w:fldChar w:fldCharType="separate"/>
      </w:r>
      <w:r>
        <w:t>13</w:t>
      </w:r>
      <w:r>
        <w:fldChar w:fldCharType="end"/>
      </w:r>
    </w:p>
    <w:p w14:paraId="6D1D1FE5" w14:textId="33B8CE16" w:rsidR="00820491" w:rsidRDefault="0082049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_Toc50565853 \h </w:instrText>
      </w:r>
      <w:r>
        <w:fldChar w:fldCharType="separate"/>
      </w:r>
      <w:r>
        <w:t>15</w:t>
      </w:r>
      <w:r>
        <w:fldChar w:fldCharType="end"/>
      </w:r>
    </w:p>
    <w:p w14:paraId="115D7E71" w14:textId="62ADAC30" w:rsidR="00820491" w:rsidRDefault="0082049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_Toc50565854 \h </w:instrText>
      </w:r>
      <w:r>
        <w:fldChar w:fldCharType="separate"/>
      </w:r>
      <w:r>
        <w:t>15</w:t>
      </w:r>
      <w:r>
        <w:fldChar w:fldCharType="end"/>
      </w:r>
    </w:p>
    <w:p w14:paraId="4AC87E68" w14:textId="6DB28DF9" w:rsidR="00820491" w:rsidRDefault="0082049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_Toc50565855 \h </w:instrText>
      </w:r>
      <w:r>
        <w:fldChar w:fldCharType="separate"/>
      </w:r>
      <w:r>
        <w:t>15</w:t>
      </w:r>
      <w:r>
        <w:fldChar w:fldCharType="end"/>
      </w:r>
    </w:p>
    <w:p w14:paraId="08A62EF5" w14:textId="7A1C190E" w:rsidR="00820491" w:rsidRDefault="0082049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_Toc50565856 \h </w:instrText>
      </w:r>
      <w:r>
        <w:fldChar w:fldCharType="separate"/>
      </w:r>
      <w:r>
        <w:t>16</w:t>
      </w:r>
      <w:r>
        <w:fldChar w:fldCharType="end"/>
      </w:r>
    </w:p>
    <w:p w14:paraId="6A6411F1" w14:textId="56321954" w:rsidR="00820491" w:rsidRDefault="0082049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_Toc50565857 \h </w:instrText>
      </w:r>
      <w:r>
        <w:fldChar w:fldCharType="separate"/>
      </w:r>
      <w:r>
        <w:t>16</w:t>
      </w:r>
      <w:r>
        <w:fldChar w:fldCharType="end"/>
      </w:r>
    </w:p>
    <w:p w14:paraId="1C113972" w14:textId="6773C421" w:rsidR="00820491" w:rsidRDefault="0082049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_Toc50565858 \h </w:instrText>
      </w:r>
      <w:r>
        <w:fldChar w:fldCharType="separate"/>
      </w:r>
      <w:r>
        <w:t>16</w:t>
      </w:r>
      <w:r>
        <w:fldChar w:fldCharType="end"/>
      </w:r>
    </w:p>
    <w:p w14:paraId="5BD59DA8" w14:textId="2C56045B" w:rsidR="00820491" w:rsidRDefault="0082049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_Toc50565859 \h </w:instrText>
      </w:r>
      <w:r>
        <w:fldChar w:fldCharType="separate"/>
      </w:r>
      <w:r>
        <w:t>16</w:t>
      </w:r>
      <w:r>
        <w:fldChar w:fldCharType="end"/>
      </w:r>
    </w:p>
    <w:p w14:paraId="2D0E2EAB" w14:textId="6597787D" w:rsidR="00820491" w:rsidRDefault="00820491">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_Toc50565860 \h </w:instrText>
      </w:r>
      <w:r>
        <w:fldChar w:fldCharType="separate"/>
      </w:r>
      <w:r>
        <w:t>16</w:t>
      </w:r>
      <w:r>
        <w:fldChar w:fldCharType="end"/>
      </w:r>
    </w:p>
    <w:p w14:paraId="14211A89" w14:textId="7C34DC4F" w:rsidR="00820491" w:rsidRDefault="0082049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_Toc50565861 \h </w:instrText>
      </w:r>
      <w:r>
        <w:fldChar w:fldCharType="separate"/>
      </w:r>
      <w:r>
        <w:t>17</w:t>
      </w:r>
      <w:r>
        <w:fldChar w:fldCharType="end"/>
      </w:r>
    </w:p>
    <w:p w14:paraId="5503A706" w14:textId="20065A94" w:rsidR="00820491" w:rsidRDefault="00820491">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_Toc50565862 \h </w:instrText>
      </w:r>
      <w:r>
        <w:fldChar w:fldCharType="separate"/>
      </w:r>
      <w:r>
        <w:t>17</w:t>
      </w:r>
      <w:r>
        <w:fldChar w:fldCharType="end"/>
      </w:r>
    </w:p>
    <w:p w14:paraId="082B864C" w14:textId="0975FA28" w:rsidR="00820491" w:rsidRDefault="0082049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_Toc50565863 \h </w:instrText>
      </w:r>
      <w:r>
        <w:fldChar w:fldCharType="separate"/>
      </w:r>
      <w:r>
        <w:t>17</w:t>
      </w:r>
      <w:r>
        <w:fldChar w:fldCharType="end"/>
      </w:r>
    </w:p>
    <w:p w14:paraId="08CBC16B" w14:textId="67DE015E" w:rsidR="00820491" w:rsidRDefault="00820491">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_Toc50565864 \h </w:instrText>
      </w:r>
      <w:r>
        <w:fldChar w:fldCharType="separate"/>
      </w:r>
      <w:r>
        <w:t>17</w:t>
      </w:r>
      <w:r>
        <w:fldChar w:fldCharType="end"/>
      </w:r>
    </w:p>
    <w:p w14:paraId="0BC7D501" w14:textId="4A8D5417" w:rsidR="00820491" w:rsidRDefault="00820491">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_Toc50565865 \h </w:instrText>
      </w:r>
      <w:r>
        <w:fldChar w:fldCharType="separate"/>
      </w:r>
      <w:r>
        <w:t>17</w:t>
      </w:r>
      <w:r>
        <w:fldChar w:fldCharType="end"/>
      </w:r>
    </w:p>
    <w:p w14:paraId="0C434482" w14:textId="2AD9FAE7" w:rsidR="00820491" w:rsidRDefault="00820491">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_Toc50565866 \h </w:instrText>
      </w:r>
      <w:r>
        <w:fldChar w:fldCharType="separate"/>
      </w:r>
      <w:r>
        <w:t>17</w:t>
      </w:r>
      <w:r>
        <w:fldChar w:fldCharType="end"/>
      </w:r>
    </w:p>
    <w:p w14:paraId="0BA7EB19" w14:textId="57C60AF9" w:rsidR="00820491" w:rsidRDefault="0082049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_Toc50565867 \h </w:instrText>
      </w:r>
      <w:r>
        <w:fldChar w:fldCharType="separate"/>
      </w:r>
      <w:r>
        <w:t>19</w:t>
      </w:r>
      <w:r>
        <w:fldChar w:fldCharType="end"/>
      </w:r>
    </w:p>
    <w:p w14:paraId="43F2D694" w14:textId="2FC18168" w:rsidR="00820491" w:rsidRDefault="0082049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_Toc50565868 \h </w:instrText>
      </w:r>
      <w:r>
        <w:fldChar w:fldCharType="separate"/>
      </w:r>
      <w:r>
        <w:t>19</w:t>
      </w:r>
      <w:r>
        <w:fldChar w:fldCharType="end"/>
      </w:r>
    </w:p>
    <w:p w14:paraId="561EC3F5" w14:textId="64C22FF7" w:rsidR="00820491" w:rsidRDefault="0082049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_Toc50565869 \h </w:instrText>
      </w:r>
      <w:r>
        <w:fldChar w:fldCharType="separate"/>
      </w:r>
      <w:r>
        <w:t>19</w:t>
      </w:r>
      <w:r>
        <w:fldChar w:fldCharType="end"/>
      </w:r>
    </w:p>
    <w:p w14:paraId="75505FD3" w14:textId="1D6490B9" w:rsidR="00820491" w:rsidRDefault="00820491">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_Toc50565870 \h </w:instrText>
      </w:r>
      <w:r>
        <w:fldChar w:fldCharType="separate"/>
      </w:r>
      <w:r>
        <w:t>19</w:t>
      </w:r>
      <w:r>
        <w:fldChar w:fldCharType="end"/>
      </w:r>
    </w:p>
    <w:p w14:paraId="277908FB" w14:textId="030AC008" w:rsidR="00820491" w:rsidRDefault="0082049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_Toc50565871 \h </w:instrText>
      </w:r>
      <w:r>
        <w:fldChar w:fldCharType="separate"/>
      </w:r>
      <w:r>
        <w:t>20</w:t>
      </w:r>
      <w:r>
        <w:fldChar w:fldCharType="end"/>
      </w:r>
    </w:p>
    <w:p w14:paraId="695A4B3D" w14:textId="7689C987" w:rsidR="00820491" w:rsidRDefault="0082049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_Toc50565872 \h </w:instrText>
      </w:r>
      <w:r>
        <w:fldChar w:fldCharType="separate"/>
      </w:r>
      <w:r>
        <w:t>20</w:t>
      </w:r>
      <w:r>
        <w:fldChar w:fldCharType="end"/>
      </w:r>
    </w:p>
    <w:p w14:paraId="48055CFE" w14:textId="5D8B5B07" w:rsidR="00820491" w:rsidRDefault="0082049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_Toc50565873 \h </w:instrText>
      </w:r>
      <w:r>
        <w:fldChar w:fldCharType="separate"/>
      </w:r>
      <w:r>
        <w:t>22</w:t>
      </w:r>
      <w:r>
        <w:fldChar w:fldCharType="end"/>
      </w:r>
    </w:p>
    <w:p w14:paraId="10CD6374" w14:textId="7137D44A" w:rsidR="00820491" w:rsidRDefault="00820491">
      <w:pPr>
        <w:pStyle w:val="TOC3"/>
        <w:rPr>
          <w:rFonts w:asciiTheme="minorHAnsi" w:eastAsiaTheme="minorEastAsia" w:hAnsiTheme="minorHAnsi" w:cstheme="minorBidi"/>
          <w:sz w:val="22"/>
          <w:szCs w:val="22"/>
          <w:lang w:eastAsia="en-GB"/>
        </w:rPr>
      </w:pPr>
      <w:r>
        <w:rPr>
          <w:lang w:eastAsia="ko-KR"/>
        </w:rPr>
        <w:t>6.1.0</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_Toc50565874 \h </w:instrText>
      </w:r>
      <w:r>
        <w:fldChar w:fldCharType="separate"/>
      </w:r>
      <w:r>
        <w:t>22</w:t>
      </w:r>
      <w:r>
        <w:fldChar w:fldCharType="end"/>
      </w:r>
    </w:p>
    <w:p w14:paraId="326D1130" w14:textId="49C03B2D" w:rsidR="00820491" w:rsidRDefault="00820491">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_Toc50565875 \h </w:instrText>
      </w:r>
      <w:r>
        <w:fldChar w:fldCharType="separate"/>
      </w:r>
      <w:r>
        <w:t>22</w:t>
      </w:r>
      <w:r>
        <w:fldChar w:fldCharType="end"/>
      </w:r>
    </w:p>
    <w:p w14:paraId="1D39332F" w14:textId="2FE07A07" w:rsidR="00820491" w:rsidRDefault="00820491">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_Toc50565876 \h </w:instrText>
      </w:r>
      <w:r>
        <w:fldChar w:fldCharType="separate"/>
      </w:r>
      <w:r>
        <w:t>24</w:t>
      </w:r>
      <w:r>
        <w:fldChar w:fldCharType="end"/>
      </w:r>
    </w:p>
    <w:p w14:paraId="366D5643" w14:textId="400F111C" w:rsidR="00820491" w:rsidRDefault="0082049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_Toc50565877 \h </w:instrText>
      </w:r>
      <w:r>
        <w:fldChar w:fldCharType="separate"/>
      </w:r>
      <w:r>
        <w:t>26</w:t>
      </w:r>
      <w:r>
        <w:fldChar w:fldCharType="end"/>
      </w:r>
    </w:p>
    <w:p w14:paraId="1B93070F" w14:textId="4BFC74A9" w:rsidR="00820491" w:rsidRDefault="0082049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_Toc50565878 \h </w:instrText>
      </w:r>
      <w:r>
        <w:fldChar w:fldCharType="separate"/>
      </w:r>
      <w:r>
        <w:t>27</w:t>
      </w:r>
      <w:r>
        <w:fldChar w:fldCharType="end"/>
      </w:r>
    </w:p>
    <w:p w14:paraId="72827F32" w14:textId="43FDB71F" w:rsidR="00820491" w:rsidRDefault="0082049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_Toc50565879 \h </w:instrText>
      </w:r>
      <w:r>
        <w:fldChar w:fldCharType="separate"/>
      </w:r>
      <w:r>
        <w:t>27</w:t>
      </w:r>
      <w:r>
        <w:fldChar w:fldCharType="end"/>
      </w:r>
    </w:p>
    <w:p w14:paraId="13569C93" w14:textId="6D4436EF" w:rsidR="00820491" w:rsidRDefault="00820491">
      <w:pPr>
        <w:pStyle w:val="TOC3"/>
        <w:rPr>
          <w:rFonts w:asciiTheme="minorHAnsi" w:eastAsiaTheme="minorEastAsia" w:hAnsiTheme="minorHAnsi" w:cstheme="minorBidi"/>
          <w:sz w:val="22"/>
          <w:szCs w:val="22"/>
          <w:lang w:eastAsia="en-GB"/>
        </w:rPr>
      </w:pPr>
      <w:r>
        <w:rPr>
          <w:lang w:eastAsia="ko-KR"/>
        </w:rPr>
        <w:t>6.2.1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_Toc50565880 \h </w:instrText>
      </w:r>
      <w:r>
        <w:fldChar w:fldCharType="separate"/>
      </w:r>
      <w:r>
        <w:t>27</w:t>
      </w:r>
      <w:r>
        <w:fldChar w:fldCharType="end"/>
      </w:r>
    </w:p>
    <w:p w14:paraId="7CC16D2B" w14:textId="1FF6976B" w:rsidR="00820491" w:rsidRDefault="00820491">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_Toc50565881 \h </w:instrText>
      </w:r>
      <w:r>
        <w:fldChar w:fldCharType="separate"/>
      </w:r>
      <w:r>
        <w:t>28</w:t>
      </w:r>
      <w:r>
        <w:fldChar w:fldCharType="end"/>
      </w:r>
    </w:p>
    <w:p w14:paraId="23860C8C" w14:textId="3A9241BF" w:rsidR="00820491" w:rsidRDefault="00820491">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_Toc50565882 \h </w:instrText>
      </w:r>
      <w:r>
        <w:fldChar w:fldCharType="separate"/>
      </w:r>
      <w:r>
        <w:t>28</w:t>
      </w:r>
      <w:r>
        <w:fldChar w:fldCharType="end"/>
      </w:r>
    </w:p>
    <w:p w14:paraId="689C2F7F" w14:textId="7634FC49" w:rsidR="00820491" w:rsidRDefault="00820491">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_Toc50565883 \h </w:instrText>
      </w:r>
      <w:r>
        <w:fldChar w:fldCharType="separate"/>
      </w:r>
      <w:r>
        <w:t>28</w:t>
      </w:r>
      <w:r>
        <w:fldChar w:fldCharType="end"/>
      </w:r>
    </w:p>
    <w:p w14:paraId="4AD716C5" w14:textId="3FAAC376" w:rsidR="00820491" w:rsidRDefault="00820491">
      <w:pPr>
        <w:pStyle w:val="TOC4"/>
        <w:rPr>
          <w:rFonts w:asciiTheme="minorHAnsi" w:eastAsiaTheme="minorEastAsia" w:hAnsiTheme="minorHAnsi" w:cstheme="minorBidi"/>
          <w:sz w:val="22"/>
          <w:szCs w:val="22"/>
          <w:lang w:eastAsia="en-GB"/>
        </w:rPr>
      </w:pPr>
      <w:r>
        <w:rPr>
          <w:lang w:eastAsia="ko-KR"/>
        </w:rPr>
        <w:t>6.2.2.3</w:t>
      </w:r>
      <w:r>
        <w:rPr>
          <w:rFonts w:asciiTheme="minorHAnsi" w:eastAsiaTheme="minorEastAsia" w:hAnsiTheme="minorHAnsi" w:cstheme="minorBidi"/>
          <w:sz w:val="22"/>
          <w:szCs w:val="22"/>
          <w:lang w:eastAsia="en-GB"/>
        </w:rPr>
        <w:tab/>
      </w:r>
      <w:r>
        <w:rPr>
          <w:lang w:eastAsia="ko-KR"/>
        </w:rPr>
        <w:t>System information broadcast</w:t>
      </w:r>
      <w:r>
        <w:tab/>
      </w:r>
      <w:r>
        <w:fldChar w:fldCharType="begin" w:fldLock="1"/>
      </w:r>
      <w:r>
        <w:instrText xml:space="preserve"> PAGEREF _Toc50565884 \h </w:instrText>
      </w:r>
      <w:r>
        <w:fldChar w:fldCharType="separate"/>
      </w:r>
      <w:r>
        <w:t>30</w:t>
      </w:r>
      <w:r>
        <w:fldChar w:fldCharType="end"/>
      </w:r>
    </w:p>
    <w:p w14:paraId="3891522B" w14:textId="5873C75C" w:rsidR="00820491" w:rsidRDefault="00820491">
      <w:pPr>
        <w:pStyle w:val="TOC4"/>
        <w:rPr>
          <w:rFonts w:asciiTheme="minorHAnsi" w:eastAsiaTheme="minorEastAsia" w:hAnsiTheme="minorHAnsi" w:cstheme="minorBidi"/>
          <w:sz w:val="22"/>
          <w:szCs w:val="22"/>
          <w:lang w:eastAsia="en-GB"/>
        </w:rPr>
      </w:pPr>
      <w:r>
        <w:rPr>
          <w:lang w:eastAsia="ko-KR"/>
        </w:rPr>
        <w:t>6.2.2.4</w:t>
      </w:r>
      <w:r>
        <w:rPr>
          <w:rFonts w:asciiTheme="minorHAnsi" w:eastAsiaTheme="minorEastAsia" w:hAnsiTheme="minorHAnsi" w:cstheme="minorBidi"/>
          <w:sz w:val="22"/>
          <w:szCs w:val="22"/>
          <w:lang w:eastAsia="en-GB"/>
        </w:rPr>
        <w:tab/>
      </w:r>
      <w:r>
        <w:rPr>
          <w:lang w:eastAsia="ko-KR"/>
        </w:rPr>
        <w:t>UE configuration</w:t>
      </w:r>
      <w:r>
        <w:tab/>
      </w:r>
      <w:r>
        <w:fldChar w:fldCharType="begin" w:fldLock="1"/>
      </w:r>
      <w:r>
        <w:instrText xml:space="preserve"> PAGEREF _Toc50565885 \h </w:instrText>
      </w:r>
      <w:r>
        <w:fldChar w:fldCharType="separate"/>
      </w:r>
      <w:r>
        <w:t>30</w:t>
      </w:r>
      <w:r>
        <w:fldChar w:fldCharType="end"/>
      </w:r>
    </w:p>
    <w:p w14:paraId="3A0A03DA" w14:textId="3A2E0764" w:rsidR="00820491" w:rsidRDefault="00820491">
      <w:pPr>
        <w:pStyle w:val="TOC5"/>
        <w:rPr>
          <w:rFonts w:asciiTheme="minorHAnsi" w:eastAsiaTheme="minorEastAsia" w:hAnsiTheme="minorHAnsi" w:cstheme="minorBidi"/>
          <w:sz w:val="22"/>
          <w:szCs w:val="22"/>
          <w:lang w:eastAsia="en-GB"/>
        </w:rPr>
      </w:pPr>
      <w:r>
        <w:rPr>
          <w:lang w:eastAsia="ko-KR"/>
        </w:rPr>
        <w:t>6.2.2.4.1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_Toc50565886 \h </w:instrText>
      </w:r>
      <w:r>
        <w:fldChar w:fldCharType="separate"/>
      </w:r>
      <w:r>
        <w:t>30</w:t>
      </w:r>
      <w:r>
        <w:fldChar w:fldCharType="end"/>
      </w:r>
    </w:p>
    <w:p w14:paraId="2D429FEF" w14:textId="0176158D" w:rsidR="00820491" w:rsidRDefault="00820491">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_Toc50565887 \h </w:instrText>
      </w:r>
      <w:r>
        <w:fldChar w:fldCharType="separate"/>
      </w:r>
      <w:r>
        <w:t>31</w:t>
      </w:r>
      <w:r>
        <w:fldChar w:fldCharType="end"/>
      </w:r>
    </w:p>
    <w:p w14:paraId="6FFE5037" w14:textId="7A94DE79" w:rsidR="00820491" w:rsidRDefault="00820491">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_Toc50565888 \h </w:instrText>
      </w:r>
      <w:r>
        <w:fldChar w:fldCharType="separate"/>
      </w:r>
      <w:r>
        <w:t>31</w:t>
      </w:r>
      <w:r>
        <w:fldChar w:fldCharType="end"/>
      </w:r>
    </w:p>
    <w:p w14:paraId="0A583742" w14:textId="25498D27" w:rsidR="00820491" w:rsidRDefault="0082049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_Toc50565889 \h </w:instrText>
      </w:r>
      <w:r>
        <w:fldChar w:fldCharType="separate"/>
      </w:r>
      <w:r>
        <w:t>31</w:t>
      </w:r>
      <w:r>
        <w:fldChar w:fldCharType="end"/>
      </w:r>
    </w:p>
    <w:p w14:paraId="754C9A64" w14:textId="164FF682" w:rsidR="00820491" w:rsidRDefault="0082049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_Toc50565890 \h </w:instrText>
      </w:r>
      <w:r>
        <w:fldChar w:fldCharType="separate"/>
      </w:r>
      <w:r>
        <w:t>31</w:t>
      </w:r>
      <w:r>
        <w:fldChar w:fldCharType="end"/>
      </w:r>
    </w:p>
    <w:p w14:paraId="16CBF01B" w14:textId="5296165E" w:rsidR="00820491" w:rsidRDefault="00820491">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_Toc50565891 \h </w:instrText>
      </w:r>
      <w:r>
        <w:fldChar w:fldCharType="separate"/>
      </w:r>
      <w:r>
        <w:t>31</w:t>
      </w:r>
      <w:r>
        <w:fldChar w:fldCharType="end"/>
      </w:r>
    </w:p>
    <w:p w14:paraId="28C7065D" w14:textId="298F6140" w:rsidR="00820491" w:rsidRDefault="00820491">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_Toc50565892 \h </w:instrText>
      </w:r>
      <w:r>
        <w:fldChar w:fldCharType="separate"/>
      </w:r>
      <w:r>
        <w:t>32</w:t>
      </w:r>
      <w:r>
        <w:fldChar w:fldCharType="end"/>
      </w:r>
    </w:p>
    <w:p w14:paraId="764BED5B" w14:textId="60ED49ED" w:rsidR="00820491" w:rsidRDefault="0082049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_Toc50565893 \h </w:instrText>
      </w:r>
      <w:r>
        <w:fldChar w:fldCharType="separate"/>
      </w:r>
      <w:r>
        <w:t>32</w:t>
      </w:r>
      <w:r>
        <w:fldChar w:fldCharType="end"/>
      </w:r>
    </w:p>
    <w:p w14:paraId="59DDB883" w14:textId="26A99B04" w:rsidR="00820491" w:rsidRDefault="0082049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_Toc50565894 \h </w:instrText>
      </w:r>
      <w:r>
        <w:fldChar w:fldCharType="separate"/>
      </w:r>
      <w:r>
        <w:t>32</w:t>
      </w:r>
      <w:r>
        <w:fldChar w:fldCharType="end"/>
      </w:r>
    </w:p>
    <w:p w14:paraId="29FC6E8E" w14:textId="771ECA39" w:rsidR="00820491" w:rsidRDefault="0082049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_Toc50565895 \h </w:instrText>
      </w:r>
      <w:r>
        <w:fldChar w:fldCharType="separate"/>
      </w:r>
      <w:r>
        <w:t>33</w:t>
      </w:r>
      <w:r>
        <w:fldChar w:fldCharType="end"/>
      </w:r>
    </w:p>
    <w:p w14:paraId="542A05D1" w14:textId="290196EF" w:rsidR="00820491" w:rsidRDefault="0082049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_Toc50565896 \h </w:instrText>
      </w:r>
      <w:r>
        <w:fldChar w:fldCharType="separate"/>
      </w:r>
      <w:r>
        <w:t>33</w:t>
      </w:r>
      <w:r>
        <w:fldChar w:fldCharType="end"/>
      </w:r>
    </w:p>
    <w:p w14:paraId="6B2E00A9" w14:textId="411C5AA4" w:rsidR="00820491" w:rsidRDefault="0082049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_Toc50565897 \h </w:instrText>
      </w:r>
      <w:r>
        <w:fldChar w:fldCharType="separate"/>
      </w:r>
      <w:r>
        <w:t>34</w:t>
      </w:r>
      <w:r>
        <w:fldChar w:fldCharType="end"/>
      </w:r>
    </w:p>
    <w:p w14:paraId="5EDC3626" w14:textId="05CD817B" w:rsidR="00820491" w:rsidRDefault="0082049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_Toc50565898 \h </w:instrText>
      </w:r>
      <w:r>
        <w:fldChar w:fldCharType="separate"/>
      </w:r>
      <w:r>
        <w:t>34</w:t>
      </w:r>
      <w:r>
        <w:fldChar w:fldCharType="end"/>
      </w:r>
    </w:p>
    <w:p w14:paraId="4116393B" w14:textId="441CA7DE" w:rsidR="00820491" w:rsidRDefault="0082049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_Toc50565899 \h </w:instrText>
      </w:r>
      <w:r>
        <w:fldChar w:fldCharType="separate"/>
      </w:r>
      <w:r>
        <w:t>34</w:t>
      </w:r>
      <w:r>
        <w:fldChar w:fldCharType="end"/>
      </w:r>
    </w:p>
    <w:p w14:paraId="0C9E55B8" w14:textId="558A9DF5" w:rsidR="00820491" w:rsidRDefault="0082049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_Toc50565900 \h </w:instrText>
      </w:r>
      <w:r>
        <w:fldChar w:fldCharType="separate"/>
      </w:r>
      <w:r>
        <w:t>34</w:t>
      </w:r>
      <w:r>
        <w:fldChar w:fldCharType="end"/>
      </w:r>
    </w:p>
    <w:p w14:paraId="314B19AF" w14:textId="78139B1B" w:rsidR="00820491" w:rsidRDefault="0082049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_Toc50565901 \h </w:instrText>
      </w:r>
      <w:r>
        <w:fldChar w:fldCharType="separate"/>
      </w:r>
      <w:r>
        <w:t>35</w:t>
      </w:r>
      <w:r>
        <w:fldChar w:fldCharType="end"/>
      </w:r>
    </w:p>
    <w:p w14:paraId="29251E00" w14:textId="6518CA07" w:rsidR="00820491" w:rsidRDefault="00820491">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_Toc50565902 \h </w:instrText>
      </w:r>
      <w:r>
        <w:fldChar w:fldCharType="separate"/>
      </w:r>
      <w:r>
        <w:t>35</w:t>
      </w:r>
      <w:r>
        <w:fldChar w:fldCharType="end"/>
      </w:r>
    </w:p>
    <w:p w14:paraId="0FFCAE29" w14:textId="1867AB7D" w:rsidR="00820491" w:rsidRDefault="00820491">
      <w:pPr>
        <w:pStyle w:val="TOC3"/>
        <w:rPr>
          <w:rFonts w:asciiTheme="minorHAnsi" w:eastAsiaTheme="minorEastAsia" w:hAnsiTheme="minorHAnsi" w:cstheme="minorBidi"/>
          <w:sz w:val="22"/>
          <w:szCs w:val="22"/>
          <w:lang w:eastAsia="en-GB"/>
        </w:rPr>
      </w:pPr>
      <w:r>
        <w:rPr>
          <w:lang w:eastAsia="ko-KR"/>
        </w:rPr>
        <w:lastRenderedPageBreak/>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_Toc50565903 \h </w:instrText>
      </w:r>
      <w:r>
        <w:fldChar w:fldCharType="separate"/>
      </w:r>
      <w:r>
        <w:t>35</w:t>
      </w:r>
      <w:r>
        <w:fldChar w:fldCharType="end"/>
      </w:r>
    </w:p>
    <w:p w14:paraId="6BB20B4C" w14:textId="654F88C3" w:rsidR="00820491" w:rsidRDefault="00820491">
      <w:pPr>
        <w:pStyle w:val="TOC4"/>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_Toc50565904 \h </w:instrText>
      </w:r>
      <w:r>
        <w:fldChar w:fldCharType="separate"/>
      </w:r>
      <w:r>
        <w:t>35</w:t>
      </w:r>
      <w:r>
        <w:fldChar w:fldCharType="end"/>
      </w:r>
    </w:p>
    <w:p w14:paraId="2868497D" w14:textId="6B692CBA" w:rsidR="00820491" w:rsidRDefault="0082049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_Toc50565905 \h </w:instrText>
      </w:r>
      <w:r>
        <w:fldChar w:fldCharType="separate"/>
      </w:r>
      <w:r>
        <w:t>36</w:t>
      </w:r>
      <w:r>
        <w:fldChar w:fldCharType="end"/>
      </w:r>
    </w:p>
    <w:p w14:paraId="43D80306" w14:textId="227F7855" w:rsidR="00820491" w:rsidRDefault="0082049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_Toc50565906 \h </w:instrText>
      </w:r>
      <w:r>
        <w:fldChar w:fldCharType="separate"/>
      </w:r>
      <w:r>
        <w:t>36</w:t>
      </w:r>
      <w:r>
        <w:fldChar w:fldCharType="end"/>
      </w:r>
    </w:p>
    <w:p w14:paraId="50F8C303" w14:textId="7BF4C1ED" w:rsidR="00820491" w:rsidRDefault="0082049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_Toc50565907 \h </w:instrText>
      </w:r>
      <w:r>
        <w:fldChar w:fldCharType="separate"/>
      </w:r>
      <w:r>
        <w:t>36</w:t>
      </w:r>
      <w:r>
        <w:fldChar w:fldCharType="end"/>
      </w:r>
    </w:p>
    <w:p w14:paraId="725E2F04" w14:textId="0A1F3118" w:rsidR="00820491" w:rsidRDefault="0082049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_Toc50565908 \h </w:instrText>
      </w:r>
      <w:r>
        <w:fldChar w:fldCharType="separate"/>
      </w:r>
      <w:r>
        <w:t>36</w:t>
      </w:r>
      <w:r>
        <w:fldChar w:fldCharType="end"/>
      </w:r>
    </w:p>
    <w:p w14:paraId="223E9FFF" w14:textId="126636FE" w:rsidR="00820491" w:rsidRDefault="00820491">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_Toc50565909 \h </w:instrText>
      </w:r>
      <w:r>
        <w:fldChar w:fldCharType="separate"/>
      </w:r>
      <w:r>
        <w:t>36</w:t>
      </w:r>
      <w:r>
        <w:fldChar w:fldCharType="end"/>
      </w:r>
    </w:p>
    <w:p w14:paraId="578CB0B5" w14:textId="5A748F08" w:rsidR="00820491" w:rsidRDefault="00820491">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_Toc50565910 \h </w:instrText>
      </w:r>
      <w:r>
        <w:fldChar w:fldCharType="separate"/>
      </w:r>
      <w:r>
        <w:t>37</w:t>
      </w:r>
      <w:r>
        <w:fldChar w:fldCharType="end"/>
      </w:r>
    </w:p>
    <w:p w14:paraId="4B63FD00" w14:textId="78B72AB5" w:rsidR="00820491" w:rsidRDefault="0082049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_Toc50565911 \h </w:instrText>
      </w:r>
      <w:r>
        <w:fldChar w:fldCharType="separate"/>
      </w:r>
      <w:r>
        <w:t>37</w:t>
      </w:r>
      <w:r>
        <w:fldChar w:fldCharType="end"/>
      </w:r>
    </w:p>
    <w:p w14:paraId="55EDBC65" w14:textId="02BAC75E" w:rsidR="00820491" w:rsidRDefault="0082049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2D4F01">
        <w:rPr>
          <w:rFonts w:eastAsia="SimSun"/>
          <w:lang w:val="en-US" w:eastAsia="zh-CN"/>
        </w:rPr>
        <w:t>EAA</w:t>
      </w:r>
      <w:r>
        <w:t xml:space="preserve"> for t</w:t>
      </w:r>
      <w:r w:rsidRPr="002D4F01">
        <w:rPr>
          <w:rFonts w:eastAsia="SimSun"/>
          <w:lang w:val="en-US" w:eastAsia="zh-CN"/>
        </w:rPr>
        <w:t>he UEs with E-Sub</w:t>
      </w:r>
      <w:r>
        <w:tab/>
      </w:r>
      <w:r>
        <w:fldChar w:fldCharType="begin" w:fldLock="1"/>
      </w:r>
      <w:r>
        <w:instrText xml:space="preserve"> PAGEREF _Toc50565912 \h </w:instrText>
      </w:r>
      <w:r>
        <w:fldChar w:fldCharType="separate"/>
      </w:r>
      <w:r>
        <w:t>37</w:t>
      </w:r>
      <w:r>
        <w:fldChar w:fldCharType="end"/>
      </w:r>
    </w:p>
    <w:p w14:paraId="1C614EE7" w14:textId="14A921B9" w:rsidR="00820491" w:rsidRDefault="0082049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_Toc50565913 \h </w:instrText>
      </w:r>
      <w:r>
        <w:fldChar w:fldCharType="separate"/>
      </w:r>
      <w:r>
        <w:t>38</w:t>
      </w:r>
      <w:r>
        <w:fldChar w:fldCharType="end"/>
      </w:r>
    </w:p>
    <w:p w14:paraId="5C1CB016" w14:textId="752C0958" w:rsidR="00820491" w:rsidRDefault="0082049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_Toc50565914 \h </w:instrText>
      </w:r>
      <w:r>
        <w:fldChar w:fldCharType="separate"/>
      </w:r>
      <w:r>
        <w:t>40</w:t>
      </w:r>
      <w:r>
        <w:fldChar w:fldCharType="end"/>
      </w:r>
    </w:p>
    <w:p w14:paraId="539C105C" w14:textId="0EF2E6B0" w:rsidR="00820491" w:rsidRDefault="0082049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_Toc50565915 \h </w:instrText>
      </w:r>
      <w:r>
        <w:fldChar w:fldCharType="separate"/>
      </w:r>
      <w:r>
        <w:t>41</w:t>
      </w:r>
      <w:r>
        <w:fldChar w:fldCharType="end"/>
      </w:r>
    </w:p>
    <w:p w14:paraId="252C877E" w14:textId="77EB8D62" w:rsidR="00820491" w:rsidRDefault="00820491">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_Toc50565916 \h </w:instrText>
      </w:r>
      <w:r>
        <w:fldChar w:fldCharType="separate"/>
      </w:r>
      <w:r>
        <w:t>41</w:t>
      </w:r>
      <w:r>
        <w:fldChar w:fldCharType="end"/>
      </w:r>
    </w:p>
    <w:p w14:paraId="3856C018" w14:textId="5C6EDCBE" w:rsidR="00820491" w:rsidRDefault="00820491">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_Toc50565917 \h </w:instrText>
      </w:r>
      <w:r>
        <w:fldChar w:fldCharType="separate"/>
      </w:r>
      <w:r>
        <w:t>42</w:t>
      </w:r>
      <w:r>
        <w:fldChar w:fldCharType="end"/>
      </w:r>
    </w:p>
    <w:p w14:paraId="731431F5" w14:textId="30D43D9D" w:rsidR="00820491" w:rsidRDefault="00820491">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_Toc50565918 \h </w:instrText>
      </w:r>
      <w:r>
        <w:fldChar w:fldCharType="separate"/>
      </w:r>
      <w:r>
        <w:t>42</w:t>
      </w:r>
      <w:r>
        <w:fldChar w:fldCharType="end"/>
      </w:r>
    </w:p>
    <w:p w14:paraId="68CD6AA7" w14:textId="1F74EDCB" w:rsidR="00820491" w:rsidRDefault="0082049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_Toc50565919 \h </w:instrText>
      </w:r>
      <w:r>
        <w:fldChar w:fldCharType="separate"/>
      </w:r>
      <w:r>
        <w:t>43</w:t>
      </w:r>
      <w:r>
        <w:fldChar w:fldCharType="end"/>
      </w:r>
    </w:p>
    <w:p w14:paraId="2B81832D" w14:textId="2ACEF9D2" w:rsidR="00820491" w:rsidRDefault="0082049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_Toc50565920 \h </w:instrText>
      </w:r>
      <w:r>
        <w:fldChar w:fldCharType="separate"/>
      </w:r>
      <w:r>
        <w:t>43</w:t>
      </w:r>
      <w:r>
        <w:fldChar w:fldCharType="end"/>
      </w:r>
    </w:p>
    <w:p w14:paraId="22922E84" w14:textId="06825DA9" w:rsidR="00820491" w:rsidRDefault="0082049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_Toc50565921 \h </w:instrText>
      </w:r>
      <w:r>
        <w:fldChar w:fldCharType="separate"/>
      </w:r>
      <w:r>
        <w:t>43</w:t>
      </w:r>
      <w:r>
        <w:fldChar w:fldCharType="end"/>
      </w:r>
    </w:p>
    <w:p w14:paraId="5D0F3746" w14:textId="1019B761" w:rsidR="00820491" w:rsidRDefault="0082049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_Toc50565922 \h </w:instrText>
      </w:r>
      <w:r>
        <w:fldChar w:fldCharType="separate"/>
      </w:r>
      <w:r>
        <w:t>46</w:t>
      </w:r>
      <w:r>
        <w:fldChar w:fldCharType="end"/>
      </w:r>
    </w:p>
    <w:p w14:paraId="2BC8508C" w14:textId="2A61988D" w:rsidR="00820491" w:rsidRDefault="0082049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_Toc50565923 \h </w:instrText>
      </w:r>
      <w:r>
        <w:fldChar w:fldCharType="separate"/>
      </w:r>
      <w:r>
        <w:t>48</w:t>
      </w:r>
      <w:r>
        <w:fldChar w:fldCharType="end"/>
      </w:r>
    </w:p>
    <w:p w14:paraId="3EC6D5B7" w14:textId="7CD84173" w:rsidR="00820491" w:rsidRDefault="00820491">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_Toc50565924 \h </w:instrText>
      </w:r>
      <w:r>
        <w:fldChar w:fldCharType="separate"/>
      </w:r>
      <w:r>
        <w:t>48</w:t>
      </w:r>
      <w:r>
        <w:fldChar w:fldCharType="end"/>
      </w:r>
    </w:p>
    <w:p w14:paraId="6D019290" w14:textId="69425BA9" w:rsidR="00820491" w:rsidRDefault="00820491">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_Toc50565925 \h </w:instrText>
      </w:r>
      <w:r>
        <w:fldChar w:fldCharType="separate"/>
      </w:r>
      <w:r>
        <w:t>48</w:t>
      </w:r>
      <w:r>
        <w:fldChar w:fldCharType="end"/>
      </w:r>
    </w:p>
    <w:p w14:paraId="70608A48" w14:textId="725495E7" w:rsidR="00820491" w:rsidRDefault="00820491">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_Toc50565926 \h </w:instrText>
      </w:r>
      <w:r>
        <w:fldChar w:fldCharType="separate"/>
      </w:r>
      <w:r>
        <w:t>49</w:t>
      </w:r>
      <w:r>
        <w:fldChar w:fldCharType="end"/>
      </w:r>
    </w:p>
    <w:p w14:paraId="42A5E29E" w14:textId="03183B72" w:rsidR="00820491" w:rsidRDefault="00820491">
      <w:pPr>
        <w:pStyle w:val="TOC3"/>
        <w:rPr>
          <w:rFonts w:asciiTheme="minorHAnsi" w:eastAsiaTheme="minorEastAsia" w:hAnsiTheme="minorHAnsi" w:cstheme="minorBidi"/>
          <w:sz w:val="22"/>
          <w:szCs w:val="22"/>
          <w:lang w:eastAsia="en-GB"/>
        </w:rPr>
      </w:pPr>
      <w:r>
        <w:rPr>
          <w:lang w:eastAsia="ko-KR"/>
        </w:rPr>
        <w:t>6.6.3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_Toc50565927 \h </w:instrText>
      </w:r>
      <w:r>
        <w:fldChar w:fldCharType="separate"/>
      </w:r>
      <w:r>
        <w:t>49</w:t>
      </w:r>
      <w:r>
        <w:fldChar w:fldCharType="end"/>
      </w:r>
    </w:p>
    <w:p w14:paraId="70F3A7FA" w14:textId="2983FF17" w:rsidR="00820491" w:rsidRDefault="0082049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_Toc50565928 \h </w:instrText>
      </w:r>
      <w:r>
        <w:fldChar w:fldCharType="separate"/>
      </w:r>
      <w:r>
        <w:t>49</w:t>
      </w:r>
      <w:r>
        <w:fldChar w:fldCharType="end"/>
      </w:r>
    </w:p>
    <w:p w14:paraId="4E802731" w14:textId="03F5453E" w:rsidR="00820491" w:rsidRDefault="00820491">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_Toc50565929 \h </w:instrText>
      </w:r>
      <w:r>
        <w:fldChar w:fldCharType="separate"/>
      </w:r>
      <w:r>
        <w:t>51</w:t>
      </w:r>
      <w:r>
        <w:fldChar w:fldCharType="end"/>
      </w:r>
    </w:p>
    <w:p w14:paraId="256C68EE" w14:textId="37B41F89" w:rsidR="00820491" w:rsidRDefault="00820491">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_Toc50565930 \h </w:instrText>
      </w:r>
      <w:r>
        <w:fldChar w:fldCharType="separate"/>
      </w:r>
      <w:r>
        <w:t>52</w:t>
      </w:r>
      <w:r>
        <w:fldChar w:fldCharType="end"/>
      </w:r>
    </w:p>
    <w:p w14:paraId="4B023C0A" w14:textId="3C73BC07" w:rsidR="00820491" w:rsidRDefault="00820491">
      <w:pPr>
        <w:pStyle w:val="TOC3"/>
        <w:rPr>
          <w:rFonts w:asciiTheme="minorHAnsi" w:eastAsiaTheme="minorEastAsia" w:hAnsiTheme="minorHAnsi" w:cstheme="minorBidi"/>
          <w:sz w:val="22"/>
          <w:szCs w:val="22"/>
          <w:lang w:eastAsia="en-GB"/>
        </w:rPr>
      </w:pPr>
      <w:r>
        <w:rPr>
          <w:lang w:eastAsia="ko-KR"/>
        </w:rPr>
        <w:t>6.6.4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_Toc50565931 \h </w:instrText>
      </w:r>
      <w:r>
        <w:fldChar w:fldCharType="separate"/>
      </w:r>
      <w:r>
        <w:t>53</w:t>
      </w:r>
      <w:r>
        <w:fldChar w:fldCharType="end"/>
      </w:r>
    </w:p>
    <w:p w14:paraId="2FC633B6" w14:textId="1762F823" w:rsidR="00820491" w:rsidRDefault="0082049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2D4F01">
        <w:rPr>
          <w:rFonts w:eastAsia="SimSun"/>
          <w:lang w:eastAsia="zh-CN"/>
        </w:rPr>
        <w:t>-NPN</w:t>
      </w:r>
      <w:r>
        <w:tab/>
      </w:r>
      <w:r>
        <w:fldChar w:fldCharType="begin" w:fldLock="1"/>
      </w:r>
      <w:r>
        <w:instrText xml:space="preserve"> PAGEREF _Toc50565932 \h </w:instrText>
      </w:r>
      <w:r>
        <w:fldChar w:fldCharType="separate"/>
      </w:r>
      <w:r>
        <w:t>53</w:t>
      </w:r>
      <w:r>
        <w:fldChar w:fldCharType="end"/>
      </w:r>
    </w:p>
    <w:p w14:paraId="61BA8C0E" w14:textId="67D928DD" w:rsidR="00820491" w:rsidRDefault="00820491">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_Toc50565933 \h </w:instrText>
      </w:r>
      <w:r>
        <w:fldChar w:fldCharType="separate"/>
      </w:r>
      <w:r>
        <w:t>53</w:t>
      </w:r>
      <w:r>
        <w:fldChar w:fldCharType="end"/>
      </w:r>
    </w:p>
    <w:p w14:paraId="4C9BE51A" w14:textId="653ED18B" w:rsidR="00820491" w:rsidRDefault="00820491">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_Toc50565934 \h </w:instrText>
      </w:r>
      <w:r>
        <w:fldChar w:fldCharType="separate"/>
      </w:r>
      <w:r>
        <w:t>55</w:t>
      </w:r>
      <w:r>
        <w:fldChar w:fldCharType="end"/>
      </w:r>
    </w:p>
    <w:p w14:paraId="13B1057E" w14:textId="0F63C604" w:rsidR="00820491" w:rsidRDefault="00820491">
      <w:pPr>
        <w:pStyle w:val="TOC4"/>
        <w:rPr>
          <w:rFonts w:asciiTheme="minorHAnsi" w:eastAsiaTheme="minorEastAsia" w:hAnsiTheme="minorHAnsi" w:cstheme="minorBidi"/>
          <w:sz w:val="22"/>
          <w:szCs w:val="22"/>
          <w:lang w:eastAsia="en-GB"/>
        </w:rPr>
      </w:pPr>
      <w:r>
        <w:rPr>
          <w:lang w:eastAsia="ko-KR"/>
        </w:rPr>
        <w:t>6.7.2.1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_Toc50565935 \h </w:instrText>
      </w:r>
      <w:r>
        <w:fldChar w:fldCharType="separate"/>
      </w:r>
      <w:r>
        <w:t>55</w:t>
      </w:r>
      <w:r>
        <w:fldChar w:fldCharType="end"/>
      </w:r>
    </w:p>
    <w:p w14:paraId="092C6D99" w14:textId="057B79C1" w:rsidR="00820491" w:rsidRDefault="00820491">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_Toc50565936 \h </w:instrText>
      </w:r>
      <w:r>
        <w:fldChar w:fldCharType="separate"/>
      </w:r>
      <w:r>
        <w:t>55</w:t>
      </w:r>
      <w:r>
        <w:fldChar w:fldCharType="end"/>
      </w:r>
    </w:p>
    <w:p w14:paraId="08752A40" w14:textId="461FBBF3" w:rsidR="00820491" w:rsidRDefault="0082049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_Toc50565937 \h </w:instrText>
      </w:r>
      <w:r>
        <w:fldChar w:fldCharType="separate"/>
      </w:r>
      <w:r>
        <w:t>55</w:t>
      </w:r>
      <w:r>
        <w:fldChar w:fldCharType="end"/>
      </w:r>
    </w:p>
    <w:p w14:paraId="11E29E69" w14:textId="060466EA" w:rsidR="00820491" w:rsidRDefault="0082049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_Toc50565938 \h </w:instrText>
      </w:r>
      <w:r>
        <w:fldChar w:fldCharType="separate"/>
      </w:r>
      <w:r>
        <w:t>57</w:t>
      </w:r>
      <w:r>
        <w:fldChar w:fldCharType="end"/>
      </w:r>
    </w:p>
    <w:p w14:paraId="3DE3EEB9" w14:textId="3879DEC1" w:rsidR="00820491" w:rsidRDefault="0082049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_Toc50565939 \h </w:instrText>
      </w:r>
      <w:r>
        <w:fldChar w:fldCharType="separate"/>
      </w:r>
      <w:r>
        <w:t>58</w:t>
      </w:r>
      <w:r>
        <w:fldChar w:fldCharType="end"/>
      </w:r>
    </w:p>
    <w:p w14:paraId="6C49FB1B" w14:textId="4FF299ED" w:rsidR="00820491" w:rsidRDefault="00820491">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_Toc50565940 \h </w:instrText>
      </w:r>
      <w:r>
        <w:fldChar w:fldCharType="separate"/>
      </w:r>
      <w:r>
        <w:t>58</w:t>
      </w:r>
      <w:r>
        <w:fldChar w:fldCharType="end"/>
      </w:r>
    </w:p>
    <w:p w14:paraId="6D333B15" w14:textId="0FE276B0" w:rsidR="00820491" w:rsidRDefault="00820491">
      <w:pPr>
        <w:pStyle w:val="TOC3"/>
        <w:rPr>
          <w:rFonts w:asciiTheme="minorHAnsi" w:eastAsiaTheme="minorEastAsia" w:hAnsiTheme="minorHAnsi" w:cstheme="minorBidi"/>
          <w:sz w:val="22"/>
          <w:szCs w:val="22"/>
          <w:lang w:eastAsia="en-GB"/>
        </w:rPr>
      </w:pPr>
      <w:r>
        <w:rPr>
          <w:lang w:eastAsia="ko-KR"/>
        </w:rPr>
        <w:t>6.8.2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_Toc50565941 \h </w:instrText>
      </w:r>
      <w:r>
        <w:fldChar w:fldCharType="separate"/>
      </w:r>
      <w:r>
        <w:t>58</w:t>
      </w:r>
      <w:r>
        <w:fldChar w:fldCharType="end"/>
      </w:r>
    </w:p>
    <w:p w14:paraId="616E93A1" w14:textId="55B4EEFF" w:rsidR="00820491" w:rsidRDefault="00820491">
      <w:pPr>
        <w:pStyle w:val="TOC4"/>
        <w:rPr>
          <w:rFonts w:asciiTheme="minorHAnsi" w:eastAsiaTheme="minorEastAsia" w:hAnsiTheme="minorHAnsi" w:cstheme="minorBidi"/>
          <w:sz w:val="22"/>
          <w:szCs w:val="22"/>
          <w:lang w:eastAsia="en-GB"/>
        </w:rPr>
      </w:pPr>
      <w:r>
        <w:rPr>
          <w:lang w:eastAsia="ko-KR"/>
        </w:rPr>
        <w:t>6.8.2.1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_Toc50565942 \h </w:instrText>
      </w:r>
      <w:r>
        <w:fldChar w:fldCharType="separate"/>
      </w:r>
      <w:r>
        <w:t>58</w:t>
      </w:r>
      <w:r>
        <w:fldChar w:fldCharType="end"/>
      </w:r>
    </w:p>
    <w:p w14:paraId="6A228331" w14:textId="024A6C7C" w:rsidR="00820491" w:rsidRDefault="00820491">
      <w:pPr>
        <w:pStyle w:val="TOC4"/>
        <w:rPr>
          <w:rFonts w:asciiTheme="minorHAnsi" w:eastAsiaTheme="minorEastAsia" w:hAnsiTheme="minorHAnsi" w:cstheme="minorBidi"/>
          <w:sz w:val="22"/>
          <w:szCs w:val="22"/>
          <w:lang w:eastAsia="en-GB"/>
        </w:rPr>
      </w:pPr>
      <w:r>
        <w:rPr>
          <w:lang w:eastAsia="ko-KR"/>
        </w:rP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_Toc50565943 \h </w:instrText>
      </w:r>
      <w:r>
        <w:fldChar w:fldCharType="separate"/>
      </w:r>
      <w:r>
        <w:t>58</w:t>
      </w:r>
      <w:r>
        <w:fldChar w:fldCharType="end"/>
      </w:r>
    </w:p>
    <w:p w14:paraId="490FEABB" w14:textId="19D1D11C" w:rsidR="00820491" w:rsidRDefault="00820491">
      <w:pPr>
        <w:pStyle w:val="TOC4"/>
        <w:rPr>
          <w:rFonts w:asciiTheme="minorHAnsi" w:eastAsiaTheme="minorEastAsia" w:hAnsiTheme="minorHAnsi" w:cstheme="minorBidi"/>
          <w:sz w:val="22"/>
          <w:szCs w:val="22"/>
          <w:lang w:eastAsia="en-GB"/>
        </w:rPr>
      </w:pPr>
      <w:r>
        <w:rPr>
          <w:lang w:eastAsia="ko-KR"/>
        </w:rPr>
        <w:t>6.8.2.3</w:t>
      </w:r>
      <w:r>
        <w:rPr>
          <w:rFonts w:asciiTheme="minorHAnsi" w:eastAsiaTheme="minorEastAsia" w:hAnsiTheme="minorHAnsi" w:cstheme="minorBidi"/>
          <w:sz w:val="22"/>
          <w:szCs w:val="22"/>
          <w:lang w:eastAsia="en-GB"/>
        </w:rPr>
        <w:tab/>
      </w:r>
      <w:r w:rsidRPr="002D4F01">
        <w:rPr>
          <w:lang w:val="en-US"/>
        </w:rPr>
        <w:t>High level principles of the solution</w:t>
      </w:r>
      <w:r>
        <w:tab/>
      </w:r>
      <w:r>
        <w:fldChar w:fldCharType="begin" w:fldLock="1"/>
      </w:r>
      <w:r>
        <w:instrText xml:space="preserve"> PAGEREF _Toc50565944 \h </w:instrText>
      </w:r>
      <w:r>
        <w:fldChar w:fldCharType="separate"/>
      </w:r>
      <w:r>
        <w:t>59</w:t>
      </w:r>
      <w:r>
        <w:fldChar w:fldCharType="end"/>
      </w:r>
    </w:p>
    <w:p w14:paraId="02ACF269" w14:textId="18A0B95F" w:rsidR="00820491" w:rsidRDefault="0082049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_Toc50565945 \h </w:instrText>
      </w:r>
      <w:r>
        <w:fldChar w:fldCharType="separate"/>
      </w:r>
      <w:r>
        <w:t>60</w:t>
      </w:r>
      <w:r>
        <w:fldChar w:fldCharType="end"/>
      </w:r>
    </w:p>
    <w:p w14:paraId="3FDC5DE4" w14:textId="19BB6644" w:rsidR="00820491" w:rsidRDefault="0082049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_Toc50565946 \h </w:instrText>
      </w:r>
      <w:r>
        <w:fldChar w:fldCharType="separate"/>
      </w:r>
      <w:r>
        <w:t>62</w:t>
      </w:r>
      <w:r>
        <w:fldChar w:fldCharType="end"/>
      </w:r>
    </w:p>
    <w:p w14:paraId="040AD311" w14:textId="215918A1" w:rsidR="00820491" w:rsidRDefault="00820491">
      <w:pPr>
        <w:pStyle w:val="TOC2"/>
        <w:rPr>
          <w:rFonts w:asciiTheme="minorHAnsi" w:eastAsiaTheme="minorEastAsia" w:hAnsiTheme="minorHAnsi" w:cstheme="minorBidi"/>
          <w:sz w:val="22"/>
          <w:szCs w:val="22"/>
          <w:lang w:eastAsia="en-GB"/>
        </w:rPr>
      </w:pPr>
      <w:r w:rsidRPr="002D4F01">
        <w:rPr>
          <w:lang w:val="en-US"/>
        </w:rPr>
        <w:t>6.9</w:t>
      </w:r>
      <w:r>
        <w:rPr>
          <w:rFonts w:asciiTheme="minorHAnsi" w:eastAsiaTheme="minorEastAsia" w:hAnsiTheme="minorHAnsi" w:cstheme="minorBidi"/>
          <w:sz w:val="22"/>
          <w:szCs w:val="22"/>
          <w:lang w:eastAsia="en-GB"/>
        </w:rPr>
        <w:tab/>
      </w:r>
      <w:r w:rsidRPr="002D4F01">
        <w:rPr>
          <w:lang w:val="en-US"/>
        </w:rPr>
        <w:t>Solution #9: Solution #1 plus support for UEs that do not have sufficient information for SNPN selection</w:t>
      </w:r>
      <w:r>
        <w:tab/>
      </w:r>
      <w:r>
        <w:fldChar w:fldCharType="begin" w:fldLock="1"/>
      </w:r>
      <w:r>
        <w:instrText xml:space="preserve"> PAGEREF _Toc50565947 \h </w:instrText>
      </w:r>
      <w:r>
        <w:fldChar w:fldCharType="separate"/>
      </w:r>
      <w:r>
        <w:t>63</w:t>
      </w:r>
      <w:r>
        <w:fldChar w:fldCharType="end"/>
      </w:r>
    </w:p>
    <w:p w14:paraId="2E4FF87C" w14:textId="00CD4DFA" w:rsidR="00820491" w:rsidRDefault="00820491">
      <w:pPr>
        <w:pStyle w:val="TOC3"/>
        <w:rPr>
          <w:rFonts w:asciiTheme="minorHAnsi" w:eastAsiaTheme="minorEastAsia" w:hAnsiTheme="minorHAnsi" w:cstheme="minorBidi"/>
          <w:sz w:val="22"/>
          <w:szCs w:val="22"/>
          <w:lang w:eastAsia="en-GB"/>
        </w:rPr>
      </w:pPr>
      <w:r>
        <w:rPr>
          <w:lang w:eastAsia="ko-KR"/>
        </w:rPr>
        <w:t>6.9.1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_Toc50565948 \h </w:instrText>
      </w:r>
      <w:r>
        <w:fldChar w:fldCharType="separate"/>
      </w:r>
      <w:r>
        <w:t>63</w:t>
      </w:r>
      <w:r>
        <w:fldChar w:fldCharType="end"/>
      </w:r>
    </w:p>
    <w:p w14:paraId="4CFC878F" w14:textId="13BBF32E" w:rsidR="00820491" w:rsidRDefault="00820491">
      <w:pPr>
        <w:pStyle w:val="TOC3"/>
        <w:rPr>
          <w:rFonts w:asciiTheme="minorHAnsi" w:eastAsiaTheme="minorEastAsia" w:hAnsiTheme="minorHAnsi" w:cstheme="minorBidi"/>
          <w:sz w:val="22"/>
          <w:szCs w:val="22"/>
          <w:lang w:eastAsia="en-GB"/>
        </w:rPr>
      </w:pPr>
      <w:r>
        <w:rPr>
          <w:lang w:eastAsia="ko-KR"/>
        </w:rPr>
        <w:t>6.9.2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_Toc50565949 \h </w:instrText>
      </w:r>
      <w:r>
        <w:fldChar w:fldCharType="separate"/>
      </w:r>
      <w:r>
        <w:t>63</w:t>
      </w:r>
      <w:r>
        <w:fldChar w:fldCharType="end"/>
      </w:r>
    </w:p>
    <w:p w14:paraId="0EE962FA" w14:textId="7C971316" w:rsidR="00820491" w:rsidRDefault="0082049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_Toc50565950 \h </w:instrText>
      </w:r>
      <w:r>
        <w:fldChar w:fldCharType="separate"/>
      </w:r>
      <w:r>
        <w:t>63</w:t>
      </w:r>
      <w:r>
        <w:fldChar w:fldCharType="end"/>
      </w:r>
    </w:p>
    <w:p w14:paraId="2A86C51F" w14:textId="2FE1274F" w:rsidR="00820491" w:rsidRDefault="0082049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_Toc50565951 \h </w:instrText>
      </w:r>
      <w:r>
        <w:fldChar w:fldCharType="separate"/>
      </w:r>
      <w:r>
        <w:t>63</w:t>
      </w:r>
      <w:r>
        <w:fldChar w:fldCharType="end"/>
      </w:r>
    </w:p>
    <w:p w14:paraId="0F4507DD" w14:textId="7DB798BF" w:rsidR="00820491" w:rsidRDefault="0082049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2D4F01">
        <w:rPr>
          <w:lang w:val="en-US"/>
        </w:rPr>
        <w:t>UE external subscription data stored in the SNPN</w:t>
      </w:r>
      <w:r>
        <w:tab/>
      </w:r>
      <w:r>
        <w:fldChar w:fldCharType="begin" w:fldLock="1"/>
      </w:r>
      <w:r>
        <w:instrText xml:space="preserve"> PAGEREF _Toc50565952 \h </w:instrText>
      </w:r>
      <w:r>
        <w:fldChar w:fldCharType="separate"/>
      </w:r>
      <w:r>
        <w:t>64</w:t>
      </w:r>
      <w:r>
        <w:fldChar w:fldCharType="end"/>
      </w:r>
    </w:p>
    <w:p w14:paraId="664B5557" w14:textId="3A1174C7" w:rsidR="00820491" w:rsidRDefault="0082049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_Toc50565953 \h </w:instrText>
      </w:r>
      <w:r>
        <w:fldChar w:fldCharType="separate"/>
      </w:r>
      <w:r>
        <w:t>64</w:t>
      </w:r>
      <w:r>
        <w:fldChar w:fldCharType="end"/>
      </w:r>
    </w:p>
    <w:p w14:paraId="7315E350" w14:textId="53190A99" w:rsidR="00820491" w:rsidRDefault="00820491">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_Toc50565954 \h </w:instrText>
      </w:r>
      <w:r>
        <w:fldChar w:fldCharType="separate"/>
      </w:r>
      <w:r>
        <w:t>65</w:t>
      </w:r>
      <w:r>
        <w:fldChar w:fldCharType="end"/>
      </w:r>
    </w:p>
    <w:p w14:paraId="29BE65CE" w14:textId="16F696CA" w:rsidR="00820491" w:rsidRDefault="00820491">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_Toc50565955 \h </w:instrText>
      </w:r>
      <w:r>
        <w:fldChar w:fldCharType="separate"/>
      </w:r>
      <w:r>
        <w:t>65</w:t>
      </w:r>
      <w:r>
        <w:fldChar w:fldCharType="end"/>
      </w:r>
    </w:p>
    <w:p w14:paraId="08545F7D" w14:textId="7A5B756E" w:rsidR="00820491" w:rsidRDefault="00820491">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_Toc50565956 \h </w:instrText>
      </w:r>
      <w:r>
        <w:fldChar w:fldCharType="separate"/>
      </w:r>
      <w:r>
        <w:t>66</w:t>
      </w:r>
      <w:r>
        <w:fldChar w:fldCharType="end"/>
      </w:r>
    </w:p>
    <w:p w14:paraId="27DFF51C" w14:textId="28A2B0DB" w:rsidR="00820491" w:rsidRDefault="00820491">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_Toc50565957 \h </w:instrText>
      </w:r>
      <w:r>
        <w:fldChar w:fldCharType="separate"/>
      </w:r>
      <w:r>
        <w:t>68</w:t>
      </w:r>
      <w:r>
        <w:fldChar w:fldCharType="end"/>
      </w:r>
    </w:p>
    <w:p w14:paraId="55CAFD93" w14:textId="4425E4FC" w:rsidR="00820491" w:rsidRDefault="00820491">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_Toc50565958 \h </w:instrText>
      </w:r>
      <w:r>
        <w:fldChar w:fldCharType="separate"/>
      </w:r>
      <w:r>
        <w:t>69</w:t>
      </w:r>
      <w:r>
        <w:fldChar w:fldCharType="end"/>
      </w:r>
    </w:p>
    <w:p w14:paraId="676ED867" w14:textId="573840CA" w:rsidR="00820491" w:rsidRDefault="0082049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_Toc50565959 \h </w:instrText>
      </w:r>
      <w:r>
        <w:fldChar w:fldCharType="separate"/>
      </w:r>
      <w:r>
        <w:t>70</w:t>
      </w:r>
      <w:r>
        <w:fldChar w:fldCharType="end"/>
      </w:r>
    </w:p>
    <w:p w14:paraId="2270C5C1" w14:textId="72EFAEF3" w:rsidR="00820491" w:rsidRDefault="00820491">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_Toc50565960 \h </w:instrText>
      </w:r>
      <w:r>
        <w:fldChar w:fldCharType="separate"/>
      </w:r>
      <w:r>
        <w:t>70</w:t>
      </w:r>
      <w:r>
        <w:fldChar w:fldCharType="end"/>
      </w:r>
    </w:p>
    <w:p w14:paraId="5B5F4AE3" w14:textId="66B155FC" w:rsidR="00820491" w:rsidRDefault="00820491">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_Toc50565961 \h </w:instrText>
      </w:r>
      <w:r>
        <w:fldChar w:fldCharType="separate"/>
      </w:r>
      <w:r>
        <w:t>70</w:t>
      </w:r>
      <w:r>
        <w:fldChar w:fldCharType="end"/>
      </w:r>
    </w:p>
    <w:p w14:paraId="71C8D522" w14:textId="0E66C264" w:rsidR="00820491" w:rsidRDefault="00820491">
      <w:pPr>
        <w:pStyle w:val="TOC3"/>
        <w:rPr>
          <w:rFonts w:asciiTheme="minorHAnsi" w:eastAsiaTheme="minorEastAsia" w:hAnsiTheme="minorHAnsi" w:cstheme="minorBidi"/>
          <w:sz w:val="22"/>
          <w:szCs w:val="22"/>
          <w:lang w:eastAsia="en-GB"/>
        </w:rPr>
      </w:pPr>
      <w:r>
        <w:rPr>
          <w:lang w:eastAsia="ko-KR"/>
        </w:rPr>
        <w:t>6.11.3</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_Toc50565962 \h </w:instrText>
      </w:r>
      <w:r>
        <w:fldChar w:fldCharType="separate"/>
      </w:r>
      <w:r>
        <w:t>71</w:t>
      </w:r>
      <w:r>
        <w:fldChar w:fldCharType="end"/>
      </w:r>
    </w:p>
    <w:p w14:paraId="40A55E0E" w14:textId="46BE7A31" w:rsidR="00820491" w:rsidRDefault="0082049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_Toc50565963 \h </w:instrText>
      </w:r>
      <w:r>
        <w:fldChar w:fldCharType="separate"/>
      </w:r>
      <w:r>
        <w:t>71</w:t>
      </w:r>
      <w:r>
        <w:fldChar w:fldCharType="end"/>
      </w:r>
    </w:p>
    <w:p w14:paraId="23161DB9" w14:textId="5679084B" w:rsidR="00820491" w:rsidRDefault="00820491">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_Toc50565964 \h </w:instrText>
      </w:r>
      <w:r>
        <w:fldChar w:fldCharType="separate"/>
      </w:r>
      <w:r>
        <w:t>72</w:t>
      </w:r>
      <w:r>
        <w:fldChar w:fldCharType="end"/>
      </w:r>
    </w:p>
    <w:p w14:paraId="227F057F" w14:textId="66BDF874" w:rsidR="00820491" w:rsidRDefault="0082049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_Toc50565965 \h </w:instrText>
      </w:r>
      <w:r>
        <w:fldChar w:fldCharType="separate"/>
      </w:r>
      <w:r>
        <w:t>72</w:t>
      </w:r>
      <w:r>
        <w:fldChar w:fldCharType="end"/>
      </w:r>
    </w:p>
    <w:p w14:paraId="7E0290F4" w14:textId="58FB68EB" w:rsidR="00820491" w:rsidRDefault="0082049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_Toc50565966 \h </w:instrText>
      </w:r>
      <w:r>
        <w:fldChar w:fldCharType="separate"/>
      </w:r>
      <w:r>
        <w:t>72</w:t>
      </w:r>
      <w:r>
        <w:fldChar w:fldCharType="end"/>
      </w:r>
    </w:p>
    <w:p w14:paraId="437FED35" w14:textId="0FC9CA01" w:rsidR="00820491" w:rsidRDefault="0082049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_Toc50565967 \h </w:instrText>
      </w:r>
      <w:r>
        <w:fldChar w:fldCharType="separate"/>
      </w:r>
      <w:r>
        <w:t>72</w:t>
      </w:r>
      <w:r>
        <w:fldChar w:fldCharType="end"/>
      </w:r>
    </w:p>
    <w:p w14:paraId="1DBBDACE" w14:textId="03EEB93B" w:rsidR="00820491" w:rsidRDefault="00820491">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_Toc50565968 \h </w:instrText>
      </w:r>
      <w:r>
        <w:fldChar w:fldCharType="separate"/>
      </w:r>
      <w:r>
        <w:t>73</w:t>
      </w:r>
      <w:r>
        <w:fldChar w:fldCharType="end"/>
      </w:r>
    </w:p>
    <w:p w14:paraId="4AC5CE6D" w14:textId="6CA236A7" w:rsidR="00820491" w:rsidRDefault="0082049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2D4F01">
        <w:rPr>
          <w:rFonts w:cs="Arial"/>
        </w:rPr>
        <w:t>Solution using N3IWF to support service continuity between two networks and paging from both networks</w:t>
      </w:r>
      <w:r>
        <w:tab/>
      </w:r>
      <w:r>
        <w:fldChar w:fldCharType="begin" w:fldLock="1"/>
      </w:r>
      <w:r>
        <w:instrText xml:space="preserve"> PAGEREF _Toc50565969 \h </w:instrText>
      </w:r>
      <w:r>
        <w:fldChar w:fldCharType="separate"/>
      </w:r>
      <w:r>
        <w:t>73</w:t>
      </w:r>
      <w:r>
        <w:fldChar w:fldCharType="end"/>
      </w:r>
    </w:p>
    <w:p w14:paraId="218D1147" w14:textId="386D2B14" w:rsidR="00820491" w:rsidRDefault="00820491">
      <w:pPr>
        <w:pStyle w:val="TOC3"/>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_Toc50565970 \h </w:instrText>
      </w:r>
      <w:r>
        <w:fldChar w:fldCharType="separate"/>
      </w:r>
      <w:r>
        <w:t>73</w:t>
      </w:r>
      <w:r>
        <w:fldChar w:fldCharType="end"/>
      </w:r>
    </w:p>
    <w:p w14:paraId="3BDC96ED" w14:textId="7607B672" w:rsidR="00820491" w:rsidRDefault="00820491">
      <w:pPr>
        <w:pStyle w:val="TOC3"/>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_Toc50565971 \h </w:instrText>
      </w:r>
      <w:r>
        <w:fldChar w:fldCharType="separate"/>
      </w:r>
      <w:r>
        <w:t>73</w:t>
      </w:r>
      <w:r>
        <w:fldChar w:fldCharType="end"/>
      </w:r>
    </w:p>
    <w:p w14:paraId="1896DC8A" w14:textId="50013FC1" w:rsidR="00820491" w:rsidRDefault="00820491">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_Toc50565972 \h </w:instrText>
      </w:r>
      <w:r>
        <w:fldChar w:fldCharType="separate"/>
      </w:r>
      <w:r>
        <w:t>73</w:t>
      </w:r>
      <w:r>
        <w:fldChar w:fldCharType="end"/>
      </w:r>
    </w:p>
    <w:p w14:paraId="6E9756D2" w14:textId="521FA08D" w:rsidR="00820491" w:rsidRDefault="00820491">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_Toc50565973 \h </w:instrText>
      </w:r>
      <w:r>
        <w:fldChar w:fldCharType="separate"/>
      </w:r>
      <w:r>
        <w:t>75</w:t>
      </w:r>
      <w:r>
        <w:fldChar w:fldCharType="end"/>
      </w:r>
    </w:p>
    <w:p w14:paraId="3EEABB70" w14:textId="258889C3" w:rsidR="00820491" w:rsidRDefault="00820491">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_Toc50565974 \h </w:instrText>
      </w:r>
      <w:r>
        <w:fldChar w:fldCharType="separate"/>
      </w:r>
      <w:r>
        <w:t>76</w:t>
      </w:r>
      <w:r>
        <w:fldChar w:fldCharType="end"/>
      </w:r>
    </w:p>
    <w:p w14:paraId="4E2588FC" w14:textId="7D9F87FD" w:rsidR="00820491" w:rsidRDefault="00820491">
      <w:pPr>
        <w:pStyle w:val="TOC4"/>
        <w:rPr>
          <w:rFonts w:asciiTheme="minorHAnsi" w:eastAsiaTheme="minorEastAsia" w:hAnsiTheme="minorHAnsi" w:cstheme="minorBidi"/>
          <w:sz w:val="22"/>
          <w:szCs w:val="22"/>
          <w:lang w:eastAsia="en-GB"/>
        </w:rPr>
      </w:pPr>
      <w:r w:rsidRPr="002D4F01">
        <w:rPr>
          <w:lang w:val="en-US"/>
        </w:rPr>
        <w:t>6.13.2.4</w:t>
      </w:r>
      <w:r>
        <w:rPr>
          <w:rFonts w:asciiTheme="minorHAnsi" w:eastAsiaTheme="minorEastAsia" w:hAnsiTheme="minorHAnsi" w:cstheme="minorBidi"/>
          <w:sz w:val="22"/>
          <w:szCs w:val="22"/>
          <w:lang w:eastAsia="en-GB"/>
        </w:rPr>
        <w:tab/>
      </w:r>
      <w:r w:rsidRPr="002D4F01">
        <w:rPr>
          <w:lang w:val="en-US"/>
        </w:rPr>
        <w:t>Dual radio UE architecture</w:t>
      </w:r>
      <w:r>
        <w:tab/>
      </w:r>
      <w:r>
        <w:fldChar w:fldCharType="begin" w:fldLock="1"/>
      </w:r>
      <w:r>
        <w:instrText xml:space="preserve"> PAGEREF _Toc50565975 \h </w:instrText>
      </w:r>
      <w:r>
        <w:fldChar w:fldCharType="separate"/>
      </w:r>
      <w:r>
        <w:t>76</w:t>
      </w:r>
      <w:r>
        <w:fldChar w:fldCharType="end"/>
      </w:r>
    </w:p>
    <w:p w14:paraId="11050876" w14:textId="1A3C4CAB" w:rsidR="00820491" w:rsidRDefault="0082049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_Toc50565976 \h </w:instrText>
      </w:r>
      <w:r>
        <w:fldChar w:fldCharType="separate"/>
      </w:r>
      <w:r>
        <w:t>77</w:t>
      </w:r>
      <w:r>
        <w:fldChar w:fldCharType="end"/>
      </w:r>
    </w:p>
    <w:p w14:paraId="09225357" w14:textId="1EC7FA8F" w:rsidR="00820491" w:rsidRDefault="00820491">
      <w:pPr>
        <w:pStyle w:val="TOC4"/>
        <w:rPr>
          <w:rFonts w:asciiTheme="minorHAnsi" w:eastAsiaTheme="minorEastAsia" w:hAnsiTheme="minorHAnsi" w:cstheme="minorBidi"/>
          <w:sz w:val="22"/>
          <w:szCs w:val="22"/>
          <w:lang w:eastAsia="en-GB"/>
        </w:rPr>
      </w:pPr>
      <w:r>
        <w:rPr>
          <w:lang w:eastAsia="ko-KR"/>
        </w:rPr>
        <w:t>6.13.3.1</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N3IWF to NG-RAN</w:t>
      </w:r>
      <w:r>
        <w:tab/>
      </w:r>
      <w:r>
        <w:fldChar w:fldCharType="begin" w:fldLock="1"/>
      </w:r>
      <w:r>
        <w:instrText xml:space="preserve"> PAGEREF _Toc50565977 \h </w:instrText>
      </w:r>
      <w:r>
        <w:fldChar w:fldCharType="separate"/>
      </w:r>
      <w:r>
        <w:t>77</w:t>
      </w:r>
      <w:r>
        <w:fldChar w:fldCharType="end"/>
      </w:r>
    </w:p>
    <w:p w14:paraId="04E3D420" w14:textId="3C90014E" w:rsidR="00820491" w:rsidRDefault="00820491">
      <w:pPr>
        <w:pStyle w:val="TOC4"/>
        <w:rPr>
          <w:rFonts w:asciiTheme="minorHAnsi" w:eastAsiaTheme="minorEastAsia" w:hAnsiTheme="minorHAnsi" w:cstheme="minorBidi"/>
          <w:sz w:val="22"/>
          <w:szCs w:val="22"/>
          <w:lang w:eastAsia="en-GB"/>
        </w:rPr>
      </w:pPr>
      <w:r>
        <w:rPr>
          <w:lang w:eastAsia="ko-KR"/>
        </w:rPr>
        <w:t>6.13.3.2</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NG-RAN to</w:t>
      </w:r>
      <w:r>
        <w:t xml:space="preserve"> N3IWF</w:t>
      </w:r>
      <w:r>
        <w:tab/>
      </w:r>
      <w:r>
        <w:fldChar w:fldCharType="begin" w:fldLock="1"/>
      </w:r>
      <w:r>
        <w:instrText xml:space="preserve"> PAGEREF _Toc50565978 \h </w:instrText>
      </w:r>
      <w:r>
        <w:fldChar w:fldCharType="separate"/>
      </w:r>
      <w:r>
        <w:t>78</w:t>
      </w:r>
      <w:r>
        <w:fldChar w:fldCharType="end"/>
      </w:r>
    </w:p>
    <w:p w14:paraId="334D86D9" w14:textId="21E50853" w:rsidR="00820491" w:rsidRDefault="00820491">
      <w:pPr>
        <w:pStyle w:val="TOC4"/>
        <w:rPr>
          <w:rFonts w:asciiTheme="minorHAnsi" w:eastAsiaTheme="minorEastAsia" w:hAnsiTheme="minorHAnsi" w:cstheme="minorBidi"/>
          <w:sz w:val="22"/>
          <w:szCs w:val="22"/>
          <w:lang w:eastAsia="en-GB"/>
        </w:rPr>
      </w:pPr>
      <w:r>
        <w:rPr>
          <w:lang w:eastAsia="ko-KR"/>
        </w:rPr>
        <w:t>6.13.3.3</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 xml:space="preserve">from </w:t>
      </w:r>
      <w:r>
        <w:t>N3IWF to NG-RAN</w:t>
      </w:r>
      <w:r>
        <w:tab/>
      </w:r>
      <w:r>
        <w:fldChar w:fldCharType="begin" w:fldLock="1"/>
      </w:r>
      <w:r>
        <w:instrText xml:space="preserve"> PAGEREF _Toc50565979 \h </w:instrText>
      </w:r>
      <w:r>
        <w:fldChar w:fldCharType="separate"/>
      </w:r>
      <w:r>
        <w:t>79</w:t>
      </w:r>
      <w:r>
        <w:fldChar w:fldCharType="end"/>
      </w:r>
    </w:p>
    <w:p w14:paraId="403B07A7" w14:textId="1966364F" w:rsidR="00820491" w:rsidRDefault="00820491">
      <w:pPr>
        <w:pStyle w:val="TOC4"/>
        <w:rPr>
          <w:rFonts w:asciiTheme="minorHAnsi" w:eastAsiaTheme="minorEastAsia" w:hAnsiTheme="minorHAnsi" w:cstheme="minorBidi"/>
          <w:sz w:val="22"/>
          <w:szCs w:val="22"/>
          <w:lang w:eastAsia="en-GB"/>
        </w:rPr>
      </w:pPr>
      <w:r>
        <w:rPr>
          <w:lang w:eastAsia="ko-KR"/>
        </w:rPr>
        <w:t>6.13.3.4</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from NG-RAN to</w:t>
      </w:r>
      <w:r>
        <w:t xml:space="preserve"> N3IWF</w:t>
      </w:r>
      <w:r>
        <w:tab/>
      </w:r>
      <w:r>
        <w:fldChar w:fldCharType="begin" w:fldLock="1"/>
      </w:r>
      <w:r>
        <w:instrText xml:space="preserve"> PAGEREF _Toc50565980 \h </w:instrText>
      </w:r>
      <w:r>
        <w:fldChar w:fldCharType="separate"/>
      </w:r>
      <w:r>
        <w:t>80</w:t>
      </w:r>
      <w:r>
        <w:fldChar w:fldCharType="end"/>
      </w:r>
    </w:p>
    <w:p w14:paraId="33A15CD2" w14:textId="4ED1C33D" w:rsidR="00820491" w:rsidRDefault="00820491">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_Toc50565981 \h </w:instrText>
      </w:r>
      <w:r>
        <w:fldChar w:fldCharType="separate"/>
      </w:r>
      <w:r>
        <w:t>80</w:t>
      </w:r>
      <w:r>
        <w:fldChar w:fldCharType="end"/>
      </w:r>
    </w:p>
    <w:p w14:paraId="5072C53F" w14:textId="64443040" w:rsidR="00820491" w:rsidRDefault="00820491">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_Toc50565982 \h </w:instrText>
      </w:r>
      <w:r>
        <w:fldChar w:fldCharType="separate"/>
      </w:r>
      <w:r>
        <w:t>81</w:t>
      </w:r>
      <w:r>
        <w:fldChar w:fldCharType="end"/>
      </w:r>
    </w:p>
    <w:p w14:paraId="5E05DD5F" w14:textId="7C998FA9" w:rsidR="00820491" w:rsidRDefault="00820491">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_Toc50565983 \h </w:instrText>
      </w:r>
      <w:r>
        <w:fldChar w:fldCharType="separate"/>
      </w:r>
      <w:r>
        <w:t>82</w:t>
      </w:r>
      <w:r>
        <w:fldChar w:fldCharType="end"/>
      </w:r>
    </w:p>
    <w:p w14:paraId="220A7D66" w14:textId="24BEBA48" w:rsidR="00820491" w:rsidRDefault="00820491">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_Toc50565984 \h </w:instrText>
      </w:r>
      <w:r>
        <w:fldChar w:fldCharType="separate"/>
      </w:r>
      <w:r>
        <w:t>82</w:t>
      </w:r>
      <w:r>
        <w:fldChar w:fldCharType="end"/>
      </w:r>
    </w:p>
    <w:p w14:paraId="07797D83" w14:textId="476824CE" w:rsidR="00820491" w:rsidRDefault="0082049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_Toc50565985 \h </w:instrText>
      </w:r>
      <w:r>
        <w:fldChar w:fldCharType="separate"/>
      </w:r>
      <w:r>
        <w:t>82</w:t>
      </w:r>
      <w:r>
        <w:fldChar w:fldCharType="end"/>
      </w:r>
    </w:p>
    <w:p w14:paraId="5AD0BAB1" w14:textId="172B5344" w:rsidR="00820491" w:rsidRDefault="00820491">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_Toc50565986 \h </w:instrText>
      </w:r>
      <w:r>
        <w:fldChar w:fldCharType="separate"/>
      </w:r>
      <w:r>
        <w:t>82</w:t>
      </w:r>
      <w:r>
        <w:fldChar w:fldCharType="end"/>
      </w:r>
    </w:p>
    <w:p w14:paraId="149709AC" w14:textId="283EA604" w:rsidR="00820491" w:rsidRDefault="00820491">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_Toc50565987 \h </w:instrText>
      </w:r>
      <w:r>
        <w:fldChar w:fldCharType="separate"/>
      </w:r>
      <w:r>
        <w:t>83</w:t>
      </w:r>
      <w:r>
        <w:fldChar w:fldCharType="end"/>
      </w:r>
    </w:p>
    <w:p w14:paraId="015AB825" w14:textId="51470832" w:rsidR="00820491" w:rsidRDefault="00820491">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_Toc50565988 \h </w:instrText>
      </w:r>
      <w:r>
        <w:fldChar w:fldCharType="separate"/>
      </w:r>
      <w:r>
        <w:t>85</w:t>
      </w:r>
      <w:r>
        <w:fldChar w:fldCharType="end"/>
      </w:r>
    </w:p>
    <w:p w14:paraId="105720D0" w14:textId="22D9EFD1" w:rsidR="00820491" w:rsidRDefault="00820491">
      <w:pPr>
        <w:pStyle w:val="TOC2"/>
        <w:rPr>
          <w:rFonts w:asciiTheme="minorHAnsi" w:eastAsiaTheme="minorEastAsia" w:hAnsiTheme="minorHAnsi" w:cstheme="minorBidi"/>
          <w:sz w:val="22"/>
          <w:szCs w:val="22"/>
          <w:lang w:eastAsia="en-GB"/>
        </w:rPr>
      </w:pPr>
      <w:r w:rsidRPr="002D4F01">
        <w:rPr>
          <w:rFonts w:eastAsia="PMingLiU"/>
          <w:lang w:eastAsia="zh-TW"/>
        </w:rPr>
        <w:t>6.15</w:t>
      </w:r>
      <w:r>
        <w:rPr>
          <w:rFonts w:asciiTheme="minorHAnsi" w:eastAsiaTheme="minorEastAsia" w:hAnsiTheme="minorHAnsi" w:cstheme="minorBidi"/>
          <w:sz w:val="22"/>
          <w:szCs w:val="22"/>
          <w:lang w:eastAsia="en-GB"/>
        </w:rPr>
        <w:tab/>
      </w:r>
      <w:r w:rsidRPr="002D4F01">
        <w:rPr>
          <w:rFonts w:eastAsia="PMingLiU"/>
          <w:lang w:eastAsia="zh-TW"/>
        </w:rPr>
        <w:t>Solution #15: Existing and implementation means for service continuity and simultaneous reception</w:t>
      </w:r>
      <w:r>
        <w:tab/>
      </w:r>
      <w:r>
        <w:fldChar w:fldCharType="begin" w:fldLock="1"/>
      </w:r>
      <w:r>
        <w:instrText xml:space="preserve"> PAGEREF _Toc50565989 \h </w:instrText>
      </w:r>
      <w:r>
        <w:fldChar w:fldCharType="separate"/>
      </w:r>
      <w:r>
        <w:t>85</w:t>
      </w:r>
      <w:r>
        <w:fldChar w:fldCharType="end"/>
      </w:r>
    </w:p>
    <w:p w14:paraId="799275F8" w14:textId="0E8E0567"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6.15.1</w:t>
      </w:r>
      <w:r>
        <w:rPr>
          <w:rFonts w:asciiTheme="minorHAnsi" w:eastAsiaTheme="minorEastAsia" w:hAnsiTheme="minorHAnsi" w:cstheme="minorBidi"/>
          <w:sz w:val="22"/>
          <w:szCs w:val="22"/>
          <w:lang w:eastAsia="en-GB"/>
        </w:rPr>
        <w:tab/>
      </w:r>
      <w:r w:rsidRPr="002D4F01">
        <w:rPr>
          <w:rFonts w:eastAsia="PMingLiU"/>
          <w:lang w:eastAsia="zh-TW"/>
        </w:rPr>
        <w:t>Introduction</w:t>
      </w:r>
      <w:r>
        <w:tab/>
      </w:r>
      <w:r>
        <w:fldChar w:fldCharType="begin" w:fldLock="1"/>
      </w:r>
      <w:r>
        <w:instrText xml:space="preserve"> PAGEREF _Toc50565990 \h </w:instrText>
      </w:r>
      <w:r>
        <w:fldChar w:fldCharType="separate"/>
      </w:r>
      <w:r>
        <w:t>85</w:t>
      </w:r>
      <w:r>
        <w:fldChar w:fldCharType="end"/>
      </w:r>
    </w:p>
    <w:p w14:paraId="02C4AF75" w14:textId="1E295F00"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6.15.2</w:t>
      </w:r>
      <w:r>
        <w:rPr>
          <w:rFonts w:asciiTheme="minorHAnsi" w:eastAsiaTheme="minorEastAsia" w:hAnsiTheme="minorHAnsi" w:cstheme="minorBidi"/>
          <w:sz w:val="22"/>
          <w:szCs w:val="22"/>
          <w:lang w:eastAsia="en-GB"/>
        </w:rPr>
        <w:tab/>
      </w:r>
      <w:r w:rsidRPr="002D4F01">
        <w:rPr>
          <w:rFonts w:eastAsia="PMingLiU"/>
          <w:lang w:eastAsia="zh-TW"/>
        </w:rPr>
        <w:t>Functional Description</w:t>
      </w:r>
      <w:r>
        <w:tab/>
      </w:r>
      <w:r>
        <w:fldChar w:fldCharType="begin" w:fldLock="1"/>
      </w:r>
      <w:r>
        <w:instrText xml:space="preserve"> PAGEREF _Toc50565991 \h </w:instrText>
      </w:r>
      <w:r>
        <w:fldChar w:fldCharType="separate"/>
      </w:r>
      <w:r>
        <w:t>85</w:t>
      </w:r>
      <w:r>
        <w:fldChar w:fldCharType="end"/>
      </w:r>
    </w:p>
    <w:p w14:paraId="4E8BDD37" w14:textId="6388B29E" w:rsidR="00820491" w:rsidRDefault="00820491">
      <w:pPr>
        <w:pStyle w:val="TOC4"/>
        <w:rPr>
          <w:rFonts w:asciiTheme="minorHAnsi" w:eastAsiaTheme="minorEastAsia" w:hAnsiTheme="minorHAnsi" w:cstheme="minorBidi"/>
          <w:sz w:val="22"/>
          <w:szCs w:val="22"/>
          <w:lang w:eastAsia="en-GB"/>
        </w:rPr>
      </w:pPr>
      <w:r w:rsidRPr="002D4F01">
        <w:rPr>
          <w:rFonts w:eastAsia="PMingLiU"/>
          <w:lang w:eastAsia="zh-TW"/>
        </w:rPr>
        <w:t>6.15.2.1</w:t>
      </w:r>
      <w:r>
        <w:rPr>
          <w:rFonts w:asciiTheme="minorHAnsi" w:eastAsiaTheme="minorEastAsia" w:hAnsiTheme="minorHAnsi" w:cstheme="minorBidi"/>
          <w:sz w:val="22"/>
          <w:szCs w:val="22"/>
          <w:lang w:eastAsia="en-GB"/>
        </w:rPr>
        <w:tab/>
      </w:r>
      <w:r w:rsidRPr="002D4F01">
        <w:rPr>
          <w:rFonts w:eastAsia="PMingLiU"/>
          <w:lang w:eastAsia="zh-TW"/>
        </w:rPr>
        <w:t>PDU session continuity and service continuity</w:t>
      </w:r>
      <w:r>
        <w:tab/>
      </w:r>
      <w:r>
        <w:fldChar w:fldCharType="begin" w:fldLock="1"/>
      </w:r>
      <w:r>
        <w:instrText xml:space="preserve"> PAGEREF _Toc50565992 \h </w:instrText>
      </w:r>
      <w:r>
        <w:fldChar w:fldCharType="separate"/>
      </w:r>
      <w:r>
        <w:t>85</w:t>
      </w:r>
      <w:r>
        <w:fldChar w:fldCharType="end"/>
      </w:r>
    </w:p>
    <w:p w14:paraId="66B26C49" w14:textId="70667B44" w:rsidR="00820491" w:rsidRDefault="00820491">
      <w:pPr>
        <w:pStyle w:val="TOC4"/>
        <w:rPr>
          <w:rFonts w:asciiTheme="minorHAnsi" w:eastAsiaTheme="minorEastAsia" w:hAnsiTheme="minorHAnsi" w:cstheme="minorBidi"/>
          <w:sz w:val="22"/>
          <w:szCs w:val="22"/>
          <w:lang w:eastAsia="en-GB"/>
        </w:rPr>
      </w:pPr>
      <w:r w:rsidRPr="002D4F01">
        <w:rPr>
          <w:rFonts w:eastAsia="PMingLiU"/>
          <w:lang w:eastAsia="zh-TW"/>
        </w:rPr>
        <w:t>6.15.2.2</w:t>
      </w:r>
      <w:r>
        <w:rPr>
          <w:rFonts w:asciiTheme="minorHAnsi" w:eastAsiaTheme="minorEastAsia" w:hAnsiTheme="minorHAnsi" w:cstheme="minorBidi"/>
          <w:sz w:val="22"/>
          <w:szCs w:val="22"/>
          <w:lang w:eastAsia="en-GB"/>
        </w:rPr>
        <w:tab/>
      </w:r>
      <w:r w:rsidRPr="002D4F01">
        <w:rPr>
          <w:rFonts w:eastAsia="PMingLiU"/>
          <w:lang w:eastAsia="zh-TW"/>
        </w:rPr>
        <w:t>UE support for concurrent data or data/paging reception from PLMN and NPN</w:t>
      </w:r>
      <w:r>
        <w:tab/>
      </w:r>
      <w:r>
        <w:fldChar w:fldCharType="begin" w:fldLock="1"/>
      </w:r>
      <w:r>
        <w:instrText xml:space="preserve"> PAGEREF _Toc50565993 \h </w:instrText>
      </w:r>
      <w:r>
        <w:fldChar w:fldCharType="separate"/>
      </w:r>
      <w:r>
        <w:t>86</w:t>
      </w:r>
      <w:r>
        <w:fldChar w:fldCharType="end"/>
      </w:r>
    </w:p>
    <w:p w14:paraId="65F10D2D" w14:textId="09B5B37D"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6.15.3</w:t>
      </w:r>
      <w:r>
        <w:rPr>
          <w:rFonts w:asciiTheme="minorHAnsi" w:eastAsiaTheme="minorEastAsia" w:hAnsiTheme="minorHAnsi" w:cstheme="minorBidi"/>
          <w:sz w:val="22"/>
          <w:szCs w:val="22"/>
          <w:lang w:eastAsia="en-GB"/>
        </w:rPr>
        <w:tab/>
      </w:r>
      <w:r w:rsidRPr="002D4F01">
        <w:rPr>
          <w:rFonts w:eastAsia="PMingLiU"/>
          <w:lang w:eastAsia="zh-TW"/>
        </w:rPr>
        <w:t>Procedures</w:t>
      </w:r>
      <w:r>
        <w:tab/>
      </w:r>
      <w:r>
        <w:fldChar w:fldCharType="begin" w:fldLock="1"/>
      </w:r>
      <w:r>
        <w:instrText xml:space="preserve"> PAGEREF _Toc50565994 \h </w:instrText>
      </w:r>
      <w:r>
        <w:fldChar w:fldCharType="separate"/>
      </w:r>
      <w:r>
        <w:t>86</w:t>
      </w:r>
      <w:r>
        <w:fldChar w:fldCharType="end"/>
      </w:r>
    </w:p>
    <w:p w14:paraId="6B935D53" w14:textId="2E5FED52"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6.15.4</w:t>
      </w:r>
      <w:r>
        <w:rPr>
          <w:rFonts w:asciiTheme="minorHAnsi" w:eastAsiaTheme="minorEastAsia" w:hAnsiTheme="minorHAnsi" w:cstheme="minorBidi"/>
          <w:sz w:val="22"/>
          <w:szCs w:val="22"/>
          <w:lang w:eastAsia="en-GB"/>
        </w:rPr>
        <w:tab/>
      </w:r>
      <w:r w:rsidRPr="002D4F01">
        <w:rPr>
          <w:rFonts w:eastAsia="PMingLiU"/>
          <w:lang w:eastAsia="zh-TW"/>
        </w:rPr>
        <w:t>Impacts on services, entities and interfaces</w:t>
      </w:r>
      <w:r>
        <w:tab/>
      </w:r>
      <w:r>
        <w:fldChar w:fldCharType="begin" w:fldLock="1"/>
      </w:r>
      <w:r>
        <w:instrText xml:space="preserve"> PAGEREF _Toc50565995 \h </w:instrText>
      </w:r>
      <w:r>
        <w:fldChar w:fldCharType="separate"/>
      </w:r>
      <w:r>
        <w:t>86</w:t>
      </w:r>
      <w:r>
        <w:fldChar w:fldCharType="end"/>
      </w:r>
    </w:p>
    <w:p w14:paraId="0F701B29" w14:textId="4DB53C36" w:rsidR="00820491" w:rsidRDefault="00820491">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_Toc50565996 \h </w:instrText>
      </w:r>
      <w:r>
        <w:fldChar w:fldCharType="separate"/>
      </w:r>
      <w:r>
        <w:t>87</w:t>
      </w:r>
      <w:r>
        <w:fldChar w:fldCharType="end"/>
      </w:r>
    </w:p>
    <w:p w14:paraId="5ACEBDD9" w14:textId="06840161" w:rsidR="00820491" w:rsidRDefault="00820491">
      <w:pPr>
        <w:pStyle w:val="TOC3"/>
        <w:rPr>
          <w:rFonts w:asciiTheme="minorHAnsi" w:eastAsiaTheme="minorEastAsia" w:hAnsiTheme="minorHAnsi" w:cstheme="minorBidi"/>
          <w:sz w:val="22"/>
          <w:szCs w:val="22"/>
          <w:lang w:eastAsia="en-GB"/>
        </w:rPr>
      </w:pPr>
      <w:r>
        <w:rPr>
          <w:lang w:eastAsia="ko-KR"/>
        </w:rPr>
        <w:t>6.16.1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_Toc50565997 \h </w:instrText>
      </w:r>
      <w:r>
        <w:fldChar w:fldCharType="separate"/>
      </w:r>
      <w:r>
        <w:t>87</w:t>
      </w:r>
      <w:r>
        <w:fldChar w:fldCharType="end"/>
      </w:r>
    </w:p>
    <w:p w14:paraId="48561263" w14:textId="4F7BA0B6" w:rsidR="00820491" w:rsidRDefault="00820491">
      <w:pPr>
        <w:pStyle w:val="TOC3"/>
        <w:rPr>
          <w:rFonts w:asciiTheme="minorHAnsi" w:eastAsiaTheme="minorEastAsia" w:hAnsiTheme="minorHAnsi" w:cstheme="minorBidi"/>
          <w:sz w:val="22"/>
          <w:szCs w:val="22"/>
          <w:lang w:eastAsia="en-GB"/>
        </w:rPr>
      </w:pPr>
      <w:r>
        <w:rPr>
          <w:lang w:eastAsia="ko-KR"/>
        </w:rPr>
        <w:t>6.16.2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_Toc50565998 \h </w:instrText>
      </w:r>
      <w:r>
        <w:fldChar w:fldCharType="separate"/>
      </w:r>
      <w:r>
        <w:t>87</w:t>
      </w:r>
      <w:r>
        <w:fldChar w:fldCharType="end"/>
      </w:r>
    </w:p>
    <w:p w14:paraId="290C30AA" w14:textId="5B11B8FA" w:rsidR="00820491" w:rsidRDefault="0082049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_Toc50565999 \h </w:instrText>
      </w:r>
      <w:r>
        <w:fldChar w:fldCharType="separate"/>
      </w:r>
      <w:r>
        <w:t>87</w:t>
      </w:r>
      <w:r>
        <w:fldChar w:fldCharType="end"/>
      </w:r>
    </w:p>
    <w:p w14:paraId="53B3B549" w14:textId="7647BC32" w:rsidR="00820491" w:rsidRDefault="00820491">
      <w:pPr>
        <w:pStyle w:val="TOC4"/>
        <w:rPr>
          <w:rFonts w:asciiTheme="minorHAnsi" w:eastAsiaTheme="minorEastAsia" w:hAnsiTheme="minorHAnsi" w:cstheme="minorBidi"/>
          <w:sz w:val="22"/>
          <w:szCs w:val="22"/>
          <w:lang w:eastAsia="en-GB"/>
        </w:rPr>
      </w:pPr>
      <w:r>
        <w:rPr>
          <w:lang w:eastAsia="zh-CN"/>
        </w:rPr>
        <w:t>6.16.3.1</w:t>
      </w:r>
      <w:r>
        <w:rPr>
          <w:rFonts w:asciiTheme="minorHAnsi" w:eastAsiaTheme="minorEastAsia" w:hAnsiTheme="minorHAnsi" w:cstheme="minorBidi"/>
          <w:sz w:val="22"/>
          <w:szCs w:val="22"/>
          <w:lang w:eastAsia="en-GB"/>
        </w:rPr>
        <w:tab/>
      </w:r>
      <w:r>
        <w:rPr>
          <w:lang w:eastAsia="zh-CN"/>
        </w:rPr>
        <w:t>Handover from PNI-NPN to PLMN</w:t>
      </w:r>
      <w:r>
        <w:tab/>
      </w:r>
      <w:r>
        <w:fldChar w:fldCharType="begin" w:fldLock="1"/>
      </w:r>
      <w:r>
        <w:instrText xml:space="preserve"> PAGEREF _Toc50566000 \h </w:instrText>
      </w:r>
      <w:r>
        <w:fldChar w:fldCharType="separate"/>
      </w:r>
      <w:r>
        <w:t>87</w:t>
      </w:r>
      <w:r>
        <w:fldChar w:fldCharType="end"/>
      </w:r>
    </w:p>
    <w:p w14:paraId="303E8EF5" w14:textId="1F619DBF" w:rsidR="00820491" w:rsidRDefault="00820491">
      <w:pPr>
        <w:pStyle w:val="TOC4"/>
        <w:rPr>
          <w:rFonts w:asciiTheme="minorHAnsi" w:eastAsiaTheme="minorEastAsia" w:hAnsiTheme="minorHAnsi" w:cstheme="minorBidi"/>
          <w:sz w:val="22"/>
          <w:szCs w:val="22"/>
          <w:lang w:eastAsia="en-GB"/>
        </w:rPr>
      </w:pPr>
      <w:r>
        <w:rPr>
          <w:lang w:eastAsia="zh-CN"/>
        </w:rPr>
        <w:t>6.16.3.2</w:t>
      </w:r>
      <w:r>
        <w:rPr>
          <w:rFonts w:asciiTheme="minorHAnsi" w:eastAsiaTheme="minorEastAsia" w:hAnsiTheme="minorHAnsi" w:cstheme="minorBidi"/>
          <w:sz w:val="22"/>
          <w:szCs w:val="22"/>
          <w:lang w:eastAsia="en-GB"/>
        </w:rPr>
        <w:tab/>
      </w:r>
      <w:r>
        <w:rPr>
          <w:lang w:eastAsia="zh-CN"/>
        </w:rPr>
        <w:t>Handover from PLMN to PNI-NPN</w:t>
      </w:r>
      <w:r>
        <w:tab/>
      </w:r>
      <w:r>
        <w:fldChar w:fldCharType="begin" w:fldLock="1"/>
      </w:r>
      <w:r>
        <w:instrText xml:space="preserve"> PAGEREF _Toc50566001 \h </w:instrText>
      </w:r>
      <w:r>
        <w:fldChar w:fldCharType="separate"/>
      </w:r>
      <w:r>
        <w:t>87</w:t>
      </w:r>
      <w:r>
        <w:fldChar w:fldCharType="end"/>
      </w:r>
    </w:p>
    <w:p w14:paraId="6AFF13E2" w14:textId="605CBCBE" w:rsidR="00820491" w:rsidRDefault="0082049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_Toc50566002 \h </w:instrText>
      </w:r>
      <w:r>
        <w:fldChar w:fldCharType="separate"/>
      </w:r>
      <w:r>
        <w:t>88</w:t>
      </w:r>
      <w:r>
        <w:fldChar w:fldCharType="end"/>
      </w:r>
    </w:p>
    <w:p w14:paraId="56AABEDC" w14:textId="292475F8" w:rsidR="00820491" w:rsidRDefault="00820491">
      <w:pPr>
        <w:pStyle w:val="TOC2"/>
        <w:rPr>
          <w:rFonts w:asciiTheme="minorHAnsi" w:eastAsiaTheme="minorEastAsia" w:hAnsiTheme="minorHAnsi" w:cstheme="minorBidi"/>
          <w:sz w:val="22"/>
          <w:szCs w:val="22"/>
          <w:lang w:eastAsia="en-GB"/>
        </w:rPr>
      </w:pPr>
      <w:r w:rsidRPr="002D4F01">
        <w:rPr>
          <w:rFonts w:eastAsia="DengXian"/>
        </w:rPr>
        <w:t>6.17</w:t>
      </w:r>
      <w:r>
        <w:rPr>
          <w:rFonts w:asciiTheme="minorHAnsi" w:eastAsiaTheme="minorEastAsia" w:hAnsiTheme="minorHAnsi" w:cstheme="minorBidi"/>
          <w:sz w:val="22"/>
          <w:szCs w:val="22"/>
          <w:lang w:eastAsia="en-GB"/>
        </w:rPr>
        <w:tab/>
      </w:r>
      <w:r w:rsidRPr="002D4F01">
        <w:rPr>
          <w:rFonts w:eastAsia="DengXian"/>
        </w:rPr>
        <w:t>Solution #17: Data notification for SNPN/PLMN support VIAPA</w:t>
      </w:r>
      <w:r>
        <w:tab/>
      </w:r>
      <w:r>
        <w:fldChar w:fldCharType="begin" w:fldLock="1"/>
      </w:r>
      <w:r>
        <w:instrText xml:space="preserve"> PAGEREF _Toc50566003 \h </w:instrText>
      </w:r>
      <w:r>
        <w:fldChar w:fldCharType="separate"/>
      </w:r>
      <w:r>
        <w:t>88</w:t>
      </w:r>
      <w:r>
        <w:fldChar w:fldCharType="end"/>
      </w:r>
    </w:p>
    <w:p w14:paraId="6F68DE34" w14:textId="5D5B79BC" w:rsidR="00820491" w:rsidRDefault="00820491">
      <w:pPr>
        <w:pStyle w:val="TOC3"/>
        <w:rPr>
          <w:rFonts w:asciiTheme="minorHAnsi" w:eastAsiaTheme="minorEastAsia" w:hAnsiTheme="minorHAnsi" w:cstheme="minorBidi"/>
          <w:sz w:val="22"/>
          <w:szCs w:val="22"/>
          <w:lang w:eastAsia="en-GB"/>
        </w:rPr>
      </w:pPr>
      <w:r w:rsidRPr="002D4F01">
        <w:rPr>
          <w:rFonts w:eastAsia="DengXian"/>
          <w:lang w:eastAsia="ko-KR"/>
        </w:rPr>
        <w:t>6.17.1</w:t>
      </w:r>
      <w:r>
        <w:rPr>
          <w:rFonts w:asciiTheme="minorHAnsi" w:eastAsiaTheme="minorEastAsia" w:hAnsiTheme="minorHAnsi" w:cstheme="minorBidi"/>
          <w:sz w:val="22"/>
          <w:szCs w:val="22"/>
          <w:lang w:eastAsia="en-GB"/>
        </w:rPr>
        <w:tab/>
      </w:r>
      <w:r w:rsidRPr="002D4F01">
        <w:rPr>
          <w:rFonts w:eastAsia="DengXian"/>
          <w:lang w:eastAsia="ko-KR"/>
        </w:rPr>
        <w:t>Introduction</w:t>
      </w:r>
      <w:r>
        <w:tab/>
      </w:r>
      <w:r>
        <w:fldChar w:fldCharType="begin" w:fldLock="1"/>
      </w:r>
      <w:r>
        <w:instrText xml:space="preserve"> PAGEREF _Toc50566004 \h </w:instrText>
      </w:r>
      <w:r>
        <w:fldChar w:fldCharType="separate"/>
      </w:r>
      <w:r>
        <w:t>88</w:t>
      </w:r>
      <w:r>
        <w:fldChar w:fldCharType="end"/>
      </w:r>
    </w:p>
    <w:p w14:paraId="25215A64" w14:textId="61034C7C" w:rsidR="00820491" w:rsidRDefault="00820491">
      <w:pPr>
        <w:pStyle w:val="TOC3"/>
        <w:rPr>
          <w:rFonts w:asciiTheme="minorHAnsi" w:eastAsiaTheme="minorEastAsia" w:hAnsiTheme="minorHAnsi" w:cstheme="minorBidi"/>
          <w:sz w:val="22"/>
          <w:szCs w:val="22"/>
          <w:lang w:eastAsia="en-GB"/>
        </w:rPr>
      </w:pPr>
      <w:r w:rsidRPr="002D4F01">
        <w:rPr>
          <w:rFonts w:eastAsia="DengXian"/>
          <w:lang w:eastAsia="ko-KR"/>
        </w:rPr>
        <w:t>6.17.2</w:t>
      </w:r>
      <w:r>
        <w:rPr>
          <w:rFonts w:asciiTheme="minorHAnsi" w:eastAsiaTheme="minorEastAsia" w:hAnsiTheme="minorHAnsi" w:cstheme="minorBidi"/>
          <w:sz w:val="22"/>
          <w:szCs w:val="22"/>
          <w:lang w:eastAsia="en-GB"/>
        </w:rPr>
        <w:tab/>
      </w:r>
      <w:r w:rsidRPr="002D4F01">
        <w:rPr>
          <w:rFonts w:eastAsia="DengXian"/>
          <w:lang w:eastAsia="ko-KR"/>
        </w:rPr>
        <w:t>Functional Description</w:t>
      </w:r>
      <w:r>
        <w:tab/>
      </w:r>
      <w:r>
        <w:fldChar w:fldCharType="begin" w:fldLock="1"/>
      </w:r>
      <w:r>
        <w:instrText xml:space="preserve"> PAGEREF _Toc50566005 \h </w:instrText>
      </w:r>
      <w:r>
        <w:fldChar w:fldCharType="separate"/>
      </w:r>
      <w:r>
        <w:t>88</w:t>
      </w:r>
      <w:r>
        <w:fldChar w:fldCharType="end"/>
      </w:r>
    </w:p>
    <w:p w14:paraId="0B957E94" w14:textId="0EC56DB3" w:rsidR="00820491" w:rsidRDefault="00820491">
      <w:pPr>
        <w:pStyle w:val="TOC3"/>
        <w:rPr>
          <w:rFonts w:asciiTheme="minorHAnsi" w:eastAsiaTheme="minorEastAsia" w:hAnsiTheme="minorHAnsi" w:cstheme="minorBidi"/>
          <w:sz w:val="22"/>
          <w:szCs w:val="22"/>
          <w:lang w:eastAsia="en-GB"/>
        </w:rPr>
      </w:pPr>
      <w:r w:rsidRPr="002D4F01">
        <w:rPr>
          <w:rFonts w:eastAsia="DengXian"/>
        </w:rPr>
        <w:t>6.17.3</w:t>
      </w:r>
      <w:r>
        <w:rPr>
          <w:rFonts w:asciiTheme="minorHAnsi" w:eastAsiaTheme="minorEastAsia" w:hAnsiTheme="minorHAnsi" w:cstheme="minorBidi"/>
          <w:sz w:val="22"/>
          <w:szCs w:val="22"/>
          <w:lang w:eastAsia="en-GB"/>
        </w:rPr>
        <w:tab/>
      </w:r>
      <w:r w:rsidRPr="002D4F01">
        <w:rPr>
          <w:rFonts w:eastAsia="DengXian"/>
        </w:rPr>
        <w:t>Procedures</w:t>
      </w:r>
      <w:r>
        <w:tab/>
      </w:r>
      <w:r>
        <w:fldChar w:fldCharType="begin" w:fldLock="1"/>
      </w:r>
      <w:r>
        <w:instrText xml:space="preserve"> PAGEREF _Toc50566006 \h </w:instrText>
      </w:r>
      <w:r>
        <w:fldChar w:fldCharType="separate"/>
      </w:r>
      <w:r>
        <w:t>88</w:t>
      </w:r>
      <w:r>
        <w:fldChar w:fldCharType="end"/>
      </w:r>
    </w:p>
    <w:p w14:paraId="0125BBDA" w14:textId="3CD298C9" w:rsidR="00820491" w:rsidRDefault="00820491">
      <w:pPr>
        <w:pStyle w:val="TOC3"/>
        <w:rPr>
          <w:rFonts w:asciiTheme="minorHAnsi" w:eastAsiaTheme="minorEastAsia" w:hAnsiTheme="minorHAnsi" w:cstheme="minorBidi"/>
          <w:sz w:val="22"/>
          <w:szCs w:val="22"/>
          <w:lang w:eastAsia="en-GB"/>
        </w:rPr>
      </w:pPr>
      <w:r w:rsidRPr="002D4F01">
        <w:rPr>
          <w:rFonts w:eastAsia="DengXian"/>
        </w:rPr>
        <w:t>6.17.4</w:t>
      </w:r>
      <w:r>
        <w:rPr>
          <w:rFonts w:asciiTheme="minorHAnsi" w:eastAsiaTheme="minorEastAsia" w:hAnsiTheme="minorHAnsi" w:cstheme="minorBidi"/>
          <w:sz w:val="22"/>
          <w:szCs w:val="22"/>
          <w:lang w:eastAsia="en-GB"/>
        </w:rPr>
        <w:tab/>
      </w:r>
      <w:r w:rsidRPr="002D4F01">
        <w:rPr>
          <w:rFonts w:eastAsia="DengXian"/>
        </w:rPr>
        <w:t>Impacts on services, entities and interfaces</w:t>
      </w:r>
      <w:r>
        <w:tab/>
      </w:r>
      <w:r>
        <w:fldChar w:fldCharType="begin" w:fldLock="1"/>
      </w:r>
      <w:r>
        <w:instrText xml:space="preserve"> PAGEREF _Toc50566007 \h </w:instrText>
      </w:r>
      <w:r>
        <w:fldChar w:fldCharType="separate"/>
      </w:r>
      <w:r>
        <w:t>90</w:t>
      </w:r>
      <w:r>
        <w:fldChar w:fldCharType="end"/>
      </w:r>
    </w:p>
    <w:p w14:paraId="1FA443A2" w14:textId="65A995C0" w:rsidR="00820491" w:rsidRDefault="00820491">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2D4F01">
        <w:rPr>
          <w:rFonts w:cs="Arial"/>
        </w:rPr>
        <w:t>simultaneous connection with NPN and PLMN for VIAPA</w:t>
      </w:r>
      <w:r>
        <w:tab/>
      </w:r>
      <w:r>
        <w:fldChar w:fldCharType="begin" w:fldLock="1"/>
      </w:r>
      <w:r>
        <w:instrText xml:space="preserve"> PAGEREF _Toc50566008 \h </w:instrText>
      </w:r>
      <w:r>
        <w:fldChar w:fldCharType="separate"/>
      </w:r>
      <w:r>
        <w:t>91</w:t>
      </w:r>
      <w:r>
        <w:fldChar w:fldCharType="end"/>
      </w:r>
    </w:p>
    <w:p w14:paraId="7BC3627C" w14:textId="44379B80" w:rsidR="00820491" w:rsidRDefault="00820491">
      <w:pPr>
        <w:pStyle w:val="TOC3"/>
        <w:rPr>
          <w:rFonts w:asciiTheme="minorHAnsi" w:eastAsiaTheme="minorEastAsia" w:hAnsiTheme="minorHAnsi" w:cstheme="minorBidi"/>
          <w:sz w:val="22"/>
          <w:szCs w:val="22"/>
          <w:lang w:eastAsia="en-GB"/>
        </w:rPr>
      </w:pPr>
      <w:r>
        <w:rPr>
          <w:lang w:eastAsia="ko-KR"/>
        </w:rPr>
        <w:t>6.18.1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_Toc50566009 \h </w:instrText>
      </w:r>
      <w:r>
        <w:fldChar w:fldCharType="separate"/>
      </w:r>
      <w:r>
        <w:t>91</w:t>
      </w:r>
      <w:r>
        <w:fldChar w:fldCharType="end"/>
      </w:r>
    </w:p>
    <w:p w14:paraId="11A62314" w14:textId="4B4B4771" w:rsidR="00820491" w:rsidRDefault="00820491">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_Toc50566010 \h </w:instrText>
      </w:r>
      <w:r>
        <w:fldChar w:fldCharType="separate"/>
      </w:r>
      <w:r>
        <w:t>91</w:t>
      </w:r>
      <w:r>
        <w:fldChar w:fldCharType="end"/>
      </w:r>
    </w:p>
    <w:p w14:paraId="2D9C610D" w14:textId="427AE2F4" w:rsidR="00820491" w:rsidRDefault="00820491">
      <w:pPr>
        <w:pStyle w:val="TOC4"/>
        <w:rPr>
          <w:rFonts w:asciiTheme="minorHAnsi" w:eastAsiaTheme="minorEastAsia" w:hAnsiTheme="minorHAnsi" w:cstheme="minorBidi"/>
          <w:sz w:val="22"/>
          <w:szCs w:val="22"/>
          <w:lang w:eastAsia="en-GB"/>
        </w:rPr>
      </w:pPr>
      <w:r>
        <w:rPr>
          <w:lang w:eastAsia="ko-KR"/>
        </w:rPr>
        <w:t>6.18.2.1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_Toc50566011 \h </w:instrText>
      </w:r>
      <w:r>
        <w:fldChar w:fldCharType="separate"/>
      </w:r>
      <w:r>
        <w:t>91</w:t>
      </w:r>
      <w:r>
        <w:fldChar w:fldCharType="end"/>
      </w:r>
    </w:p>
    <w:p w14:paraId="6343FEB2" w14:textId="5BD9B7CA" w:rsidR="00820491" w:rsidRDefault="00820491">
      <w:pPr>
        <w:pStyle w:val="TOC4"/>
        <w:rPr>
          <w:rFonts w:asciiTheme="minorHAnsi" w:eastAsiaTheme="minorEastAsia" w:hAnsiTheme="minorHAnsi" w:cstheme="minorBidi"/>
          <w:sz w:val="22"/>
          <w:szCs w:val="22"/>
          <w:lang w:eastAsia="en-GB"/>
        </w:rPr>
      </w:pPr>
      <w:r>
        <w:rPr>
          <w:lang w:eastAsia="ko-KR"/>
        </w:rPr>
        <w:t>6.18.2.2</w:t>
      </w:r>
      <w:r>
        <w:rPr>
          <w:rFonts w:asciiTheme="minorHAnsi" w:eastAsiaTheme="minorEastAsia" w:hAnsiTheme="minorHAnsi" w:cstheme="minorBidi"/>
          <w:sz w:val="22"/>
          <w:szCs w:val="22"/>
          <w:lang w:eastAsia="en-GB"/>
        </w:rPr>
        <w:tab/>
      </w:r>
      <w:r>
        <w:rPr>
          <w:lang w:eastAsia="ko-KR"/>
        </w:rPr>
        <w:t>Dual Radio UE (2Rx/1Tx)</w:t>
      </w:r>
      <w:r>
        <w:tab/>
      </w:r>
      <w:r>
        <w:fldChar w:fldCharType="begin" w:fldLock="1"/>
      </w:r>
      <w:r>
        <w:instrText xml:space="preserve"> PAGEREF _Toc50566012 \h </w:instrText>
      </w:r>
      <w:r>
        <w:fldChar w:fldCharType="separate"/>
      </w:r>
      <w:r>
        <w:t>91</w:t>
      </w:r>
      <w:r>
        <w:fldChar w:fldCharType="end"/>
      </w:r>
    </w:p>
    <w:p w14:paraId="428EDDBD" w14:textId="43D0C7BD" w:rsidR="00820491" w:rsidRDefault="00820491">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_Toc50566013 \h </w:instrText>
      </w:r>
      <w:r>
        <w:fldChar w:fldCharType="separate"/>
      </w:r>
      <w:r>
        <w:t>93</w:t>
      </w:r>
      <w:r>
        <w:fldChar w:fldCharType="end"/>
      </w:r>
    </w:p>
    <w:p w14:paraId="7DDD64C9" w14:textId="22110EE2" w:rsidR="00820491" w:rsidRDefault="00820491">
      <w:pPr>
        <w:pStyle w:val="TOC4"/>
        <w:rPr>
          <w:rFonts w:asciiTheme="minorHAnsi" w:eastAsiaTheme="minorEastAsia" w:hAnsiTheme="minorHAnsi" w:cstheme="minorBidi"/>
          <w:sz w:val="22"/>
          <w:szCs w:val="22"/>
          <w:lang w:eastAsia="en-GB"/>
        </w:rPr>
      </w:pPr>
      <w:r>
        <w:rPr>
          <w:lang w:eastAsia="zh-CN"/>
        </w:rPr>
        <w:t>6.18.3.1</w:t>
      </w:r>
      <w:r>
        <w:rPr>
          <w:rFonts w:asciiTheme="minorHAnsi" w:eastAsiaTheme="minorEastAsia" w:hAnsiTheme="minorHAnsi" w:cstheme="minorBidi"/>
          <w:sz w:val="22"/>
          <w:szCs w:val="22"/>
          <w:lang w:eastAsia="en-GB"/>
        </w:rPr>
        <w:tab/>
      </w:r>
      <w:r>
        <w:rPr>
          <w:lang w:eastAsia="zh-CN"/>
        </w:rPr>
        <w:t>2Rx/1Tx UE exchanges data with two networks simultaneously (with paging consideration)</w:t>
      </w:r>
      <w:r>
        <w:tab/>
      </w:r>
      <w:r>
        <w:fldChar w:fldCharType="begin" w:fldLock="1"/>
      </w:r>
      <w:r>
        <w:instrText xml:space="preserve"> PAGEREF _Toc50566014 \h </w:instrText>
      </w:r>
      <w:r>
        <w:fldChar w:fldCharType="separate"/>
      </w:r>
      <w:r>
        <w:t>93</w:t>
      </w:r>
      <w:r>
        <w:fldChar w:fldCharType="end"/>
      </w:r>
    </w:p>
    <w:p w14:paraId="31707E03" w14:textId="506BD16D" w:rsidR="00820491" w:rsidRDefault="00820491">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_Toc50566015 \h </w:instrText>
      </w:r>
      <w:r>
        <w:fldChar w:fldCharType="separate"/>
      </w:r>
      <w:r>
        <w:t>94</w:t>
      </w:r>
      <w:r>
        <w:fldChar w:fldCharType="end"/>
      </w:r>
    </w:p>
    <w:p w14:paraId="439F10D5" w14:textId="1B8ACE7C" w:rsidR="00820491" w:rsidRDefault="0082049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2D4F01">
        <w:rPr>
          <w:rFonts w:cs="Arial"/>
        </w:rPr>
        <w:t>KI #3, Solution for providing IMS voice and emergency services for SNPN subscribers using eSIM for onboarding of IMS credentials</w:t>
      </w:r>
      <w:r>
        <w:tab/>
      </w:r>
      <w:r>
        <w:fldChar w:fldCharType="begin" w:fldLock="1"/>
      </w:r>
      <w:r>
        <w:instrText xml:space="preserve"> PAGEREF _Toc50566016 \h </w:instrText>
      </w:r>
      <w:r>
        <w:fldChar w:fldCharType="separate"/>
      </w:r>
      <w:r>
        <w:t>95</w:t>
      </w:r>
      <w:r>
        <w:fldChar w:fldCharType="end"/>
      </w:r>
    </w:p>
    <w:p w14:paraId="485589C1" w14:textId="76E15169" w:rsidR="00820491" w:rsidRDefault="00820491">
      <w:pPr>
        <w:pStyle w:val="TOC3"/>
        <w:rPr>
          <w:rFonts w:asciiTheme="minorHAnsi" w:eastAsiaTheme="minorEastAsia" w:hAnsiTheme="minorHAnsi" w:cstheme="minorBidi"/>
          <w:sz w:val="22"/>
          <w:szCs w:val="22"/>
          <w:lang w:eastAsia="en-GB"/>
        </w:rPr>
      </w:pPr>
      <w:r>
        <w:rPr>
          <w:lang w:eastAsia="ko-KR"/>
        </w:rPr>
        <w:t>6.19.1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_Toc50566017 \h </w:instrText>
      </w:r>
      <w:r>
        <w:fldChar w:fldCharType="separate"/>
      </w:r>
      <w:r>
        <w:t>95</w:t>
      </w:r>
      <w:r>
        <w:fldChar w:fldCharType="end"/>
      </w:r>
    </w:p>
    <w:p w14:paraId="14928ACE" w14:textId="762FD841" w:rsidR="00820491" w:rsidRDefault="00820491">
      <w:pPr>
        <w:pStyle w:val="TOC3"/>
        <w:rPr>
          <w:rFonts w:asciiTheme="minorHAnsi" w:eastAsiaTheme="minorEastAsia" w:hAnsiTheme="minorHAnsi" w:cstheme="minorBidi"/>
          <w:sz w:val="22"/>
          <w:szCs w:val="22"/>
          <w:lang w:eastAsia="en-GB"/>
        </w:rPr>
      </w:pPr>
      <w:r>
        <w:rPr>
          <w:lang w:eastAsia="ko-KR"/>
        </w:rPr>
        <w:t>6.19.2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_Toc50566018 \h </w:instrText>
      </w:r>
      <w:r>
        <w:fldChar w:fldCharType="separate"/>
      </w:r>
      <w:r>
        <w:t>95</w:t>
      </w:r>
      <w:r>
        <w:fldChar w:fldCharType="end"/>
      </w:r>
    </w:p>
    <w:p w14:paraId="54E3C492" w14:textId="7095D35C" w:rsidR="00820491" w:rsidRDefault="00820491">
      <w:pPr>
        <w:pStyle w:val="TOC4"/>
        <w:rPr>
          <w:rFonts w:asciiTheme="minorHAnsi" w:eastAsiaTheme="minorEastAsia" w:hAnsiTheme="minorHAnsi" w:cstheme="minorBidi"/>
          <w:sz w:val="22"/>
          <w:szCs w:val="22"/>
          <w:lang w:eastAsia="en-GB"/>
        </w:rPr>
      </w:pPr>
      <w:r>
        <w:rPr>
          <w:lang w:eastAsia="ko-KR"/>
        </w:rPr>
        <w:t>6.19.2.1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_Toc50566019 \h </w:instrText>
      </w:r>
      <w:r>
        <w:fldChar w:fldCharType="separate"/>
      </w:r>
      <w:r>
        <w:t>95</w:t>
      </w:r>
      <w:r>
        <w:fldChar w:fldCharType="end"/>
      </w:r>
    </w:p>
    <w:p w14:paraId="40F8F6AC" w14:textId="6D41AFFB" w:rsidR="00820491" w:rsidRDefault="00820491">
      <w:pPr>
        <w:pStyle w:val="TOC4"/>
        <w:rPr>
          <w:rFonts w:asciiTheme="minorHAnsi" w:eastAsiaTheme="minorEastAsia" w:hAnsiTheme="minorHAnsi" w:cstheme="minorBidi"/>
          <w:sz w:val="22"/>
          <w:szCs w:val="22"/>
          <w:lang w:eastAsia="en-GB"/>
        </w:rPr>
      </w:pPr>
      <w:r>
        <w:rPr>
          <w:lang w:eastAsia="ko-KR"/>
        </w:rPr>
        <w:t>6.19.2.2</w:t>
      </w:r>
      <w:r>
        <w:rPr>
          <w:rFonts w:asciiTheme="minorHAnsi" w:eastAsiaTheme="minorEastAsia" w:hAnsiTheme="minorHAnsi" w:cstheme="minorBidi"/>
          <w:sz w:val="22"/>
          <w:szCs w:val="22"/>
          <w:lang w:eastAsia="en-GB"/>
        </w:rPr>
        <w:tab/>
      </w:r>
      <w:r>
        <w:rPr>
          <w:lang w:eastAsia="ko-KR"/>
        </w:rPr>
        <w:t>Independent IMS Provider</w:t>
      </w:r>
      <w:r>
        <w:tab/>
      </w:r>
      <w:r>
        <w:fldChar w:fldCharType="begin" w:fldLock="1"/>
      </w:r>
      <w:r>
        <w:instrText xml:space="preserve"> PAGEREF _Toc50566020 \h </w:instrText>
      </w:r>
      <w:r>
        <w:fldChar w:fldCharType="separate"/>
      </w:r>
      <w:r>
        <w:t>96</w:t>
      </w:r>
      <w:r>
        <w:fldChar w:fldCharType="end"/>
      </w:r>
    </w:p>
    <w:p w14:paraId="2A1BF1F6" w14:textId="6245888D" w:rsidR="00820491" w:rsidRDefault="00820491">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_Toc50566021 \h </w:instrText>
      </w:r>
      <w:r>
        <w:fldChar w:fldCharType="separate"/>
      </w:r>
      <w:r>
        <w:t>96</w:t>
      </w:r>
      <w:r>
        <w:fldChar w:fldCharType="end"/>
      </w:r>
    </w:p>
    <w:p w14:paraId="0D1E3D2B" w14:textId="60EE52E3" w:rsidR="00820491" w:rsidRDefault="00820491">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_Toc50566022 \h </w:instrText>
      </w:r>
      <w:r>
        <w:fldChar w:fldCharType="separate"/>
      </w:r>
      <w:r>
        <w:t>96</w:t>
      </w:r>
      <w:r>
        <w:fldChar w:fldCharType="end"/>
      </w:r>
    </w:p>
    <w:p w14:paraId="5C1D4315" w14:textId="4A6D2528" w:rsidR="00820491" w:rsidRDefault="00820491">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_Toc50566023 \h </w:instrText>
      </w:r>
      <w:r>
        <w:fldChar w:fldCharType="separate"/>
      </w:r>
      <w:r>
        <w:t>96</w:t>
      </w:r>
      <w:r>
        <w:fldChar w:fldCharType="end"/>
      </w:r>
    </w:p>
    <w:p w14:paraId="69A359C3" w14:textId="71CDEF91" w:rsidR="00820491" w:rsidRDefault="00820491">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2D4F01">
        <w:rPr>
          <w:rFonts w:cs="Arial"/>
        </w:rPr>
        <w:t>KI #3, Solution for providing IMS voice and emergency services for SNPN subscribers reusing access level identifiers and credentials</w:t>
      </w:r>
      <w:r>
        <w:tab/>
      </w:r>
      <w:r>
        <w:fldChar w:fldCharType="begin" w:fldLock="1"/>
      </w:r>
      <w:r>
        <w:instrText xml:space="preserve"> PAGEREF _Toc50566024 \h </w:instrText>
      </w:r>
      <w:r>
        <w:fldChar w:fldCharType="separate"/>
      </w:r>
      <w:r>
        <w:t>96</w:t>
      </w:r>
      <w:r>
        <w:fldChar w:fldCharType="end"/>
      </w:r>
    </w:p>
    <w:p w14:paraId="3AB78593" w14:textId="2479CEE5" w:rsidR="00820491" w:rsidRDefault="00820491">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_Toc50566025 \h </w:instrText>
      </w:r>
      <w:r>
        <w:fldChar w:fldCharType="separate"/>
      </w:r>
      <w:r>
        <w:t>96</w:t>
      </w:r>
      <w:r>
        <w:fldChar w:fldCharType="end"/>
      </w:r>
    </w:p>
    <w:p w14:paraId="2D8C3C49" w14:textId="51901C9E" w:rsidR="00820491" w:rsidRDefault="00820491">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_Toc50566026 \h </w:instrText>
      </w:r>
      <w:r>
        <w:fldChar w:fldCharType="separate"/>
      </w:r>
      <w:r>
        <w:t>97</w:t>
      </w:r>
      <w:r>
        <w:fldChar w:fldCharType="end"/>
      </w:r>
    </w:p>
    <w:p w14:paraId="77F174DD" w14:textId="42CBFE14" w:rsidR="00820491" w:rsidRDefault="00820491">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_Toc50566027 \h </w:instrText>
      </w:r>
      <w:r>
        <w:fldChar w:fldCharType="separate"/>
      </w:r>
      <w:r>
        <w:t>97</w:t>
      </w:r>
      <w:r>
        <w:fldChar w:fldCharType="end"/>
      </w:r>
    </w:p>
    <w:p w14:paraId="051D32E8" w14:textId="6336D580" w:rsidR="00820491" w:rsidRDefault="00820491">
      <w:pPr>
        <w:pStyle w:val="TOC5"/>
        <w:rPr>
          <w:rFonts w:asciiTheme="minorHAnsi" w:eastAsiaTheme="minorEastAsia" w:hAnsiTheme="minorHAnsi" w:cstheme="minorBidi"/>
          <w:sz w:val="22"/>
          <w:szCs w:val="22"/>
          <w:lang w:eastAsia="en-GB"/>
        </w:rPr>
      </w:pPr>
      <w:r>
        <w:rPr>
          <w:lang w:eastAsia="ko-KR"/>
        </w:rPr>
        <w:t>6.20.2.1.1</w:t>
      </w:r>
      <w:r>
        <w:rPr>
          <w:rFonts w:asciiTheme="minorHAnsi" w:eastAsiaTheme="minorEastAsia" w:hAnsiTheme="minorHAnsi" w:cstheme="minorBidi"/>
          <w:sz w:val="22"/>
          <w:szCs w:val="22"/>
          <w:lang w:eastAsia="en-GB"/>
        </w:rPr>
        <w:tab/>
      </w:r>
      <w:r>
        <w:rPr>
          <w:lang w:eastAsia="ko-KR"/>
        </w:rPr>
        <w:t>Support for IMS services provided by different provider from the SNPN.</w:t>
      </w:r>
      <w:r>
        <w:tab/>
      </w:r>
      <w:r>
        <w:fldChar w:fldCharType="begin" w:fldLock="1"/>
      </w:r>
      <w:r>
        <w:instrText xml:space="preserve"> PAGEREF _Toc50566028 \h </w:instrText>
      </w:r>
      <w:r>
        <w:fldChar w:fldCharType="separate"/>
      </w:r>
      <w:r>
        <w:t>98</w:t>
      </w:r>
      <w:r>
        <w:fldChar w:fldCharType="end"/>
      </w:r>
    </w:p>
    <w:p w14:paraId="4C36A20E" w14:textId="45D25B57" w:rsidR="00820491" w:rsidRDefault="00820491">
      <w:pPr>
        <w:pStyle w:val="TOC5"/>
        <w:rPr>
          <w:rFonts w:asciiTheme="minorHAnsi" w:eastAsiaTheme="minorEastAsia" w:hAnsiTheme="minorHAnsi" w:cstheme="minorBidi"/>
          <w:sz w:val="22"/>
          <w:szCs w:val="22"/>
          <w:lang w:eastAsia="en-GB"/>
        </w:rPr>
      </w:pPr>
      <w:r>
        <w:rPr>
          <w:lang w:eastAsia="ko-KR"/>
        </w:rPr>
        <w:t>6.20.2.1.2</w:t>
      </w:r>
      <w:r>
        <w:rPr>
          <w:rFonts w:asciiTheme="minorHAnsi" w:eastAsiaTheme="minorEastAsia" w:hAnsiTheme="minorHAnsi" w:cstheme="minorBidi"/>
          <w:sz w:val="22"/>
          <w:szCs w:val="22"/>
          <w:lang w:eastAsia="en-GB"/>
        </w:rPr>
        <w:tab/>
      </w:r>
      <w:r>
        <w:rPr>
          <w:lang w:eastAsia="ko-KR"/>
        </w:rPr>
        <w:t>Roaming</w:t>
      </w:r>
      <w:r>
        <w:tab/>
      </w:r>
      <w:r>
        <w:fldChar w:fldCharType="begin" w:fldLock="1"/>
      </w:r>
      <w:r>
        <w:instrText xml:space="preserve"> PAGEREF _Toc50566029 \h </w:instrText>
      </w:r>
      <w:r>
        <w:fldChar w:fldCharType="separate"/>
      </w:r>
      <w:r>
        <w:t>99</w:t>
      </w:r>
      <w:r>
        <w:fldChar w:fldCharType="end"/>
      </w:r>
    </w:p>
    <w:p w14:paraId="66F3E0A1" w14:textId="10DF2C09" w:rsidR="00820491" w:rsidRDefault="0082049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_Toc50566030 \h </w:instrText>
      </w:r>
      <w:r>
        <w:fldChar w:fldCharType="separate"/>
      </w:r>
      <w:r>
        <w:t>99</w:t>
      </w:r>
      <w:r>
        <w:fldChar w:fldCharType="end"/>
      </w:r>
    </w:p>
    <w:p w14:paraId="34FD6FC2" w14:textId="043A6113" w:rsidR="00820491" w:rsidRDefault="00820491">
      <w:pPr>
        <w:pStyle w:val="TOC4"/>
        <w:rPr>
          <w:rFonts w:asciiTheme="minorHAnsi" w:eastAsiaTheme="minorEastAsia" w:hAnsiTheme="minorHAnsi" w:cstheme="minorBidi"/>
          <w:sz w:val="22"/>
          <w:szCs w:val="22"/>
          <w:lang w:eastAsia="en-GB"/>
        </w:rPr>
      </w:pPr>
      <w:r>
        <w:rPr>
          <w:lang w:eastAsia="ko-KR"/>
        </w:rPr>
        <w:t>6.20.3.1</w:t>
      </w:r>
      <w:r>
        <w:rPr>
          <w:rFonts w:asciiTheme="minorHAnsi" w:eastAsiaTheme="minorEastAsia" w:hAnsiTheme="minorHAnsi" w:cstheme="minorBidi"/>
          <w:sz w:val="22"/>
          <w:szCs w:val="22"/>
          <w:lang w:eastAsia="en-GB"/>
        </w:rPr>
        <w:tab/>
      </w:r>
      <w:r>
        <w:rPr>
          <w:lang w:eastAsia="ko-KR"/>
        </w:rPr>
        <w:t>Reuse of SNPN USIM credentials for IMS AKA</w:t>
      </w:r>
      <w:r>
        <w:tab/>
      </w:r>
      <w:r>
        <w:fldChar w:fldCharType="begin" w:fldLock="1"/>
      </w:r>
      <w:r>
        <w:instrText xml:space="preserve"> PAGEREF _Toc50566031 \h </w:instrText>
      </w:r>
      <w:r>
        <w:fldChar w:fldCharType="separate"/>
      </w:r>
      <w:r>
        <w:t>99</w:t>
      </w:r>
      <w:r>
        <w:fldChar w:fldCharType="end"/>
      </w:r>
    </w:p>
    <w:p w14:paraId="79B53532" w14:textId="00C1B227" w:rsidR="00820491" w:rsidRDefault="00820491">
      <w:pPr>
        <w:pStyle w:val="TOC4"/>
        <w:rPr>
          <w:rFonts w:asciiTheme="minorHAnsi" w:eastAsiaTheme="minorEastAsia" w:hAnsiTheme="minorHAnsi" w:cstheme="minorBidi"/>
          <w:sz w:val="22"/>
          <w:szCs w:val="22"/>
          <w:lang w:eastAsia="en-GB"/>
        </w:rPr>
      </w:pPr>
      <w:r>
        <w:rPr>
          <w:lang w:eastAsia="ko-KR"/>
        </w:rPr>
        <w:t>6.20.3.2</w:t>
      </w:r>
      <w:r>
        <w:rPr>
          <w:rFonts w:asciiTheme="minorHAnsi" w:eastAsiaTheme="minorEastAsia" w:hAnsiTheme="minorHAnsi" w:cstheme="minorBidi"/>
          <w:sz w:val="22"/>
          <w:szCs w:val="22"/>
          <w:lang w:eastAsia="en-GB"/>
        </w:rPr>
        <w:tab/>
      </w:r>
      <w:r>
        <w:rPr>
          <w:lang w:eastAsia="ko-KR"/>
        </w:rPr>
        <w:t>5GIBA Procedure</w:t>
      </w:r>
      <w:r>
        <w:tab/>
      </w:r>
      <w:r>
        <w:fldChar w:fldCharType="begin" w:fldLock="1"/>
      </w:r>
      <w:r>
        <w:instrText xml:space="preserve"> PAGEREF _Toc50566032 \h </w:instrText>
      </w:r>
      <w:r>
        <w:fldChar w:fldCharType="separate"/>
      </w:r>
      <w:r>
        <w:t>99</w:t>
      </w:r>
      <w:r>
        <w:fldChar w:fldCharType="end"/>
      </w:r>
    </w:p>
    <w:p w14:paraId="37C6C98F" w14:textId="7B38DA82" w:rsidR="00820491" w:rsidRDefault="00820491">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_Toc50566033 \h </w:instrText>
      </w:r>
      <w:r>
        <w:fldChar w:fldCharType="separate"/>
      </w:r>
      <w:r>
        <w:t>100</w:t>
      </w:r>
      <w:r>
        <w:fldChar w:fldCharType="end"/>
      </w:r>
    </w:p>
    <w:p w14:paraId="602F394E" w14:textId="635E0B7F" w:rsidR="00820491" w:rsidRDefault="00820491">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_Toc50566034 \h </w:instrText>
      </w:r>
      <w:r>
        <w:fldChar w:fldCharType="separate"/>
      </w:r>
      <w:r>
        <w:t>101</w:t>
      </w:r>
      <w:r>
        <w:fldChar w:fldCharType="end"/>
      </w:r>
    </w:p>
    <w:p w14:paraId="0EB654AF" w14:textId="6A35C573" w:rsidR="00820491" w:rsidRDefault="00820491">
      <w:pPr>
        <w:pStyle w:val="TOC2"/>
        <w:rPr>
          <w:rFonts w:asciiTheme="minorHAnsi" w:eastAsiaTheme="minorEastAsia" w:hAnsiTheme="minorHAnsi" w:cstheme="minorBidi"/>
          <w:sz w:val="22"/>
          <w:szCs w:val="22"/>
          <w:lang w:eastAsia="en-GB"/>
        </w:rPr>
      </w:pPr>
      <w:r w:rsidRPr="002D4F01">
        <w:rPr>
          <w:lang w:val="en-US" w:eastAsia="zh-CN"/>
        </w:rPr>
        <w:t>6.21</w:t>
      </w:r>
      <w:r>
        <w:rPr>
          <w:rFonts w:asciiTheme="minorHAnsi" w:eastAsiaTheme="minorEastAsia" w:hAnsiTheme="minorHAnsi" w:cstheme="minorBidi"/>
          <w:sz w:val="22"/>
          <w:szCs w:val="22"/>
          <w:lang w:eastAsia="en-GB"/>
        </w:rPr>
        <w:tab/>
      </w:r>
      <w:r w:rsidRPr="002D4F01">
        <w:rPr>
          <w:lang w:val="en-US"/>
        </w:rPr>
        <w:t>Solution</w:t>
      </w:r>
      <w:r w:rsidRPr="002D4F01">
        <w:rPr>
          <w:lang w:val="en-US" w:eastAsia="zh-CN"/>
        </w:rPr>
        <w:t xml:space="preserve"> #21</w:t>
      </w:r>
      <w:r w:rsidRPr="002D4F01">
        <w:rPr>
          <w:lang w:val="en-US"/>
        </w:rPr>
        <w:t>: IMS voice support in SNPN for UEs with IMS Credentials (IMC)</w:t>
      </w:r>
      <w:r>
        <w:tab/>
      </w:r>
      <w:r>
        <w:fldChar w:fldCharType="begin" w:fldLock="1"/>
      </w:r>
      <w:r>
        <w:instrText xml:space="preserve"> PAGEREF _Toc50566035 \h </w:instrText>
      </w:r>
      <w:r>
        <w:fldChar w:fldCharType="separate"/>
      </w:r>
      <w:r>
        <w:t>101</w:t>
      </w:r>
      <w:r>
        <w:fldChar w:fldCharType="end"/>
      </w:r>
    </w:p>
    <w:p w14:paraId="03DB6DE8" w14:textId="1A952B4C" w:rsidR="00820491" w:rsidRDefault="0082049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_Toc50566036 \h </w:instrText>
      </w:r>
      <w:r>
        <w:fldChar w:fldCharType="separate"/>
      </w:r>
      <w:r>
        <w:t>101</w:t>
      </w:r>
      <w:r>
        <w:fldChar w:fldCharType="end"/>
      </w:r>
    </w:p>
    <w:p w14:paraId="141416D4" w14:textId="38E99CE6" w:rsidR="00820491" w:rsidRDefault="0082049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_Toc50566037 \h </w:instrText>
      </w:r>
      <w:r>
        <w:fldChar w:fldCharType="separate"/>
      </w:r>
      <w:r>
        <w:t>101</w:t>
      </w:r>
      <w:r>
        <w:fldChar w:fldCharType="end"/>
      </w:r>
    </w:p>
    <w:p w14:paraId="61BC89AC" w14:textId="203F3AF5" w:rsidR="00820491" w:rsidRDefault="00820491">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_Toc50566038 \h </w:instrText>
      </w:r>
      <w:r>
        <w:fldChar w:fldCharType="separate"/>
      </w:r>
      <w:r>
        <w:t>103</w:t>
      </w:r>
      <w:r>
        <w:fldChar w:fldCharType="end"/>
      </w:r>
    </w:p>
    <w:p w14:paraId="18FA7057" w14:textId="36673EC2" w:rsidR="00820491" w:rsidRDefault="00820491">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_Toc50566039 \h </w:instrText>
      </w:r>
      <w:r>
        <w:fldChar w:fldCharType="separate"/>
      </w:r>
      <w:r>
        <w:t>103</w:t>
      </w:r>
      <w:r>
        <w:fldChar w:fldCharType="end"/>
      </w:r>
    </w:p>
    <w:p w14:paraId="5AB47FD0" w14:textId="3F3565EA" w:rsidR="00820491" w:rsidRDefault="00820491">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_Toc50566040 \h </w:instrText>
      </w:r>
      <w:r>
        <w:fldChar w:fldCharType="separate"/>
      </w:r>
      <w:r>
        <w:t>103</w:t>
      </w:r>
      <w:r>
        <w:fldChar w:fldCharType="end"/>
      </w:r>
    </w:p>
    <w:p w14:paraId="59982FF8" w14:textId="76C2AE77" w:rsidR="00820491" w:rsidRDefault="00820491">
      <w:pPr>
        <w:pStyle w:val="TOC3"/>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_Toc50566041 \h </w:instrText>
      </w:r>
      <w:r>
        <w:fldChar w:fldCharType="separate"/>
      </w:r>
      <w:r>
        <w:t>103</w:t>
      </w:r>
      <w:r>
        <w:fldChar w:fldCharType="end"/>
      </w:r>
    </w:p>
    <w:p w14:paraId="3E751C07" w14:textId="1FC3EA43" w:rsidR="00820491" w:rsidRDefault="00820491">
      <w:pPr>
        <w:pStyle w:val="TOC3"/>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_Toc50566042 \h </w:instrText>
      </w:r>
      <w:r>
        <w:fldChar w:fldCharType="separate"/>
      </w:r>
      <w:r>
        <w:t>103</w:t>
      </w:r>
      <w:r>
        <w:fldChar w:fldCharType="end"/>
      </w:r>
    </w:p>
    <w:p w14:paraId="2DC117B4" w14:textId="5ADD89D4" w:rsidR="00820491" w:rsidRDefault="0082049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_Toc50566043 \h </w:instrText>
      </w:r>
      <w:r>
        <w:fldChar w:fldCharType="separate"/>
      </w:r>
      <w:r>
        <w:t>104</w:t>
      </w:r>
      <w:r>
        <w:fldChar w:fldCharType="end"/>
      </w:r>
    </w:p>
    <w:p w14:paraId="63B72217" w14:textId="54D8625C" w:rsidR="00820491" w:rsidRDefault="0082049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_Toc50566044 \h </w:instrText>
      </w:r>
      <w:r>
        <w:fldChar w:fldCharType="separate"/>
      </w:r>
      <w:r>
        <w:t>104</w:t>
      </w:r>
      <w:r>
        <w:fldChar w:fldCharType="end"/>
      </w:r>
    </w:p>
    <w:p w14:paraId="03A3B40F" w14:textId="66657259" w:rsidR="00820491" w:rsidRDefault="00820491">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_Toc50566045 \h </w:instrText>
      </w:r>
      <w:r>
        <w:fldChar w:fldCharType="separate"/>
      </w:r>
      <w:r>
        <w:t>104</w:t>
      </w:r>
      <w:r>
        <w:fldChar w:fldCharType="end"/>
      </w:r>
    </w:p>
    <w:p w14:paraId="3A3F65E9" w14:textId="333F10AF" w:rsidR="00820491" w:rsidRDefault="00820491">
      <w:pPr>
        <w:pStyle w:val="TOC3"/>
        <w:rPr>
          <w:rFonts w:asciiTheme="minorHAnsi" w:eastAsiaTheme="minorEastAsia" w:hAnsiTheme="minorHAnsi" w:cstheme="minorBidi"/>
          <w:sz w:val="22"/>
          <w:szCs w:val="22"/>
          <w:lang w:eastAsia="en-GB"/>
        </w:rPr>
      </w:pPr>
      <w:r>
        <w:rPr>
          <w:lang w:eastAsia="ko-KR"/>
        </w:rPr>
        <w:t>6.23.1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_Toc50566046 \h </w:instrText>
      </w:r>
      <w:r>
        <w:fldChar w:fldCharType="separate"/>
      </w:r>
      <w:r>
        <w:t>104</w:t>
      </w:r>
      <w:r>
        <w:fldChar w:fldCharType="end"/>
      </w:r>
    </w:p>
    <w:p w14:paraId="2D3579E8" w14:textId="46A2D04E" w:rsidR="00820491" w:rsidRDefault="00820491">
      <w:pPr>
        <w:pStyle w:val="TOC3"/>
        <w:rPr>
          <w:rFonts w:asciiTheme="minorHAnsi" w:eastAsiaTheme="minorEastAsia" w:hAnsiTheme="minorHAnsi" w:cstheme="minorBidi"/>
          <w:sz w:val="22"/>
          <w:szCs w:val="22"/>
          <w:lang w:eastAsia="en-GB"/>
        </w:rPr>
      </w:pPr>
      <w:r>
        <w:rPr>
          <w:lang w:eastAsia="ko-KR"/>
        </w:rPr>
        <w:t>6.23.2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_Toc50566047 \h </w:instrText>
      </w:r>
      <w:r>
        <w:fldChar w:fldCharType="separate"/>
      </w:r>
      <w:r>
        <w:t>104</w:t>
      </w:r>
      <w:r>
        <w:fldChar w:fldCharType="end"/>
      </w:r>
    </w:p>
    <w:p w14:paraId="77928016" w14:textId="42C25D56" w:rsidR="00820491" w:rsidRDefault="0082049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_Toc50566048 \h </w:instrText>
      </w:r>
      <w:r>
        <w:fldChar w:fldCharType="separate"/>
      </w:r>
      <w:r>
        <w:t>105</w:t>
      </w:r>
      <w:r>
        <w:fldChar w:fldCharType="end"/>
      </w:r>
    </w:p>
    <w:p w14:paraId="4A48BEC8" w14:textId="120E4B0E" w:rsidR="00820491" w:rsidRDefault="00820491">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_Toc50566049 \h </w:instrText>
      </w:r>
      <w:r>
        <w:fldChar w:fldCharType="separate"/>
      </w:r>
      <w:r>
        <w:t>105</w:t>
      </w:r>
      <w:r>
        <w:fldChar w:fldCharType="end"/>
      </w:r>
    </w:p>
    <w:p w14:paraId="63CBE2FC" w14:textId="5AA7A552" w:rsidR="00820491" w:rsidRDefault="00820491">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_Toc50566050 \h </w:instrText>
      </w:r>
      <w:r>
        <w:fldChar w:fldCharType="separate"/>
      </w:r>
      <w:r>
        <w:t>105</w:t>
      </w:r>
      <w:r>
        <w:fldChar w:fldCharType="end"/>
      </w:r>
    </w:p>
    <w:p w14:paraId="1FCFBFB5" w14:textId="5B8B9534" w:rsidR="00820491" w:rsidRDefault="00820491">
      <w:pPr>
        <w:pStyle w:val="TOC3"/>
        <w:rPr>
          <w:rFonts w:asciiTheme="minorHAnsi" w:eastAsiaTheme="minorEastAsia" w:hAnsiTheme="minorHAnsi" w:cstheme="minorBidi"/>
          <w:sz w:val="22"/>
          <w:szCs w:val="22"/>
          <w:lang w:eastAsia="en-GB"/>
        </w:rPr>
      </w:pPr>
      <w:r>
        <w:rPr>
          <w:lang w:eastAsia="ko-KR"/>
        </w:rPr>
        <w:t>6.24.1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_Toc50566051 \h </w:instrText>
      </w:r>
      <w:r>
        <w:fldChar w:fldCharType="separate"/>
      </w:r>
      <w:r>
        <w:t>105</w:t>
      </w:r>
      <w:r>
        <w:fldChar w:fldCharType="end"/>
      </w:r>
    </w:p>
    <w:p w14:paraId="7FFA3447" w14:textId="390C4332" w:rsidR="00820491" w:rsidRDefault="00820491">
      <w:pPr>
        <w:pStyle w:val="TOC3"/>
        <w:rPr>
          <w:rFonts w:asciiTheme="minorHAnsi" w:eastAsiaTheme="minorEastAsia" w:hAnsiTheme="minorHAnsi" w:cstheme="minorBidi"/>
          <w:sz w:val="22"/>
          <w:szCs w:val="22"/>
          <w:lang w:eastAsia="en-GB"/>
        </w:rPr>
      </w:pPr>
      <w:r>
        <w:rPr>
          <w:lang w:eastAsia="ko-KR"/>
        </w:rPr>
        <w:t>6.24.2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_Toc50566052 \h </w:instrText>
      </w:r>
      <w:r>
        <w:fldChar w:fldCharType="separate"/>
      </w:r>
      <w:r>
        <w:t>106</w:t>
      </w:r>
      <w:r>
        <w:fldChar w:fldCharType="end"/>
      </w:r>
    </w:p>
    <w:p w14:paraId="3CB48A78" w14:textId="34B04206" w:rsidR="00820491" w:rsidRDefault="00820491">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_Toc50566053 \h </w:instrText>
      </w:r>
      <w:r>
        <w:fldChar w:fldCharType="separate"/>
      </w:r>
      <w:r>
        <w:t>107</w:t>
      </w:r>
      <w:r>
        <w:fldChar w:fldCharType="end"/>
      </w:r>
    </w:p>
    <w:p w14:paraId="7530EF0A" w14:textId="12E558A1" w:rsidR="00820491" w:rsidRDefault="00820491">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_Toc50566054 \h </w:instrText>
      </w:r>
      <w:r>
        <w:fldChar w:fldCharType="separate"/>
      </w:r>
      <w:r>
        <w:t>107</w:t>
      </w:r>
      <w:r>
        <w:fldChar w:fldCharType="end"/>
      </w:r>
    </w:p>
    <w:p w14:paraId="714F3D7A" w14:textId="6FCAF7E5" w:rsidR="00820491" w:rsidRDefault="0082049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_Toc50566055 \h </w:instrText>
      </w:r>
      <w:r>
        <w:fldChar w:fldCharType="separate"/>
      </w:r>
      <w:r>
        <w:t>107</w:t>
      </w:r>
      <w:r>
        <w:fldChar w:fldCharType="end"/>
      </w:r>
    </w:p>
    <w:p w14:paraId="07F6726D" w14:textId="33CADB54" w:rsidR="00820491" w:rsidRDefault="00820491">
      <w:pPr>
        <w:pStyle w:val="TOC3"/>
        <w:rPr>
          <w:rFonts w:asciiTheme="minorHAnsi" w:eastAsiaTheme="minorEastAsia" w:hAnsiTheme="minorHAnsi" w:cstheme="minorBidi"/>
          <w:sz w:val="22"/>
          <w:szCs w:val="22"/>
          <w:lang w:eastAsia="en-GB"/>
        </w:rPr>
      </w:pPr>
      <w:r>
        <w:rPr>
          <w:lang w:eastAsia="ko-KR"/>
        </w:rPr>
        <w:t>6.25.1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_Toc50566056 \h </w:instrText>
      </w:r>
      <w:r>
        <w:fldChar w:fldCharType="separate"/>
      </w:r>
      <w:r>
        <w:t>107</w:t>
      </w:r>
      <w:r>
        <w:fldChar w:fldCharType="end"/>
      </w:r>
    </w:p>
    <w:p w14:paraId="149071E1" w14:textId="46554167" w:rsidR="00820491" w:rsidRDefault="00820491">
      <w:pPr>
        <w:pStyle w:val="TOC3"/>
        <w:rPr>
          <w:rFonts w:asciiTheme="minorHAnsi" w:eastAsiaTheme="minorEastAsia" w:hAnsiTheme="minorHAnsi" w:cstheme="minorBidi"/>
          <w:sz w:val="22"/>
          <w:szCs w:val="22"/>
          <w:lang w:eastAsia="en-GB"/>
        </w:rPr>
      </w:pPr>
      <w:r>
        <w:rPr>
          <w:lang w:eastAsia="ko-KR"/>
        </w:rPr>
        <w:t>6.25.2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_Toc50566057 \h </w:instrText>
      </w:r>
      <w:r>
        <w:fldChar w:fldCharType="separate"/>
      </w:r>
      <w:r>
        <w:t>107</w:t>
      </w:r>
      <w:r>
        <w:fldChar w:fldCharType="end"/>
      </w:r>
    </w:p>
    <w:p w14:paraId="046D73A6" w14:textId="55A2371D" w:rsidR="00820491" w:rsidRDefault="0082049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_Toc50566058 \h </w:instrText>
      </w:r>
      <w:r>
        <w:fldChar w:fldCharType="separate"/>
      </w:r>
      <w:r>
        <w:t>107</w:t>
      </w:r>
      <w:r>
        <w:fldChar w:fldCharType="end"/>
      </w:r>
    </w:p>
    <w:p w14:paraId="75FA4F8A" w14:textId="6A95784F" w:rsidR="00820491" w:rsidRDefault="0082049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_Toc50566059 \h </w:instrText>
      </w:r>
      <w:r>
        <w:fldChar w:fldCharType="separate"/>
      </w:r>
      <w:r>
        <w:t>110</w:t>
      </w:r>
      <w:r>
        <w:fldChar w:fldCharType="end"/>
      </w:r>
    </w:p>
    <w:p w14:paraId="1ECA4FBB" w14:textId="7BDE2580" w:rsidR="00820491" w:rsidRDefault="0082049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2D4F01">
        <w:rPr>
          <w:rFonts w:eastAsia="DengXian" w:cs="Arial"/>
          <w:lang w:eastAsia="zh-CN"/>
        </w:rPr>
        <w:t>PLMN assisted IMS voice service for SNPN</w:t>
      </w:r>
      <w:r>
        <w:tab/>
      </w:r>
      <w:r>
        <w:fldChar w:fldCharType="begin" w:fldLock="1"/>
      </w:r>
      <w:r>
        <w:instrText xml:space="preserve"> PAGEREF _Toc50566060 \h </w:instrText>
      </w:r>
      <w:r>
        <w:fldChar w:fldCharType="separate"/>
      </w:r>
      <w:r>
        <w:t>110</w:t>
      </w:r>
      <w:r>
        <w:fldChar w:fldCharType="end"/>
      </w:r>
    </w:p>
    <w:p w14:paraId="5261704E" w14:textId="6BE127E4" w:rsidR="00820491" w:rsidRDefault="00820491">
      <w:pPr>
        <w:pStyle w:val="TOC3"/>
        <w:rPr>
          <w:rFonts w:asciiTheme="minorHAnsi" w:eastAsiaTheme="minorEastAsia" w:hAnsiTheme="minorHAnsi" w:cstheme="minorBidi"/>
          <w:sz w:val="22"/>
          <w:szCs w:val="22"/>
          <w:lang w:eastAsia="en-GB"/>
        </w:rPr>
      </w:pPr>
      <w:r>
        <w:rPr>
          <w:lang w:eastAsia="ko-KR"/>
        </w:rPr>
        <w:t>6.26.1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_Toc50566061 \h </w:instrText>
      </w:r>
      <w:r>
        <w:fldChar w:fldCharType="separate"/>
      </w:r>
      <w:r>
        <w:t>110</w:t>
      </w:r>
      <w:r>
        <w:fldChar w:fldCharType="end"/>
      </w:r>
    </w:p>
    <w:p w14:paraId="7F1E4317" w14:textId="4F1FB97D" w:rsidR="00820491" w:rsidRDefault="00820491">
      <w:pPr>
        <w:pStyle w:val="TOC3"/>
        <w:rPr>
          <w:rFonts w:asciiTheme="minorHAnsi" w:eastAsiaTheme="minorEastAsia" w:hAnsiTheme="minorHAnsi" w:cstheme="minorBidi"/>
          <w:sz w:val="22"/>
          <w:szCs w:val="22"/>
          <w:lang w:eastAsia="en-GB"/>
        </w:rPr>
      </w:pPr>
      <w:r>
        <w:rPr>
          <w:lang w:eastAsia="ko-KR"/>
        </w:rPr>
        <w:t>6.26.2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_Toc50566062 \h </w:instrText>
      </w:r>
      <w:r>
        <w:fldChar w:fldCharType="separate"/>
      </w:r>
      <w:r>
        <w:t>110</w:t>
      </w:r>
      <w:r>
        <w:fldChar w:fldCharType="end"/>
      </w:r>
    </w:p>
    <w:p w14:paraId="4700B2A1" w14:textId="798C52A8" w:rsidR="00820491" w:rsidRDefault="00820491">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_Toc50566063 \h </w:instrText>
      </w:r>
      <w:r>
        <w:fldChar w:fldCharType="separate"/>
      </w:r>
      <w:r>
        <w:t>112</w:t>
      </w:r>
      <w:r>
        <w:fldChar w:fldCharType="end"/>
      </w:r>
    </w:p>
    <w:p w14:paraId="00D1AC46" w14:textId="71B88EC0" w:rsidR="00820491" w:rsidRDefault="00820491">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_Toc50566064 \h </w:instrText>
      </w:r>
      <w:r>
        <w:fldChar w:fldCharType="separate"/>
      </w:r>
      <w:r>
        <w:t>112</w:t>
      </w:r>
      <w:r>
        <w:fldChar w:fldCharType="end"/>
      </w:r>
    </w:p>
    <w:p w14:paraId="06CAAE7C" w14:textId="0CF80DD3" w:rsidR="00820491" w:rsidRDefault="00820491">
      <w:pPr>
        <w:pStyle w:val="TOC2"/>
        <w:rPr>
          <w:rFonts w:asciiTheme="minorHAnsi" w:eastAsiaTheme="minorEastAsia" w:hAnsiTheme="minorHAnsi" w:cstheme="minorBidi"/>
          <w:sz w:val="22"/>
          <w:szCs w:val="22"/>
          <w:lang w:eastAsia="en-GB"/>
        </w:rPr>
      </w:pPr>
      <w:r w:rsidRPr="002D4F01">
        <w:rPr>
          <w:lang w:val="en-US"/>
        </w:rPr>
        <w:t>6.27</w:t>
      </w:r>
      <w:r>
        <w:rPr>
          <w:rFonts w:asciiTheme="minorHAnsi" w:eastAsiaTheme="minorEastAsia" w:hAnsiTheme="minorHAnsi" w:cstheme="minorBidi"/>
          <w:sz w:val="22"/>
          <w:szCs w:val="22"/>
          <w:lang w:eastAsia="en-GB"/>
        </w:rPr>
        <w:tab/>
      </w:r>
      <w:r w:rsidRPr="002D4F01">
        <w:rPr>
          <w:lang w:val="en-US"/>
        </w:rPr>
        <w:t>Solution #27: Common UP/CP onboarding solution for SNPN</w:t>
      </w:r>
      <w:r>
        <w:tab/>
      </w:r>
      <w:r>
        <w:fldChar w:fldCharType="begin" w:fldLock="1"/>
      </w:r>
      <w:r>
        <w:instrText xml:space="preserve"> PAGEREF _Toc50566065 \h </w:instrText>
      </w:r>
      <w:r>
        <w:fldChar w:fldCharType="separate"/>
      </w:r>
      <w:r>
        <w:t>112</w:t>
      </w:r>
      <w:r>
        <w:fldChar w:fldCharType="end"/>
      </w:r>
    </w:p>
    <w:p w14:paraId="28946F3D" w14:textId="64ED063E" w:rsidR="00820491" w:rsidRDefault="00820491">
      <w:pPr>
        <w:pStyle w:val="TOC3"/>
        <w:rPr>
          <w:rFonts w:asciiTheme="minorHAnsi" w:eastAsiaTheme="minorEastAsia" w:hAnsiTheme="minorHAnsi" w:cstheme="minorBidi"/>
          <w:sz w:val="22"/>
          <w:szCs w:val="22"/>
          <w:lang w:eastAsia="en-GB"/>
        </w:rPr>
      </w:pPr>
      <w:r>
        <w:rPr>
          <w:lang w:eastAsia="ko-KR"/>
        </w:rPr>
        <w:t>6.27.1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_Toc50566066 \h </w:instrText>
      </w:r>
      <w:r>
        <w:fldChar w:fldCharType="separate"/>
      </w:r>
      <w:r>
        <w:t>112</w:t>
      </w:r>
      <w:r>
        <w:fldChar w:fldCharType="end"/>
      </w:r>
    </w:p>
    <w:p w14:paraId="617C523C" w14:textId="7DD0F948" w:rsidR="00820491" w:rsidRDefault="00820491">
      <w:pPr>
        <w:pStyle w:val="TOC4"/>
        <w:rPr>
          <w:rFonts w:asciiTheme="minorHAnsi" w:eastAsiaTheme="minorEastAsia" w:hAnsiTheme="minorHAnsi" w:cstheme="minorBidi"/>
          <w:sz w:val="22"/>
          <w:szCs w:val="22"/>
          <w:lang w:eastAsia="en-GB"/>
        </w:rPr>
      </w:pPr>
      <w:r>
        <w:rPr>
          <w:lang w:eastAsia="ko-KR"/>
        </w:rPr>
        <w:t>6.27.1.1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_Toc50566067 \h </w:instrText>
      </w:r>
      <w:r>
        <w:fldChar w:fldCharType="separate"/>
      </w:r>
      <w:r>
        <w:t>112</w:t>
      </w:r>
      <w:r>
        <w:fldChar w:fldCharType="end"/>
      </w:r>
    </w:p>
    <w:p w14:paraId="796BAC89" w14:textId="63836E20" w:rsidR="00820491" w:rsidRDefault="00820491">
      <w:pPr>
        <w:pStyle w:val="TOC4"/>
        <w:rPr>
          <w:rFonts w:asciiTheme="minorHAnsi" w:eastAsiaTheme="minorEastAsia" w:hAnsiTheme="minorHAnsi" w:cstheme="minorBidi"/>
          <w:sz w:val="22"/>
          <w:szCs w:val="22"/>
          <w:lang w:eastAsia="en-GB"/>
        </w:rPr>
      </w:pPr>
      <w:r>
        <w:rPr>
          <w:lang w:eastAsia="ko-KR"/>
        </w:rPr>
        <w:t>6.27.1.2</w:t>
      </w:r>
      <w:r>
        <w:rPr>
          <w:rFonts w:asciiTheme="minorHAnsi" w:eastAsiaTheme="minorEastAsia" w:hAnsiTheme="minorHAnsi" w:cstheme="minorBidi"/>
          <w:sz w:val="22"/>
          <w:szCs w:val="22"/>
          <w:lang w:eastAsia="en-GB"/>
        </w:rPr>
        <w:tab/>
      </w:r>
      <w:r>
        <w:rPr>
          <w:lang w:eastAsia="ko-KR"/>
        </w:rPr>
        <w:t>Assumptions</w:t>
      </w:r>
      <w:r>
        <w:tab/>
      </w:r>
      <w:r>
        <w:fldChar w:fldCharType="begin" w:fldLock="1"/>
      </w:r>
      <w:r>
        <w:instrText xml:space="preserve"> PAGEREF _Toc50566068 \h </w:instrText>
      </w:r>
      <w:r>
        <w:fldChar w:fldCharType="separate"/>
      </w:r>
      <w:r>
        <w:t>112</w:t>
      </w:r>
      <w:r>
        <w:fldChar w:fldCharType="end"/>
      </w:r>
    </w:p>
    <w:p w14:paraId="32C6F91C" w14:textId="568FA213" w:rsidR="00820491" w:rsidRDefault="00820491">
      <w:pPr>
        <w:pStyle w:val="TOC3"/>
        <w:rPr>
          <w:rFonts w:asciiTheme="minorHAnsi" w:eastAsiaTheme="minorEastAsia" w:hAnsiTheme="minorHAnsi" w:cstheme="minorBidi"/>
          <w:sz w:val="22"/>
          <w:szCs w:val="22"/>
          <w:lang w:eastAsia="en-GB"/>
        </w:rPr>
      </w:pPr>
      <w:r>
        <w:rPr>
          <w:lang w:eastAsia="ko-KR"/>
        </w:rPr>
        <w:t>6.27.2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_Toc50566069 \h </w:instrText>
      </w:r>
      <w:r>
        <w:fldChar w:fldCharType="separate"/>
      </w:r>
      <w:r>
        <w:t>113</w:t>
      </w:r>
      <w:r>
        <w:fldChar w:fldCharType="end"/>
      </w:r>
    </w:p>
    <w:p w14:paraId="164F6C09" w14:textId="7D6EE7C4" w:rsidR="00820491" w:rsidRDefault="00820491">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_Toc50566070 \h </w:instrText>
      </w:r>
      <w:r>
        <w:fldChar w:fldCharType="separate"/>
      </w:r>
      <w:r>
        <w:t>113</w:t>
      </w:r>
      <w:r>
        <w:fldChar w:fldCharType="end"/>
      </w:r>
    </w:p>
    <w:p w14:paraId="7FF045F8" w14:textId="559C0DDB" w:rsidR="00820491" w:rsidRDefault="00820491">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_Toc50566071 \h </w:instrText>
      </w:r>
      <w:r>
        <w:fldChar w:fldCharType="separate"/>
      </w:r>
      <w:r>
        <w:t>114</w:t>
      </w:r>
      <w:r>
        <w:fldChar w:fldCharType="end"/>
      </w:r>
    </w:p>
    <w:p w14:paraId="3FB93DD8" w14:textId="3D401549" w:rsidR="00820491" w:rsidRDefault="00820491">
      <w:pPr>
        <w:pStyle w:val="TOC3"/>
        <w:rPr>
          <w:rFonts w:asciiTheme="minorHAnsi" w:eastAsiaTheme="minorEastAsia" w:hAnsiTheme="minorHAnsi" w:cstheme="minorBidi"/>
          <w:sz w:val="22"/>
          <w:szCs w:val="22"/>
          <w:lang w:eastAsia="en-GB"/>
        </w:rPr>
      </w:pPr>
      <w:r>
        <w:rPr>
          <w:lang w:eastAsia="ko-KR"/>
        </w:rPr>
        <w:t>6.27.3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_Toc50566072 \h </w:instrText>
      </w:r>
      <w:r>
        <w:fldChar w:fldCharType="separate"/>
      </w:r>
      <w:r>
        <w:t>115</w:t>
      </w:r>
      <w:r>
        <w:fldChar w:fldCharType="end"/>
      </w:r>
    </w:p>
    <w:p w14:paraId="40865FF6" w14:textId="78AC4E9D" w:rsidR="00820491" w:rsidRDefault="00820491">
      <w:pPr>
        <w:pStyle w:val="TOC4"/>
        <w:rPr>
          <w:rFonts w:asciiTheme="minorHAnsi" w:eastAsiaTheme="minorEastAsia" w:hAnsiTheme="minorHAnsi" w:cstheme="minorBidi"/>
          <w:sz w:val="22"/>
          <w:szCs w:val="22"/>
          <w:lang w:eastAsia="en-GB"/>
        </w:rPr>
      </w:pPr>
      <w:r>
        <w:rPr>
          <w:lang w:eastAsia="ko-KR"/>
        </w:rPr>
        <w:t>6.27.3.1</w:t>
      </w:r>
      <w:r>
        <w:rPr>
          <w:rFonts w:asciiTheme="minorHAnsi" w:eastAsiaTheme="minorEastAsia" w:hAnsiTheme="minorHAnsi" w:cstheme="minorBidi"/>
          <w:sz w:val="22"/>
          <w:szCs w:val="22"/>
          <w:lang w:eastAsia="en-GB"/>
        </w:rPr>
        <w:tab/>
      </w:r>
      <w:r>
        <w:rPr>
          <w:lang w:eastAsia="ko-KR"/>
        </w:rPr>
        <w:t>High-level Procedures</w:t>
      </w:r>
      <w:r>
        <w:tab/>
      </w:r>
      <w:r>
        <w:fldChar w:fldCharType="begin" w:fldLock="1"/>
      </w:r>
      <w:r>
        <w:instrText xml:space="preserve"> PAGEREF _Toc50566073 \h </w:instrText>
      </w:r>
      <w:r>
        <w:fldChar w:fldCharType="separate"/>
      </w:r>
      <w:r>
        <w:t>115</w:t>
      </w:r>
      <w:r>
        <w:fldChar w:fldCharType="end"/>
      </w:r>
    </w:p>
    <w:p w14:paraId="7E1C27B2" w14:textId="1289522D" w:rsidR="00820491" w:rsidRDefault="00820491">
      <w:pPr>
        <w:pStyle w:val="TOC4"/>
        <w:rPr>
          <w:rFonts w:asciiTheme="minorHAnsi" w:eastAsiaTheme="minorEastAsia" w:hAnsiTheme="minorHAnsi" w:cstheme="minorBidi"/>
          <w:sz w:val="22"/>
          <w:szCs w:val="22"/>
          <w:lang w:eastAsia="en-GB"/>
        </w:rPr>
      </w:pPr>
      <w:r>
        <w:rPr>
          <w:lang w:eastAsia="ko-KR"/>
        </w:rPr>
        <w:t>6.27.3.2</w:t>
      </w:r>
      <w:r>
        <w:rPr>
          <w:rFonts w:asciiTheme="minorHAnsi" w:eastAsiaTheme="minorEastAsia" w:hAnsiTheme="minorHAnsi" w:cstheme="minorBidi"/>
          <w:sz w:val="22"/>
          <w:szCs w:val="22"/>
          <w:lang w:eastAsia="en-GB"/>
        </w:rPr>
        <w:tab/>
      </w:r>
      <w:r>
        <w:rPr>
          <w:lang w:eastAsia="ko-KR"/>
        </w:rPr>
        <w:t>Detailed Procedures</w:t>
      </w:r>
      <w:r>
        <w:tab/>
      </w:r>
      <w:r>
        <w:fldChar w:fldCharType="begin" w:fldLock="1"/>
      </w:r>
      <w:r>
        <w:instrText xml:space="preserve"> PAGEREF _Toc50566074 \h </w:instrText>
      </w:r>
      <w:r>
        <w:fldChar w:fldCharType="separate"/>
      </w:r>
      <w:r>
        <w:t>117</w:t>
      </w:r>
      <w:r>
        <w:fldChar w:fldCharType="end"/>
      </w:r>
    </w:p>
    <w:p w14:paraId="192BD4DF" w14:textId="4C52352E" w:rsidR="00820491" w:rsidRDefault="00820491">
      <w:pPr>
        <w:pStyle w:val="TOC5"/>
        <w:rPr>
          <w:rFonts w:asciiTheme="minorHAnsi" w:eastAsiaTheme="minorEastAsia" w:hAnsiTheme="minorHAnsi" w:cstheme="minorBidi"/>
          <w:sz w:val="22"/>
          <w:szCs w:val="22"/>
          <w:lang w:eastAsia="en-GB"/>
        </w:rPr>
      </w:pPr>
      <w:r>
        <w:rPr>
          <w:lang w:eastAsia="ko-KR"/>
        </w:rPr>
        <w:t>6.27.3.2.1</w:t>
      </w:r>
      <w:r>
        <w:rPr>
          <w:rFonts w:asciiTheme="minorHAnsi" w:eastAsiaTheme="minorEastAsia" w:hAnsiTheme="minorHAnsi" w:cstheme="minorBidi"/>
          <w:sz w:val="22"/>
          <w:szCs w:val="22"/>
          <w:lang w:eastAsia="en-GB"/>
        </w:rPr>
        <w:tab/>
      </w:r>
      <w:r>
        <w:rPr>
          <w:lang w:eastAsia="ko-KR"/>
        </w:rPr>
        <w:t>Registration procedures</w:t>
      </w:r>
      <w:r>
        <w:tab/>
      </w:r>
      <w:r>
        <w:fldChar w:fldCharType="begin" w:fldLock="1"/>
      </w:r>
      <w:r>
        <w:instrText xml:space="preserve"> PAGEREF _Toc50566075 \h </w:instrText>
      </w:r>
      <w:r>
        <w:fldChar w:fldCharType="separate"/>
      </w:r>
      <w:r>
        <w:t>117</w:t>
      </w:r>
      <w:r>
        <w:fldChar w:fldCharType="end"/>
      </w:r>
    </w:p>
    <w:p w14:paraId="41923692" w14:textId="607ACB8D" w:rsidR="00820491" w:rsidRDefault="00820491">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_Toc50566076 \h </w:instrText>
      </w:r>
      <w:r>
        <w:fldChar w:fldCharType="separate"/>
      </w:r>
      <w:r>
        <w:t>119</w:t>
      </w:r>
      <w:r>
        <w:fldChar w:fldCharType="end"/>
      </w:r>
    </w:p>
    <w:p w14:paraId="2144446D" w14:textId="2370D640" w:rsidR="00820491" w:rsidRDefault="00820491">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_Toc50566077 \h </w:instrText>
      </w:r>
      <w:r>
        <w:fldChar w:fldCharType="separate"/>
      </w:r>
      <w:r>
        <w:t>120</w:t>
      </w:r>
      <w:r>
        <w:fldChar w:fldCharType="end"/>
      </w:r>
    </w:p>
    <w:p w14:paraId="5301C4B7" w14:textId="02C831DE" w:rsidR="00820491" w:rsidRDefault="00820491">
      <w:pPr>
        <w:pStyle w:val="TOC3"/>
        <w:rPr>
          <w:rFonts w:asciiTheme="minorHAnsi" w:eastAsiaTheme="minorEastAsia" w:hAnsiTheme="minorHAnsi" w:cstheme="minorBidi"/>
          <w:sz w:val="22"/>
          <w:szCs w:val="22"/>
          <w:lang w:eastAsia="en-GB"/>
        </w:rPr>
      </w:pPr>
      <w:r>
        <w:rPr>
          <w:lang w:eastAsia="ko-KR"/>
        </w:rPr>
        <w:t>6.27.4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_Toc50566078 \h </w:instrText>
      </w:r>
      <w:r>
        <w:fldChar w:fldCharType="separate"/>
      </w:r>
      <w:r>
        <w:t>121</w:t>
      </w:r>
      <w:r>
        <w:fldChar w:fldCharType="end"/>
      </w:r>
    </w:p>
    <w:p w14:paraId="05E48663" w14:textId="77A2F1A1" w:rsidR="00820491" w:rsidRDefault="00820491">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_Toc50566079 \h </w:instrText>
      </w:r>
      <w:r>
        <w:fldChar w:fldCharType="separate"/>
      </w:r>
      <w:r>
        <w:t>121</w:t>
      </w:r>
      <w:r>
        <w:fldChar w:fldCharType="end"/>
      </w:r>
    </w:p>
    <w:p w14:paraId="2B0438A4" w14:textId="41824E3C" w:rsidR="00820491" w:rsidRDefault="00820491">
      <w:pPr>
        <w:pStyle w:val="TOC3"/>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_Toc50566080 \h </w:instrText>
      </w:r>
      <w:r>
        <w:fldChar w:fldCharType="separate"/>
      </w:r>
      <w:r>
        <w:t>121</w:t>
      </w:r>
      <w:r>
        <w:fldChar w:fldCharType="end"/>
      </w:r>
    </w:p>
    <w:p w14:paraId="5BFDB9A7" w14:textId="5944620D" w:rsidR="00820491" w:rsidRDefault="00820491">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_Toc50566081 \h </w:instrText>
      </w:r>
      <w:r>
        <w:fldChar w:fldCharType="separate"/>
      </w:r>
      <w:r>
        <w:t>122</w:t>
      </w:r>
      <w:r>
        <w:fldChar w:fldCharType="end"/>
      </w:r>
    </w:p>
    <w:p w14:paraId="2FC81FD9" w14:textId="4D93583A" w:rsidR="00820491" w:rsidRDefault="00820491">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_Toc50566082 \h </w:instrText>
      </w:r>
      <w:r>
        <w:fldChar w:fldCharType="separate"/>
      </w:r>
      <w:r>
        <w:t>123</w:t>
      </w:r>
      <w:r>
        <w:fldChar w:fldCharType="end"/>
      </w:r>
    </w:p>
    <w:p w14:paraId="2B7A9C0E" w14:textId="174E7330" w:rsidR="00820491" w:rsidRDefault="00820491">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_Toc50566083 \h </w:instrText>
      </w:r>
      <w:r>
        <w:fldChar w:fldCharType="separate"/>
      </w:r>
      <w:r>
        <w:t>124</w:t>
      </w:r>
      <w:r>
        <w:fldChar w:fldCharType="end"/>
      </w:r>
    </w:p>
    <w:p w14:paraId="19C17EDC" w14:textId="7EFA4593" w:rsidR="00820491" w:rsidRDefault="00820491">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_Toc50566084 \h </w:instrText>
      </w:r>
      <w:r>
        <w:fldChar w:fldCharType="separate"/>
      </w:r>
      <w:r>
        <w:t>124</w:t>
      </w:r>
      <w:r>
        <w:fldChar w:fldCharType="end"/>
      </w:r>
    </w:p>
    <w:p w14:paraId="2F2C731F" w14:textId="49B20CE1" w:rsidR="00820491" w:rsidRDefault="00820491">
      <w:pPr>
        <w:pStyle w:val="TOC3"/>
        <w:rPr>
          <w:rFonts w:asciiTheme="minorHAnsi" w:eastAsiaTheme="minorEastAsia" w:hAnsiTheme="minorHAnsi" w:cstheme="minorBidi"/>
          <w:sz w:val="22"/>
          <w:szCs w:val="22"/>
          <w:lang w:eastAsia="en-GB"/>
        </w:rPr>
      </w:pPr>
      <w:r>
        <w:lastRenderedPageBreak/>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_Toc50566085 \h </w:instrText>
      </w:r>
      <w:r>
        <w:fldChar w:fldCharType="separate"/>
      </w:r>
      <w:r>
        <w:t>124</w:t>
      </w:r>
      <w:r>
        <w:fldChar w:fldCharType="end"/>
      </w:r>
    </w:p>
    <w:p w14:paraId="574944C0" w14:textId="1FB1A23C" w:rsidR="00820491" w:rsidRDefault="00820491">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_Toc50566086 \h </w:instrText>
      </w:r>
      <w:r>
        <w:fldChar w:fldCharType="separate"/>
      </w:r>
      <w:r>
        <w:t>124</w:t>
      </w:r>
      <w:r>
        <w:fldChar w:fldCharType="end"/>
      </w:r>
    </w:p>
    <w:p w14:paraId="30DF6772" w14:textId="19EEA8A7" w:rsidR="00820491" w:rsidRDefault="00820491">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_Toc50566087 \h </w:instrText>
      </w:r>
      <w:r>
        <w:fldChar w:fldCharType="separate"/>
      </w:r>
      <w:r>
        <w:t>125</w:t>
      </w:r>
      <w:r>
        <w:fldChar w:fldCharType="end"/>
      </w:r>
    </w:p>
    <w:p w14:paraId="05905743" w14:textId="762F4276" w:rsidR="00820491" w:rsidRDefault="00820491">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_Toc50566088 \h </w:instrText>
      </w:r>
      <w:r>
        <w:fldChar w:fldCharType="separate"/>
      </w:r>
      <w:r>
        <w:t>127</w:t>
      </w:r>
      <w:r>
        <w:fldChar w:fldCharType="end"/>
      </w:r>
    </w:p>
    <w:p w14:paraId="0D704676" w14:textId="18C8ADCE" w:rsidR="00820491" w:rsidRDefault="00820491">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_Toc50566089 \h </w:instrText>
      </w:r>
      <w:r>
        <w:fldChar w:fldCharType="separate"/>
      </w:r>
      <w:r>
        <w:t>127</w:t>
      </w:r>
      <w:r>
        <w:fldChar w:fldCharType="end"/>
      </w:r>
    </w:p>
    <w:p w14:paraId="274BDB49" w14:textId="1A580D24" w:rsidR="00820491" w:rsidRDefault="00820491">
      <w:pPr>
        <w:pStyle w:val="TOC3"/>
        <w:rPr>
          <w:rFonts w:asciiTheme="minorHAnsi" w:eastAsiaTheme="minorEastAsia" w:hAnsiTheme="minorHAnsi" w:cstheme="minorBidi"/>
          <w:sz w:val="22"/>
          <w:szCs w:val="22"/>
          <w:lang w:eastAsia="en-GB"/>
        </w:rPr>
      </w:pPr>
      <w:r>
        <w:rPr>
          <w:lang w:eastAsia="ko-KR"/>
        </w:rPr>
        <w:t>6.30.1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_Toc50566090 \h </w:instrText>
      </w:r>
      <w:r>
        <w:fldChar w:fldCharType="separate"/>
      </w:r>
      <w:r>
        <w:t>127</w:t>
      </w:r>
      <w:r>
        <w:fldChar w:fldCharType="end"/>
      </w:r>
    </w:p>
    <w:p w14:paraId="24283EC3" w14:textId="17795E84" w:rsidR="00820491" w:rsidRDefault="00820491">
      <w:pPr>
        <w:pStyle w:val="TOC3"/>
        <w:rPr>
          <w:rFonts w:asciiTheme="minorHAnsi" w:eastAsiaTheme="minorEastAsia" w:hAnsiTheme="minorHAnsi" w:cstheme="minorBidi"/>
          <w:sz w:val="22"/>
          <w:szCs w:val="22"/>
          <w:lang w:eastAsia="en-GB"/>
        </w:rPr>
      </w:pPr>
      <w:r>
        <w:rPr>
          <w:lang w:eastAsia="ko-KR"/>
        </w:rPr>
        <w:t>6.30.2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_Toc50566091 \h </w:instrText>
      </w:r>
      <w:r>
        <w:fldChar w:fldCharType="separate"/>
      </w:r>
      <w:r>
        <w:t>127</w:t>
      </w:r>
      <w:r>
        <w:fldChar w:fldCharType="end"/>
      </w:r>
    </w:p>
    <w:p w14:paraId="36FC7E01" w14:textId="6F4EDCE9" w:rsidR="00820491" w:rsidRDefault="00820491">
      <w:pPr>
        <w:pStyle w:val="TOC3"/>
        <w:rPr>
          <w:rFonts w:asciiTheme="minorHAnsi" w:eastAsiaTheme="minorEastAsia" w:hAnsiTheme="minorHAnsi" w:cstheme="minorBidi"/>
          <w:sz w:val="22"/>
          <w:szCs w:val="22"/>
          <w:lang w:eastAsia="en-GB"/>
        </w:rPr>
      </w:pPr>
      <w:r>
        <w:rPr>
          <w:lang w:eastAsia="ko-KR"/>
        </w:rPr>
        <w:t>6.30.3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_Toc50566092 \h </w:instrText>
      </w:r>
      <w:r>
        <w:fldChar w:fldCharType="separate"/>
      </w:r>
      <w:r>
        <w:t>128</w:t>
      </w:r>
      <w:r>
        <w:fldChar w:fldCharType="end"/>
      </w:r>
    </w:p>
    <w:p w14:paraId="0F7ACAED" w14:textId="3A59443D" w:rsidR="00820491" w:rsidRDefault="00820491">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_Toc50566093 \h </w:instrText>
      </w:r>
      <w:r>
        <w:fldChar w:fldCharType="separate"/>
      </w:r>
      <w:r>
        <w:t>128</w:t>
      </w:r>
      <w:r>
        <w:fldChar w:fldCharType="end"/>
      </w:r>
    </w:p>
    <w:p w14:paraId="74C7A269" w14:textId="79208475" w:rsidR="00820491" w:rsidRDefault="00820491">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_Toc50566094 \h </w:instrText>
      </w:r>
      <w:r>
        <w:fldChar w:fldCharType="separate"/>
      </w:r>
      <w:r>
        <w:t>130</w:t>
      </w:r>
      <w:r>
        <w:fldChar w:fldCharType="end"/>
      </w:r>
    </w:p>
    <w:p w14:paraId="29AE9ED1" w14:textId="1BC456B7" w:rsidR="00820491" w:rsidRDefault="00820491">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_Toc50566095 \h </w:instrText>
      </w:r>
      <w:r>
        <w:fldChar w:fldCharType="separate"/>
      </w:r>
      <w:r>
        <w:t>131</w:t>
      </w:r>
      <w:r>
        <w:fldChar w:fldCharType="end"/>
      </w:r>
    </w:p>
    <w:p w14:paraId="2B0F7764" w14:textId="08C9A8AD" w:rsidR="00820491" w:rsidRDefault="00820491">
      <w:pPr>
        <w:pStyle w:val="TOC3"/>
        <w:rPr>
          <w:rFonts w:asciiTheme="minorHAnsi" w:eastAsiaTheme="minorEastAsia" w:hAnsiTheme="minorHAnsi" w:cstheme="minorBidi"/>
          <w:sz w:val="22"/>
          <w:szCs w:val="22"/>
          <w:lang w:eastAsia="en-GB"/>
        </w:rPr>
      </w:pPr>
      <w:r>
        <w:rPr>
          <w:lang w:eastAsia="ko-KR"/>
        </w:rPr>
        <w:t>6.30.4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_Toc50566096 \h </w:instrText>
      </w:r>
      <w:r>
        <w:fldChar w:fldCharType="separate"/>
      </w:r>
      <w:r>
        <w:t>132</w:t>
      </w:r>
      <w:r>
        <w:fldChar w:fldCharType="end"/>
      </w:r>
    </w:p>
    <w:p w14:paraId="0B640B67" w14:textId="3CBED31C" w:rsidR="00820491" w:rsidRDefault="00820491">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_Toc50566097 \h </w:instrText>
      </w:r>
      <w:r>
        <w:fldChar w:fldCharType="separate"/>
      </w:r>
      <w:r>
        <w:t>132</w:t>
      </w:r>
      <w:r>
        <w:fldChar w:fldCharType="end"/>
      </w:r>
    </w:p>
    <w:p w14:paraId="18161A41" w14:textId="46F99A93" w:rsidR="00820491" w:rsidRDefault="00820491">
      <w:pPr>
        <w:pStyle w:val="TOC3"/>
        <w:rPr>
          <w:rFonts w:asciiTheme="minorHAnsi" w:eastAsiaTheme="minorEastAsia" w:hAnsiTheme="minorHAnsi" w:cstheme="minorBidi"/>
          <w:sz w:val="22"/>
          <w:szCs w:val="22"/>
          <w:lang w:eastAsia="en-GB"/>
        </w:rPr>
      </w:pPr>
      <w:r>
        <w:rPr>
          <w:lang w:eastAsia="ko-KR"/>
        </w:rPr>
        <w:t>6.31.1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_Toc50566098 \h </w:instrText>
      </w:r>
      <w:r>
        <w:fldChar w:fldCharType="separate"/>
      </w:r>
      <w:r>
        <w:t>132</w:t>
      </w:r>
      <w:r>
        <w:fldChar w:fldCharType="end"/>
      </w:r>
    </w:p>
    <w:p w14:paraId="22F9ED0E" w14:textId="2DC399B6" w:rsidR="00820491" w:rsidRDefault="00820491">
      <w:pPr>
        <w:pStyle w:val="TOC3"/>
        <w:rPr>
          <w:rFonts w:asciiTheme="minorHAnsi" w:eastAsiaTheme="minorEastAsia" w:hAnsiTheme="minorHAnsi" w:cstheme="minorBidi"/>
          <w:sz w:val="22"/>
          <w:szCs w:val="22"/>
          <w:lang w:eastAsia="en-GB"/>
        </w:rPr>
      </w:pPr>
      <w:r>
        <w:rPr>
          <w:lang w:eastAsia="ko-KR"/>
        </w:rPr>
        <w:t>6.31.2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_Toc50566099 \h </w:instrText>
      </w:r>
      <w:r>
        <w:fldChar w:fldCharType="separate"/>
      </w:r>
      <w:r>
        <w:t>133</w:t>
      </w:r>
      <w:r>
        <w:fldChar w:fldCharType="end"/>
      </w:r>
    </w:p>
    <w:p w14:paraId="690809D3" w14:textId="00FEDBD9" w:rsidR="00820491" w:rsidRDefault="00820491">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_Toc50566100 \h </w:instrText>
      </w:r>
      <w:r>
        <w:fldChar w:fldCharType="separate"/>
      </w:r>
      <w:r>
        <w:t>133</w:t>
      </w:r>
      <w:r>
        <w:fldChar w:fldCharType="end"/>
      </w:r>
    </w:p>
    <w:p w14:paraId="746DD863" w14:textId="72BAD35F" w:rsidR="00820491" w:rsidRDefault="00820491">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_Toc50566101 \h </w:instrText>
      </w:r>
      <w:r>
        <w:fldChar w:fldCharType="separate"/>
      </w:r>
      <w:r>
        <w:t>134</w:t>
      </w:r>
      <w:r>
        <w:fldChar w:fldCharType="end"/>
      </w:r>
    </w:p>
    <w:p w14:paraId="35134E05" w14:textId="47697A12" w:rsidR="00820491" w:rsidRDefault="00820491">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_Toc50566102 \h </w:instrText>
      </w:r>
      <w:r>
        <w:fldChar w:fldCharType="separate"/>
      </w:r>
      <w:r>
        <w:t>135</w:t>
      </w:r>
      <w:r>
        <w:fldChar w:fldCharType="end"/>
      </w:r>
    </w:p>
    <w:p w14:paraId="40A4D9A0" w14:textId="24A1CD4B" w:rsidR="00820491" w:rsidRDefault="00820491">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_Toc50566103 \h </w:instrText>
      </w:r>
      <w:r>
        <w:fldChar w:fldCharType="separate"/>
      </w:r>
      <w:r>
        <w:t>136</w:t>
      </w:r>
      <w:r>
        <w:fldChar w:fldCharType="end"/>
      </w:r>
    </w:p>
    <w:p w14:paraId="0F3DB7BA" w14:textId="42496D6C" w:rsidR="00820491" w:rsidRDefault="00820491">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_Toc50566104 \h </w:instrText>
      </w:r>
      <w:r>
        <w:fldChar w:fldCharType="separate"/>
      </w:r>
      <w:r>
        <w:t>136</w:t>
      </w:r>
      <w:r>
        <w:fldChar w:fldCharType="end"/>
      </w:r>
    </w:p>
    <w:p w14:paraId="4DBE23ED" w14:textId="29B47D95" w:rsidR="00820491" w:rsidRDefault="00820491">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_Toc50566105 \h </w:instrText>
      </w:r>
      <w:r>
        <w:fldChar w:fldCharType="separate"/>
      </w:r>
      <w:r>
        <w:t>136</w:t>
      </w:r>
      <w:r>
        <w:fldChar w:fldCharType="end"/>
      </w:r>
    </w:p>
    <w:p w14:paraId="12750E45" w14:textId="40AEEC84" w:rsidR="00820491" w:rsidRDefault="00820491">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_Toc50566106 \h </w:instrText>
      </w:r>
      <w:r>
        <w:fldChar w:fldCharType="separate"/>
      </w:r>
      <w:r>
        <w:t>137</w:t>
      </w:r>
      <w:r>
        <w:fldChar w:fldCharType="end"/>
      </w:r>
    </w:p>
    <w:p w14:paraId="2FB1385F" w14:textId="728137CB" w:rsidR="00820491" w:rsidRDefault="00820491">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_Toc50566107 \h </w:instrText>
      </w:r>
      <w:r>
        <w:fldChar w:fldCharType="separate"/>
      </w:r>
      <w:r>
        <w:t>138</w:t>
      </w:r>
      <w:r>
        <w:fldChar w:fldCharType="end"/>
      </w:r>
    </w:p>
    <w:p w14:paraId="3CCC5D0B" w14:textId="3EC16904" w:rsidR="00820491" w:rsidRDefault="00820491">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2D4F01">
        <w:rPr>
          <w:rFonts w:eastAsia="DengXian"/>
          <w:lang w:eastAsia="zh-CN"/>
        </w:rPr>
        <w:t>for PNI-NPN with Provisioning Server integrated in PLMN</w:t>
      </w:r>
      <w:r>
        <w:tab/>
      </w:r>
      <w:r>
        <w:fldChar w:fldCharType="begin" w:fldLock="1"/>
      </w:r>
      <w:r>
        <w:instrText xml:space="preserve"> PAGEREF _Toc50566108 \h </w:instrText>
      </w:r>
      <w:r>
        <w:fldChar w:fldCharType="separate"/>
      </w:r>
      <w:r>
        <w:t>139</w:t>
      </w:r>
      <w:r>
        <w:fldChar w:fldCharType="end"/>
      </w:r>
    </w:p>
    <w:p w14:paraId="071A423F" w14:textId="56D00CC8" w:rsidR="00820491" w:rsidRDefault="00820491">
      <w:pPr>
        <w:pStyle w:val="TOC3"/>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_Toc50566109 \h </w:instrText>
      </w:r>
      <w:r>
        <w:fldChar w:fldCharType="separate"/>
      </w:r>
      <w:r>
        <w:t>139</w:t>
      </w:r>
      <w:r>
        <w:fldChar w:fldCharType="end"/>
      </w:r>
    </w:p>
    <w:p w14:paraId="156C16CC" w14:textId="3595D2B5" w:rsidR="00820491" w:rsidRDefault="00820491">
      <w:pPr>
        <w:pStyle w:val="TOC3"/>
        <w:rPr>
          <w:rFonts w:asciiTheme="minorHAnsi" w:eastAsiaTheme="minorEastAsia" w:hAnsiTheme="minorHAnsi" w:cstheme="minorBidi"/>
          <w:sz w:val="22"/>
          <w:szCs w:val="22"/>
          <w:lang w:eastAsia="en-GB"/>
        </w:rPr>
      </w:pPr>
      <w:r>
        <w:rPr>
          <w:lang w:eastAsia="ko-KR"/>
        </w:rPr>
        <w:t>6.32.2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_Toc50566110 \h </w:instrText>
      </w:r>
      <w:r>
        <w:fldChar w:fldCharType="separate"/>
      </w:r>
      <w:r>
        <w:t>140</w:t>
      </w:r>
      <w:r>
        <w:fldChar w:fldCharType="end"/>
      </w:r>
    </w:p>
    <w:p w14:paraId="6EB35484" w14:textId="0C452FB6" w:rsidR="00820491" w:rsidRDefault="00820491">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_Toc50566111 \h </w:instrText>
      </w:r>
      <w:r>
        <w:fldChar w:fldCharType="separate"/>
      </w:r>
      <w:r>
        <w:t>141</w:t>
      </w:r>
      <w:r>
        <w:fldChar w:fldCharType="end"/>
      </w:r>
    </w:p>
    <w:p w14:paraId="70BE45EF" w14:textId="50C09DAE" w:rsidR="00820491" w:rsidRDefault="00820491">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_Toc50566112 \h </w:instrText>
      </w:r>
      <w:r>
        <w:fldChar w:fldCharType="separate"/>
      </w:r>
      <w:r>
        <w:t>142</w:t>
      </w:r>
      <w:r>
        <w:fldChar w:fldCharType="end"/>
      </w:r>
    </w:p>
    <w:p w14:paraId="4E8DD6F0" w14:textId="3E2D744E" w:rsidR="00820491" w:rsidRDefault="00820491">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_Toc50566113 \h </w:instrText>
      </w:r>
      <w:r>
        <w:fldChar w:fldCharType="separate"/>
      </w:r>
      <w:r>
        <w:t>143</w:t>
      </w:r>
      <w:r>
        <w:fldChar w:fldCharType="end"/>
      </w:r>
    </w:p>
    <w:p w14:paraId="327B8B6E" w14:textId="064BA34C" w:rsidR="00820491" w:rsidRDefault="00820491">
      <w:pPr>
        <w:pStyle w:val="TOC3"/>
        <w:rPr>
          <w:rFonts w:asciiTheme="minorHAnsi" w:eastAsiaTheme="minorEastAsia" w:hAnsiTheme="minorHAnsi" w:cstheme="minorBidi"/>
          <w:sz w:val="22"/>
          <w:szCs w:val="22"/>
          <w:lang w:eastAsia="en-GB"/>
        </w:rPr>
      </w:pPr>
      <w:r>
        <w:rPr>
          <w:lang w:eastAsia="ko-KR"/>
        </w:rPr>
        <w:t>6.33.1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_Toc50566114 \h </w:instrText>
      </w:r>
      <w:r>
        <w:fldChar w:fldCharType="separate"/>
      </w:r>
      <w:r>
        <w:t>143</w:t>
      </w:r>
      <w:r>
        <w:fldChar w:fldCharType="end"/>
      </w:r>
    </w:p>
    <w:p w14:paraId="48A0D76C" w14:textId="6D0A7870" w:rsidR="00820491" w:rsidRDefault="00820491">
      <w:pPr>
        <w:pStyle w:val="TOC3"/>
        <w:rPr>
          <w:rFonts w:asciiTheme="minorHAnsi" w:eastAsiaTheme="minorEastAsia" w:hAnsiTheme="minorHAnsi" w:cstheme="minorBidi"/>
          <w:sz w:val="22"/>
          <w:szCs w:val="22"/>
          <w:lang w:eastAsia="en-GB"/>
        </w:rPr>
      </w:pPr>
      <w:r>
        <w:rPr>
          <w:lang w:eastAsia="ko-KR"/>
        </w:rPr>
        <w:t>6.33.2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_Toc50566115 \h </w:instrText>
      </w:r>
      <w:r>
        <w:fldChar w:fldCharType="separate"/>
      </w:r>
      <w:r>
        <w:t>143</w:t>
      </w:r>
      <w:r>
        <w:fldChar w:fldCharType="end"/>
      </w:r>
    </w:p>
    <w:p w14:paraId="5D75299E" w14:textId="07E25630" w:rsidR="00820491" w:rsidRDefault="00820491">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_Toc50566116 \h </w:instrText>
      </w:r>
      <w:r>
        <w:fldChar w:fldCharType="separate"/>
      </w:r>
      <w:r>
        <w:t>145</w:t>
      </w:r>
      <w:r>
        <w:fldChar w:fldCharType="end"/>
      </w:r>
    </w:p>
    <w:p w14:paraId="72CA7500" w14:textId="119787C2" w:rsidR="00820491" w:rsidRDefault="00820491">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_Toc50566117 \h </w:instrText>
      </w:r>
      <w:r>
        <w:fldChar w:fldCharType="separate"/>
      </w:r>
      <w:r>
        <w:t>145</w:t>
      </w:r>
      <w:r>
        <w:fldChar w:fldCharType="end"/>
      </w:r>
    </w:p>
    <w:p w14:paraId="5BF782B3" w14:textId="0C2A7742" w:rsidR="00820491" w:rsidRDefault="00820491">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_Toc50566118 \h </w:instrText>
      </w:r>
      <w:r>
        <w:fldChar w:fldCharType="separate"/>
      </w:r>
      <w:r>
        <w:t>145</w:t>
      </w:r>
      <w:r>
        <w:fldChar w:fldCharType="end"/>
      </w:r>
    </w:p>
    <w:p w14:paraId="415DF70D" w14:textId="66E9EA69" w:rsidR="00820491" w:rsidRDefault="00820491">
      <w:pPr>
        <w:pStyle w:val="TOC3"/>
        <w:rPr>
          <w:rFonts w:asciiTheme="minorHAnsi" w:eastAsiaTheme="minorEastAsia" w:hAnsiTheme="minorHAnsi" w:cstheme="minorBidi"/>
          <w:sz w:val="22"/>
          <w:szCs w:val="22"/>
          <w:lang w:eastAsia="en-GB"/>
        </w:rPr>
      </w:pPr>
      <w:r>
        <w:rPr>
          <w:lang w:eastAsia="ko-KR"/>
        </w:rPr>
        <w:t>6.34.1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_Toc50566119 \h </w:instrText>
      </w:r>
      <w:r>
        <w:fldChar w:fldCharType="separate"/>
      </w:r>
      <w:r>
        <w:t>145</w:t>
      </w:r>
      <w:r>
        <w:fldChar w:fldCharType="end"/>
      </w:r>
    </w:p>
    <w:p w14:paraId="4CDB8863" w14:textId="046B4AC0" w:rsidR="00820491" w:rsidRDefault="00820491">
      <w:pPr>
        <w:pStyle w:val="TOC3"/>
        <w:rPr>
          <w:rFonts w:asciiTheme="minorHAnsi" w:eastAsiaTheme="minorEastAsia" w:hAnsiTheme="minorHAnsi" w:cstheme="minorBidi"/>
          <w:sz w:val="22"/>
          <w:szCs w:val="22"/>
          <w:lang w:eastAsia="en-GB"/>
        </w:rPr>
      </w:pPr>
      <w:r>
        <w:rPr>
          <w:lang w:eastAsia="ko-KR"/>
        </w:rPr>
        <w:t>6.34.2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_Toc50566120 \h </w:instrText>
      </w:r>
      <w:r>
        <w:fldChar w:fldCharType="separate"/>
      </w:r>
      <w:r>
        <w:t>146</w:t>
      </w:r>
      <w:r>
        <w:fldChar w:fldCharType="end"/>
      </w:r>
    </w:p>
    <w:p w14:paraId="1D0C0F90" w14:textId="0F0B5B5E" w:rsidR="00820491" w:rsidRDefault="00820491">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_Toc50566121 \h </w:instrText>
      </w:r>
      <w:r>
        <w:fldChar w:fldCharType="separate"/>
      </w:r>
      <w:r>
        <w:t>146</w:t>
      </w:r>
      <w:r>
        <w:fldChar w:fldCharType="end"/>
      </w:r>
    </w:p>
    <w:p w14:paraId="72BDD9BB" w14:textId="67743936" w:rsidR="00820491" w:rsidRDefault="00820491">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_Toc50566122 \h </w:instrText>
      </w:r>
      <w:r>
        <w:fldChar w:fldCharType="separate"/>
      </w:r>
      <w:r>
        <w:t>146</w:t>
      </w:r>
      <w:r>
        <w:fldChar w:fldCharType="end"/>
      </w:r>
    </w:p>
    <w:p w14:paraId="7856D3A4" w14:textId="0DE06460" w:rsidR="00820491" w:rsidRDefault="00820491">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_Toc50566123 \h </w:instrText>
      </w:r>
      <w:r>
        <w:fldChar w:fldCharType="separate"/>
      </w:r>
      <w:r>
        <w:t>146</w:t>
      </w:r>
      <w:r>
        <w:fldChar w:fldCharType="end"/>
      </w:r>
    </w:p>
    <w:p w14:paraId="36022C65" w14:textId="7BF25923" w:rsidR="00820491" w:rsidRDefault="00820491">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_Toc50566124 \h </w:instrText>
      </w:r>
      <w:r>
        <w:fldChar w:fldCharType="separate"/>
      </w:r>
      <w:r>
        <w:t>149</w:t>
      </w:r>
      <w:r>
        <w:fldChar w:fldCharType="end"/>
      </w:r>
    </w:p>
    <w:p w14:paraId="0C6DF53D" w14:textId="0725317C" w:rsidR="00820491" w:rsidRDefault="00820491">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_Toc50566125 \h </w:instrText>
      </w:r>
      <w:r>
        <w:fldChar w:fldCharType="separate"/>
      </w:r>
      <w:r>
        <w:t>149</w:t>
      </w:r>
      <w:r>
        <w:fldChar w:fldCharType="end"/>
      </w:r>
    </w:p>
    <w:p w14:paraId="7165D0C4" w14:textId="1A479FE0" w:rsidR="00820491" w:rsidRDefault="00820491">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_Toc50566126 \h </w:instrText>
      </w:r>
      <w:r>
        <w:fldChar w:fldCharType="separate"/>
      </w:r>
      <w:r>
        <w:t>150</w:t>
      </w:r>
      <w:r>
        <w:fldChar w:fldCharType="end"/>
      </w:r>
    </w:p>
    <w:p w14:paraId="6A06E477" w14:textId="0098FDEA" w:rsidR="00820491" w:rsidRDefault="00820491">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_Toc50566127 \h </w:instrText>
      </w:r>
      <w:r>
        <w:fldChar w:fldCharType="separate"/>
      </w:r>
      <w:r>
        <w:t>150</w:t>
      </w:r>
      <w:r>
        <w:fldChar w:fldCharType="end"/>
      </w:r>
    </w:p>
    <w:p w14:paraId="25778D69" w14:textId="384CEB2B" w:rsidR="00820491" w:rsidRDefault="00820491">
      <w:pPr>
        <w:pStyle w:val="TOC3"/>
        <w:rPr>
          <w:rFonts w:asciiTheme="minorHAnsi" w:eastAsiaTheme="minorEastAsia" w:hAnsiTheme="minorHAnsi" w:cstheme="minorBidi"/>
          <w:sz w:val="22"/>
          <w:szCs w:val="22"/>
          <w:lang w:eastAsia="en-GB"/>
        </w:rPr>
      </w:pPr>
      <w:r>
        <w:rPr>
          <w:lang w:eastAsia="ko-KR"/>
        </w:rPr>
        <w:t>6.35.2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_Toc50566128 \h </w:instrText>
      </w:r>
      <w:r>
        <w:fldChar w:fldCharType="separate"/>
      </w:r>
      <w:r>
        <w:t>151</w:t>
      </w:r>
      <w:r>
        <w:fldChar w:fldCharType="end"/>
      </w:r>
    </w:p>
    <w:p w14:paraId="7678C95C" w14:textId="65CB51EB" w:rsidR="00820491" w:rsidRDefault="00820491">
      <w:pPr>
        <w:pStyle w:val="TOC4"/>
        <w:rPr>
          <w:rFonts w:asciiTheme="minorHAnsi" w:eastAsiaTheme="minorEastAsia" w:hAnsiTheme="minorHAnsi" w:cstheme="minorBidi"/>
          <w:sz w:val="22"/>
          <w:szCs w:val="22"/>
          <w:lang w:eastAsia="en-GB"/>
        </w:rPr>
      </w:pPr>
      <w:r>
        <w:rPr>
          <w:lang w:eastAsia="ko-KR"/>
        </w:rPr>
        <w:t>6.35.2.1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_Toc50566129 \h </w:instrText>
      </w:r>
      <w:r>
        <w:fldChar w:fldCharType="separate"/>
      </w:r>
      <w:r>
        <w:t>151</w:t>
      </w:r>
      <w:r>
        <w:fldChar w:fldCharType="end"/>
      </w:r>
    </w:p>
    <w:p w14:paraId="12D1D4EC" w14:textId="66427FB4" w:rsidR="00820491" w:rsidRDefault="00820491">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_Toc50566130 \h </w:instrText>
      </w:r>
      <w:r>
        <w:fldChar w:fldCharType="separate"/>
      </w:r>
      <w:r>
        <w:t>152</w:t>
      </w:r>
      <w:r>
        <w:fldChar w:fldCharType="end"/>
      </w:r>
    </w:p>
    <w:p w14:paraId="16E21703" w14:textId="4880B146" w:rsidR="00820491" w:rsidRDefault="00820491">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_Toc50566131 \h </w:instrText>
      </w:r>
      <w:r>
        <w:fldChar w:fldCharType="separate"/>
      </w:r>
      <w:r>
        <w:t>153</w:t>
      </w:r>
      <w:r>
        <w:fldChar w:fldCharType="end"/>
      </w:r>
    </w:p>
    <w:p w14:paraId="7A99872F" w14:textId="7A574851" w:rsidR="00820491" w:rsidRDefault="00820491">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_Toc50566132 \h </w:instrText>
      </w:r>
      <w:r>
        <w:fldChar w:fldCharType="separate"/>
      </w:r>
      <w:r>
        <w:t>153</w:t>
      </w:r>
      <w:r>
        <w:fldChar w:fldCharType="end"/>
      </w:r>
    </w:p>
    <w:p w14:paraId="6EE3FFA5" w14:textId="30E5D76E" w:rsidR="00820491" w:rsidRDefault="00820491">
      <w:pPr>
        <w:pStyle w:val="TOC4"/>
        <w:rPr>
          <w:rFonts w:asciiTheme="minorHAnsi" w:eastAsiaTheme="minorEastAsia" w:hAnsiTheme="minorHAnsi" w:cstheme="minorBidi"/>
          <w:sz w:val="22"/>
          <w:szCs w:val="22"/>
          <w:lang w:eastAsia="en-GB"/>
        </w:rPr>
      </w:pPr>
      <w:r w:rsidRPr="002D4F01">
        <w:rPr>
          <w:rFonts w:eastAsia="SimSun"/>
          <w:lang w:eastAsia="zh-CN"/>
        </w:rPr>
        <w:t>6.35.3.2</w:t>
      </w:r>
      <w:r>
        <w:rPr>
          <w:rFonts w:asciiTheme="minorHAnsi" w:eastAsiaTheme="minorEastAsia" w:hAnsiTheme="minorHAnsi" w:cstheme="minorBidi"/>
          <w:sz w:val="22"/>
          <w:szCs w:val="22"/>
          <w:lang w:eastAsia="en-GB"/>
        </w:rPr>
        <w:tab/>
      </w:r>
      <w:r w:rsidRPr="002D4F01">
        <w:rPr>
          <w:rFonts w:eastAsia="SimSun"/>
          <w:lang w:eastAsia="zh-CN"/>
        </w:rPr>
        <w:t>Procedure in case DCS is deployed</w:t>
      </w:r>
      <w:r>
        <w:tab/>
      </w:r>
      <w:r>
        <w:fldChar w:fldCharType="begin" w:fldLock="1"/>
      </w:r>
      <w:r>
        <w:instrText xml:space="preserve"> PAGEREF _Toc50566133 \h </w:instrText>
      </w:r>
      <w:r>
        <w:fldChar w:fldCharType="separate"/>
      </w:r>
      <w:r>
        <w:t>155</w:t>
      </w:r>
      <w:r>
        <w:fldChar w:fldCharType="end"/>
      </w:r>
    </w:p>
    <w:p w14:paraId="3BD35A99" w14:textId="6D48508A" w:rsidR="00820491" w:rsidRDefault="00820491">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2D4F01">
        <w:rPr>
          <w:rFonts w:cs="Arial"/>
          <w:bCs/>
        </w:rPr>
        <w:t xml:space="preserve">provisioning details to </w:t>
      </w:r>
      <w:r w:rsidRPr="002D4F01">
        <w:rPr>
          <w:bCs/>
        </w:rPr>
        <w:t>UEs using local and central provisioning server</w:t>
      </w:r>
      <w:r>
        <w:tab/>
      </w:r>
      <w:r>
        <w:fldChar w:fldCharType="begin" w:fldLock="1"/>
      </w:r>
      <w:r>
        <w:instrText xml:space="preserve"> PAGEREF _Toc50566134 \h </w:instrText>
      </w:r>
      <w:r>
        <w:fldChar w:fldCharType="separate"/>
      </w:r>
      <w:r>
        <w:t>156</w:t>
      </w:r>
      <w:r>
        <w:fldChar w:fldCharType="end"/>
      </w:r>
    </w:p>
    <w:p w14:paraId="36476A96" w14:textId="2B319F1D" w:rsidR="00820491" w:rsidRDefault="00820491">
      <w:pPr>
        <w:pStyle w:val="TOC3"/>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_Toc50566135 \h </w:instrText>
      </w:r>
      <w:r>
        <w:fldChar w:fldCharType="separate"/>
      </w:r>
      <w:r>
        <w:t>156</w:t>
      </w:r>
      <w:r>
        <w:fldChar w:fldCharType="end"/>
      </w:r>
    </w:p>
    <w:p w14:paraId="6CD0CF83" w14:textId="247BBF28" w:rsidR="00820491" w:rsidRDefault="00820491">
      <w:pPr>
        <w:pStyle w:val="TOC3"/>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_Toc50566136 \h </w:instrText>
      </w:r>
      <w:r>
        <w:fldChar w:fldCharType="separate"/>
      </w:r>
      <w:r>
        <w:t>156</w:t>
      </w:r>
      <w:r>
        <w:fldChar w:fldCharType="end"/>
      </w:r>
    </w:p>
    <w:p w14:paraId="21B5B852" w14:textId="08FC81EF" w:rsidR="00820491" w:rsidRDefault="00820491">
      <w:pPr>
        <w:pStyle w:val="TOC4"/>
        <w:rPr>
          <w:rFonts w:asciiTheme="minorHAnsi" w:eastAsiaTheme="minorEastAsia" w:hAnsiTheme="minorHAnsi" w:cstheme="minorBidi"/>
          <w:sz w:val="22"/>
          <w:szCs w:val="22"/>
          <w:lang w:eastAsia="en-GB"/>
        </w:rPr>
      </w:pPr>
      <w:r>
        <w:rPr>
          <w:lang w:eastAsia="ko-KR"/>
        </w:rPr>
        <w:t>6.36.2.1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_Toc50566137 \h </w:instrText>
      </w:r>
      <w:r>
        <w:fldChar w:fldCharType="separate"/>
      </w:r>
      <w:r>
        <w:t>156</w:t>
      </w:r>
      <w:r>
        <w:fldChar w:fldCharType="end"/>
      </w:r>
    </w:p>
    <w:p w14:paraId="536CF2A3" w14:textId="18C69CB8" w:rsidR="00820491" w:rsidRDefault="00820491">
      <w:pPr>
        <w:pStyle w:val="TOC4"/>
        <w:rPr>
          <w:rFonts w:asciiTheme="minorHAnsi" w:eastAsiaTheme="minorEastAsia" w:hAnsiTheme="minorHAnsi" w:cstheme="minorBidi"/>
          <w:sz w:val="22"/>
          <w:szCs w:val="22"/>
          <w:lang w:eastAsia="en-GB"/>
        </w:rPr>
      </w:pPr>
      <w:r>
        <w:rPr>
          <w:lang w:eastAsia="ko-KR"/>
        </w:rPr>
        <w:t>6.36.2.2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_Toc50566138 \h </w:instrText>
      </w:r>
      <w:r>
        <w:fldChar w:fldCharType="separate"/>
      </w:r>
      <w:r>
        <w:t>157</w:t>
      </w:r>
      <w:r>
        <w:fldChar w:fldCharType="end"/>
      </w:r>
    </w:p>
    <w:p w14:paraId="15A530AF" w14:textId="505D2CFC" w:rsidR="00820491" w:rsidRDefault="00820491">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_Toc50566139 \h </w:instrText>
      </w:r>
      <w:r>
        <w:fldChar w:fldCharType="separate"/>
      </w:r>
      <w:r>
        <w:t>158</w:t>
      </w:r>
      <w:r>
        <w:fldChar w:fldCharType="end"/>
      </w:r>
    </w:p>
    <w:p w14:paraId="7D495867" w14:textId="401EF20A" w:rsidR="00820491" w:rsidRDefault="00820491">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_Toc50566140 \h </w:instrText>
      </w:r>
      <w:r>
        <w:fldChar w:fldCharType="separate"/>
      </w:r>
      <w:r>
        <w:t>159</w:t>
      </w:r>
      <w:r>
        <w:fldChar w:fldCharType="end"/>
      </w:r>
    </w:p>
    <w:p w14:paraId="01D1556B" w14:textId="00C5E419" w:rsidR="00820491" w:rsidRDefault="00820491">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_Toc50566141 \h </w:instrText>
      </w:r>
      <w:r>
        <w:fldChar w:fldCharType="separate"/>
      </w:r>
      <w:r>
        <w:t>159</w:t>
      </w:r>
      <w:r>
        <w:fldChar w:fldCharType="end"/>
      </w:r>
    </w:p>
    <w:p w14:paraId="56C68FDC" w14:textId="70541519" w:rsidR="00820491" w:rsidRDefault="00820491">
      <w:pPr>
        <w:pStyle w:val="TOC3"/>
        <w:rPr>
          <w:rFonts w:asciiTheme="minorHAnsi" w:eastAsiaTheme="minorEastAsia" w:hAnsiTheme="minorHAnsi" w:cstheme="minorBidi"/>
          <w:sz w:val="22"/>
          <w:szCs w:val="22"/>
          <w:lang w:eastAsia="en-GB"/>
        </w:rPr>
      </w:pPr>
      <w:r>
        <w:rPr>
          <w:lang w:eastAsia="ko-KR"/>
        </w:rPr>
        <w:t>6.37.1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_Toc50566142 \h </w:instrText>
      </w:r>
      <w:r>
        <w:fldChar w:fldCharType="separate"/>
      </w:r>
      <w:r>
        <w:t>159</w:t>
      </w:r>
      <w:r>
        <w:fldChar w:fldCharType="end"/>
      </w:r>
    </w:p>
    <w:p w14:paraId="1A89C84A" w14:textId="76483D42" w:rsidR="00820491" w:rsidRDefault="00820491">
      <w:pPr>
        <w:pStyle w:val="TOC3"/>
        <w:rPr>
          <w:rFonts w:asciiTheme="minorHAnsi" w:eastAsiaTheme="minorEastAsia" w:hAnsiTheme="minorHAnsi" w:cstheme="minorBidi"/>
          <w:sz w:val="22"/>
          <w:szCs w:val="22"/>
          <w:lang w:eastAsia="en-GB"/>
        </w:rPr>
      </w:pPr>
      <w:r>
        <w:rPr>
          <w:lang w:eastAsia="ko-KR"/>
        </w:rPr>
        <w:t>6.37.2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_Toc50566143 \h </w:instrText>
      </w:r>
      <w:r>
        <w:fldChar w:fldCharType="separate"/>
      </w:r>
      <w:r>
        <w:t>160</w:t>
      </w:r>
      <w:r>
        <w:fldChar w:fldCharType="end"/>
      </w:r>
    </w:p>
    <w:p w14:paraId="32D56F70" w14:textId="64852935" w:rsidR="00820491" w:rsidRDefault="00820491">
      <w:pPr>
        <w:pStyle w:val="TOC4"/>
        <w:rPr>
          <w:rFonts w:asciiTheme="minorHAnsi" w:eastAsiaTheme="minorEastAsia" w:hAnsiTheme="minorHAnsi" w:cstheme="minorBidi"/>
          <w:sz w:val="22"/>
          <w:szCs w:val="22"/>
          <w:lang w:eastAsia="en-GB"/>
        </w:rPr>
      </w:pPr>
      <w:r>
        <w:rPr>
          <w:lang w:eastAsia="ko-KR"/>
        </w:rPr>
        <w:t>6.37.2.1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_Toc50566144 \h </w:instrText>
      </w:r>
      <w:r>
        <w:fldChar w:fldCharType="separate"/>
      </w:r>
      <w:r>
        <w:t>160</w:t>
      </w:r>
      <w:r>
        <w:fldChar w:fldCharType="end"/>
      </w:r>
    </w:p>
    <w:p w14:paraId="4120EA23" w14:textId="6228CD6C" w:rsidR="00820491" w:rsidRDefault="00820491">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_Toc50566145 \h </w:instrText>
      </w:r>
      <w:r>
        <w:fldChar w:fldCharType="separate"/>
      </w:r>
      <w:r>
        <w:t>160</w:t>
      </w:r>
      <w:r>
        <w:fldChar w:fldCharType="end"/>
      </w:r>
    </w:p>
    <w:p w14:paraId="26C32160" w14:textId="3E22D430" w:rsidR="00820491" w:rsidRDefault="00820491">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_Toc50566146 \h </w:instrText>
      </w:r>
      <w:r>
        <w:fldChar w:fldCharType="separate"/>
      </w:r>
      <w:r>
        <w:t>162</w:t>
      </w:r>
      <w:r>
        <w:fldChar w:fldCharType="end"/>
      </w:r>
    </w:p>
    <w:p w14:paraId="26E41F7E" w14:textId="741CAE84" w:rsidR="00820491" w:rsidRDefault="00820491">
      <w:pPr>
        <w:pStyle w:val="TOC3"/>
        <w:rPr>
          <w:rFonts w:asciiTheme="minorHAnsi" w:eastAsiaTheme="minorEastAsia" w:hAnsiTheme="minorHAnsi" w:cstheme="minorBidi"/>
          <w:sz w:val="22"/>
          <w:szCs w:val="22"/>
          <w:lang w:eastAsia="en-GB"/>
        </w:rPr>
      </w:pPr>
      <w:r>
        <w:lastRenderedPageBreak/>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_Toc50566147 \h </w:instrText>
      </w:r>
      <w:r>
        <w:fldChar w:fldCharType="separate"/>
      </w:r>
      <w:r>
        <w:t>163</w:t>
      </w:r>
      <w:r>
        <w:fldChar w:fldCharType="end"/>
      </w:r>
    </w:p>
    <w:p w14:paraId="1898E06B" w14:textId="616D6C81" w:rsidR="00820491" w:rsidRDefault="00820491">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2D4F01">
        <w:rPr>
          <w:lang w:val="en-US"/>
        </w:rPr>
        <w:t xml:space="preserve">Provisioning for PNI-NPN when </w:t>
      </w:r>
      <w:r>
        <w:t>s</w:t>
      </w:r>
      <w:r>
        <w:rPr>
          <w:lang w:eastAsia="ko-KR"/>
        </w:rPr>
        <w:t>econdary authentication is required</w:t>
      </w:r>
      <w:r>
        <w:tab/>
      </w:r>
      <w:r>
        <w:fldChar w:fldCharType="begin" w:fldLock="1"/>
      </w:r>
      <w:r>
        <w:instrText xml:space="preserve"> PAGEREF _Toc50566148 \h </w:instrText>
      </w:r>
      <w:r>
        <w:fldChar w:fldCharType="separate"/>
      </w:r>
      <w:r>
        <w:t>163</w:t>
      </w:r>
      <w:r>
        <w:fldChar w:fldCharType="end"/>
      </w:r>
    </w:p>
    <w:p w14:paraId="3BE632D3" w14:textId="1C7D6B65" w:rsidR="00820491" w:rsidRDefault="00820491">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_Toc50566149 \h </w:instrText>
      </w:r>
      <w:r>
        <w:fldChar w:fldCharType="separate"/>
      </w:r>
      <w:r>
        <w:t>163</w:t>
      </w:r>
      <w:r>
        <w:fldChar w:fldCharType="end"/>
      </w:r>
    </w:p>
    <w:p w14:paraId="0938AD36" w14:textId="07CE6D88" w:rsidR="00820491" w:rsidRDefault="00820491">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_Toc50566150 \h </w:instrText>
      </w:r>
      <w:r>
        <w:fldChar w:fldCharType="separate"/>
      </w:r>
      <w:r>
        <w:t>164</w:t>
      </w:r>
      <w:r>
        <w:fldChar w:fldCharType="end"/>
      </w:r>
    </w:p>
    <w:p w14:paraId="5E599AF3" w14:textId="0BC93EBC" w:rsidR="00820491" w:rsidRDefault="00820491">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_Toc50566151 \h </w:instrText>
      </w:r>
      <w:r>
        <w:fldChar w:fldCharType="separate"/>
      </w:r>
      <w:r>
        <w:t>164</w:t>
      </w:r>
      <w:r>
        <w:fldChar w:fldCharType="end"/>
      </w:r>
    </w:p>
    <w:p w14:paraId="2E9A4E2B" w14:textId="0A8F5554" w:rsidR="00820491" w:rsidRDefault="00820491">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_Toc50566152 \h </w:instrText>
      </w:r>
      <w:r>
        <w:fldChar w:fldCharType="separate"/>
      </w:r>
      <w:r>
        <w:t>167</w:t>
      </w:r>
      <w:r>
        <w:fldChar w:fldCharType="end"/>
      </w:r>
    </w:p>
    <w:p w14:paraId="70B5A50E" w14:textId="053D6931" w:rsidR="00820491" w:rsidRDefault="00820491">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_Toc50566153 \h </w:instrText>
      </w:r>
      <w:r>
        <w:fldChar w:fldCharType="separate"/>
      </w:r>
      <w:r>
        <w:t>167</w:t>
      </w:r>
      <w:r>
        <w:fldChar w:fldCharType="end"/>
      </w:r>
    </w:p>
    <w:p w14:paraId="0389F756" w14:textId="17E01AF4" w:rsidR="00820491" w:rsidRDefault="00820491">
      <w:pPr>
        <w:pStyle w:val="TOC3"/>
        <w:rPr>
          <w:rFonts w:asciiTheme="minorHAnsi" w:eastAsiaTheme="minorEastAsia" w:hAnsiTheme="minorHAnsi" w:cstheme="minorBidi"/>
          <w:sz w:val="22"/>
          <w:szCs w:val="22"/>
          <w:lang w:eastAsia="en-GB"/>
        </w:rPr>
      </w:pPr>
      <w:r>
        <w:rPr>
          <w:lang w:eastAsia="ko-KR"/>
        </w:rPr>
        <w:t>6.39.1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_Toc50566154 \h </w:instrText>
      </w:r>
      <w:r>
        <w:fldChar w:fldCharType="separate"/>
      </w:r>
      <w:r>
        <w:t>167</w:t>
      </w:r>
      <w:r>
        <w:fldChar w:fldCharType="end"/>
      </w:r>
    </w:p>
    <w:p w14:paraId="5EE24B6C" w14:textId="0E21BC08" w:rsidR="00820491" w:rsidRDefault="00820491">
      <w:pPr>
        <w:pStyle w:val="TOC3"/>
        <w:rPr>
          <w:rFonts w:asciiTheme="minorHAnsi" w:eastAsiaTheme="minorEastAsia" w:hAnsiTheme="minorHAnsi" w:cstheme="minorBidi"/>
          <w:sz w:val="22"/>
          <w:szCs w:val="22"/>
          <w:lang w:eastAsia="en-GB"/>
        </w:rPr>
      </w:pPr>
      <w:r>
        <w:rPr>
          <w:lang w:eastAsia="ko-KR"/>
        </w:rPr>
        <w:t>6.39.2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_Toc50566155 \h </w:instrText>
      </w:r>
      <w:r>
        <w:fldChar w:fldCharType="separate"/>
      </w:r>
      <w:r>
        <w:t>168</w:t>
      </w:r>
      <w:r>
        <w:fldChar w:fldCharType="end"/>
      </w:r>
    </w:p>
    <w:p w14:paraId="2A745C61" w14:textId="7A4FCABE" w:rsidR="00820491" w:rsidRDefault="00820491">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_Toc50566156 \h </w:instrText>
      </w:r>
      <w:r>
        <w:fldChar w:fldCharType="separate"/>
      </w:r>
      <w:r>
        <w:t>169</w:t>
      </w:r>
      <w:r>
        <w:fldChar w:fldCharType="end"/>
      </w:r>
    </w:p>
    <w:p w14:paraId="4D08CF87" w14:textId="063C22D7" w:rsidR="00820491" w:rsidRDefault="00820491">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_Toc50566157 \h </w:instrText>
      </w:r>
      <w:r>
        <w:fldChar w:fldCharType="separate"/>
      </w:r>
      <w:r>
        <w:t>170</w:t>
      </w:r>
      <w:r>
        <w:fldChar w:fldCharType="end"/>
      </w:r>
    </w:p>
    <w:p w14:paraId="660E4329" w14:textId="11157CA6" w:rsidR="00820491" w:rsidRDefault="00820491">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_Toc50566158 \h </w:instrText>
      </w:r>
      <w:r>
        <w:fldChar w:fldCharType="separate"/>
      </w:r>
      <w:r>
        <w:t>171</w:t>
      </w:r>
      <w:r>
        <w:fldChar w:fldCharType="end"/>
      </w:r>
    </w:p>
    <w:p w14:paraId="4C3362EC" w14:textId="43160BC6" w:rsidR="00820491" w:rsidRDefault="00820491">
      <w:pPr>
        <w:pStyle w:val="TOC3"/>
        <w:rPr>
          <w:rFonts w:asciiTheme="minorHAnsi" w:eastAsiaTheme="minorEastAsia" w:hAnsiTheme="minorHAnsi" w:cstheme="minorBidi"/>
          <w:sz w:val="22"/>
          <w:szCs w:val="22"/>
          <w:lang w:eastAsia="en-GB"/>
        </w:rPr>
      </w:pPr>
      <w:r>
        <w:rPr>
          <w:lang w:eastAsia="ko-KR"/>
        </w:rPr>
        <w:t>6.40.1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_Toc50566159 \h </w:instrText>
      </w:r>
      <w:r>
        <w:fldChar w:fldCharType="separate"/>
      </w:r>
      <w:r>
        <w:t>171</w:t>
      </w:r>
      <w:r>
        <w:fldChar w:fldCharType="end"/>
      </w:r>
    </w:p>
    <w:p w14:paraId="6A66C835" w14:textId="102CE8CC" w:rsidR="00820491" w:rsidRDefault="00820491">
      <w:pPr>
        <w:pStyle w:val="TOC3"/>
        <w:rPr>
          <w:rFonts w:asciiTheme="minorHAnsi" w:eastAsiaTheme="minorEastAsia" w:hAnsiTheme="minorHAnsi" w:cstheme="minorBidi"/>
          <w:sz w:val="22"/>
          <w:szCs w:val="22"/>
          <w:lang w:eastAsia="en-GB"/>
        </w:rPr>
      </w:pPr>
      <w:r>
        <w:rPr>
          <w:lang w:eastAsia="ko-KR"/>
        </w:rPr>
        <w:t>6.40.2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_Toc50566160 \h </w:instrText>
      </w:r>
      <w:r>
        <w:fldChar w:fldCharType="separate"/>
      </w:r>
      <w:r>
        <w:t>171</w:t>
      </w:r>
      <w:r>
        <w:fldChar w:fldCharType="end"/>
      </w:r>
    </w:p>
    <w:p w14:paraId="041B763E" w14:textId="1D7CAFC1" w:rsidR="00820491" w:rsidRDefault="00820491">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_Toc50566161 \h </w:instrText>
      </w:r>
      <w:r>
        <w:fldChar w:fldCharType="separate"/>
      </w:r>
      <w:r>
        <w:t>171</w:t>
      </w:r>
      <w:r>
        <w:fldChar w:fldCharType="end"/>
      </w:r>
    </w:p>
    <w:p w14:paraId="2C93EBF6" w14:textId="723135DE" w:rsidR="00820491" w:rsidRDefault="00820491">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_Toc50566162 \h </w:instrText>
      </w:r>
      <w:r>
        <w:fldChar w:fldCharType="separate"/>
      </w:r>
      <w:r>
        <w:t>173</w:t>
      </w:r>
      <w:r>
        <w:fldChar w:fldCharType="end"/>
      </w:r>
    </w:p>
    <w:p w14:paraId="41D00220" w14:textId="6A4C84F5" w:rsidR="00820491" w:rsidRDefault="00820491">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_Toc50566163 \h </w:instrText>
      </w:r>
      <w:r>
        <w:fldChar w:fldCharType="separate"/>
      </w:r>
      <w:r>
        <w:t>173</w:t>
      </w:r>
      <w:r>
        <w:fldChar w:fldCharType="end"/>
      </w:r>
    </w:p>
    <w:p w14:paraId="63EE6395" w14:textId="6E69DBC0" w:rsidR="00820491" w:rsidRDefault="00820491">
      <w:pPr>
        <w:pStyle w:val="TOC3"/>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_Toc50566164 \h </w:instrText>
      </w:r>
      <w:r>
        <w:fldChar w:fldCharType="separate"/>
      </w:r>
      <w:r>
        <w:t>173</w:t>
      </w:r>
      <w:r>
        <w:fldChar w:fldCharType="end"/>
      </w:r>
    </w:p>
    <w:p w14:paraId="4B6F42CA" w14:textId="1351EDA0" w:rsidR="00820491" w:rsidRDefault="00820491">
      <w:pPr>
        <w:pStyle w:val="TOC3"/>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_Toc50566165 \h </w:instrText>
      </w:r>
      <w:r>
        <w:fldChar w:fldCharType="separate"/>
      </w:r>
      <w:r>
        <w:t>173</w:t>
      </w:r>
      <w:r>
        <w:fldChar w:fldCharType="end"/>
      </w:r>
    </w:p>
    <w:p w14:paraId="06621C4C" w14:textId="435F8765" w:rsidR="00820491" w:rsidRDefault="00820491">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_Toc50566166 \h </w:instrText>
      </w:r>
      <w:r>
        <w:fldChar w:fldCharType="separate"/>
      </w:r>
      <w:r>
        <w:t>174</w:t>
      </w:r>
      <w:r>
        <w:fldChar w:fldCharType="end"/>
      </w:r>
    </w:p>
    <w:p w14:paraId="7CE44C13" w14:textId="45DB49AA" w:rsidR="00820491" w:rsidRDefault="00820491">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_Toc50566167 \h </w:instrText>
      </w:r>
      <w:r>
        <w:fldChar w:fldCharType="separate"/>
      </w:r>
      <w:r>
        <w:t>174</w:t>
      </w:r>
      <w:r>
        <w:fldChar w:fldCharType="end"/>
      </w:r>
    </w:p>
    <w:p w14:paraId="5D476525" w14:textId="51DEFBF2" w:rsidR="00820491" w:rsidRDefault="00820491">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_Toc50566168 \h </w:instrText>
      </w:r>
      <w:r>
        <w:fldChar w:fldCharType="separate"/>
      </w:r>
      <w:r>
        <w:t>174</w:t>
      </w:r>
      <w:r>
        <w:fldChar w:fldCharType="end"/>
      </w:r>
    </w:p>
    <w:p w14:paraId="17001A2E" w14:textId="4B789A23" w:rsidR="00820491" w:rsidRDefault="00820491">
      <w:pPr>
        <w:pStyle w:val="TOC3"/>
        <w:rPr>
          <w:rFonts w:asciiTheme="minorHAnsi" w:eastAsiaTheme="minorEastAsia" w:hAnsiTheme="minorHAnsi" w:cstheme="minorBidi"/>
          <w:sz w:val="22"/>
          <w:szCs w:val="22"/>
          <w:lang w:eastAsia="en-GB"/>
        </w:rPr>
      </w:pPr>
      <w:r>
        <w:rPr>
          <w:lang w:eastAsia="ko-KR"/>
        </w:rPr>
        <w:t>6.42.1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_Toc50566169 \h </w:instrText>
      </w:r>
      <w:r>
        <w:fldChar w:fldCharType="separate"/>
      </w:r>
      <w:r>
        <w:t>174</w:t>
      </w:r>
      <w:r>
        <w:fldChar w:fldCharType="end"/>
      </w:r>
    </w:p>
    <w:p w14:paraId="79F9131A" w14:textId="3817E8F7" w:rsidR="00820491" w:rsidRDefault="00820491">
      <w:pPr>
        <w:pStyle w:val="TOC3"/>
        <w:rPr>
          <w:rFonts w:asciiTheme="minorHAnsi" w:eastAsiaTheme="minorEastAsia" w:hAnsiTheme="minorHAnsi" w:cstheme="minorBidi"/>
          <w:sz w:val="22"/>
          <w:szCs w:val="22"/>
          <w:lang w:eastAsia="en-GB"/>
        </w:rPr>
      </w:pPr>
      <w:r>
        <w:rPr>
          <w:lang w:eastAsia="ko-KR"/>
        </w:rPr>
        <w:t>6.42.2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_Toc50566170 \h </w:instrText>
      </w:r>
      <w:r>
        <w:fldChar w:fldCharType="separate"/>
      </w:r>
      <w:r>
        <w:t>175</w:t>
      </w:r>
      <w:r>
        <w:fldChar w:fldCharType="end"/>
      </w:r>
    </w:p>
    <w:p w14:paraId="635EB5B8" w14:textId="1ED27F4C" w:rsidR="00820491" w:rsidRDefault="00820491">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_Toc50566171 \h </w:instrText>
      </w:r>
      <w:r>
        <w:fldChar w:fldCharType="separate"/>
      </w:r>
      <w:r>
        <w:t>175</w:t>
      </w:r>
      <w:r>
        <w:fldChar w:fldCharType="end"/>
      </w:r>
    </w:p>
    <w:p w14:paraId="436E35A0" w14:textId="7970ED16" w:rsidR="00820491" w:rsidRDefault="00820491">
      <w:pPr>
        <w:pStyle w:val="TOC4"/>
        <w:rPr>
          <w:rFonts w:asciiTheme="minorHAnsi" w:eastAsiaTheme="minorEastAsia" w:hAnsiTheme="minorHAnsi" w:cstheme="minorBidi"/>
          <w:sz w:val="22"/>
          <w:szCs w:val="22"/>
          <w:lang w:eastAsia="en-GB"/>
        </w:rPr>
      </w:pPr>
      <w:r w:rsidRPr="002D4F01">
        <w:rPr>
          <w:lang w:val="en-US"/>
        </w:rPr>
        <w:t>6.42.2.2</w:t>
      </w:r>
      <w:r>
        <w:rPr>
          <w:rFonts w:asciiTheme="minorHAnsi" w:eastAsiaTheme="minorEastAsia" w:hAnsiTheme="minorHAnsi" w:cstheme="minorBidi"/>
          <w:sz w:val="22"/>
          <w:szCs w:val="22"/>
          <w:lang w:eastAsia="en-GB"/>
        </w:rPr>
        <w:tab/>
      </w:r>
      <w:r w:rsidRPr="002D4F01">
        <w:rPr>
          <w:lang w:val="en-US"/>
        </w:rPr>
        <w:t>System information broadcast</w:t>
      </w:r>
      <w:r>
        <w:tab/>
      </w:r>
      <w:r>
        <w:fldChar w:fldCharType="begin" w:fldLock="1"/>
      </w:r>
      <w:r>
        <w:instrText xml:space="preserve"> PAGEREF _Toc50566172 \h </w:instrText>
      </w:r>
      <w:r>
        <w:fldChar w:fldCharType="separate"/>
      </w:r>
      <w:r>
        <w:t>175</w:t>
      </w:r>
      <w:r>
        <w:fldChar w:fldCharType="end"/>
      </w:r>
    </w:p>
    <w:p w14:paraId="760C1689" w14:textId="0DA0A8DB" w:rsidR="00820491" w:rsidRDefault="00820491">
      <w:pPr>
        <w:pStyle w:val="TOC4"/>
        <w:rPr>
          <w:rFonts w:asciiTheme="minorHAnsi" w:eastAsiaTheme="minorEastAsia" w:hAnsiTheme="minorHAnsi" w:cstheme="minorBidi"/>
          <w:sz w:val="22"/>
          <w:szCs w:val="22"/>
          <w:lang w:eastAsia="en-GB"/>
        </w:rPr>
      </w:pPr>
      <w:r w:rsidRPr="002D4F01">
        <w:rPr>
          <w:lang w:val="en-US"/>
        </w:rPr>
        <w:t>6.42.2.3</w:t>
      </w:r>
      <w:r>
        <w:rPr>
          <w:rFonts w:asciiTheme="minorHAnsi" w:eastAsiaTheme="minorEastAsia" w:hAnsiTheme="minorHAnsi" w:cstheme="minorBidi"/>
          <w:sz w:val="22"/>
          <w:szCs w:val="22"/>
          <w:lang w:eastAsia="en-GB"/>
        </w:rPr>
        <w:tab/>
      </w:r>
      <w:r w:rsidRPr="002D4F01">
        <w:rPr>
          <w:lang w:val="en-US"/>
        </w:rPr>
        <w:t>UE configuration</w:t>
      </w:r>
      <w:r>
        <w:tab/>
      </w:r>
      <w:r>
        <w:fldChar w:fldCharType="begin" w:fldLock="1"/>
      </w:r>
      <w:r>
        <w:instrText xml:space="preserve"> PAGEREF _Toc50566173 \h </w:instrText>
      </w:r>
      <w:r>
        <w:fldChar w:fldCharType="separate"/>
      </w:r>
      <w:r>
        <w:t>175</w:t>
      </w:r>
      <w:r>
        <w:fldChar w:fldCharType="end"/>
      </w:r>
    </w:p>
    <w:p w14:paraId="48C976B0" w14:textId="156A34ED" w:rsidR="00820491" w:rsidRDefault="00820491">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_Toc50566174 \h </w:instrText>
      </w:r>
      <w:r>
        <w:fldChar w:fldCharType="separate"/>
      </w:r>
      <w:r>
        <w:t>175</w:t>
      </w:r>
      <w:r>
        <w:fldChar w:fldCharType="end"/>
      </w:r>
    </w:p>
    <w:p w14:paraId="73DB0D95" w14:textId="42E8C82E" w:rsidR="00820491" w:rsidRDefault="00820491">
      <w:pPr>
        <w:pStyle w:val="TOC4"/>
        <w:rPr>
          <w:rFonts w:asciiTheme="minorHAnsi" w:eastAsiaTheme="minorEastAsia" w:hAnsiTheme="minorHAnsi" w:cstheme="minorBidi"/>
          <w:sz w:val="22"/>
          <w:szCs w:val="22"/>
          <w:lang w:eastAsia="en-GB"/>
        </w:rPr>
      </w:pPr>
      <w:r w:rsidRPr="002D4F01">
        <w:rPr>
          <w:lang w:val="en-US"/>
        </w:rPr>
        <w:t>6.42.3.1</w:t>
      </w:r>
      <w:r>
        <w:rPr>
          <w:rFonts w:asciiTheme="minorHAnsi" w:eastAsiaTheme="minorEastAsia" w:hAnsiTheme="minorHAnsi" w:cstheme="minorBidi"/>
          <w:sz w:val="22"/>
          <w:szCs w:val="22"/>
          <w:lang w:eastAsia="en-GB"/>
        </w:rPr>
        <w:tab/>
      </w:r>
      <w:r w:rsidRPr="002D4F01">
        <w:rPr>
          <w:lang w:val="en-US"/>
        </w:rPr>
        <w:t>Network selection</w:t>
      </w:r>
      <w:r>
        <w:tab/>
      </w:r>
      <w:r>
        <w:fldChar w:fldCharType="begin" w:fldLock="1"/>
      </w:r>
      <w:r>
        <w:instrText xml:space="preserve"> PAGEREF _Toc50566175 \h </w:instrText>
      </w:r>
      <w:r>
        <w:fldChar w:fldCharType="separate"/>
      </w:r>
      <w:r>
        <w:t>175</w:t>
      </w:r>
      <w:r>
        <w:fldChar w:fldCharType="end"/>
      </w:r>
    </w:p>
    <w:p w14:paraId="35A5108E" w14:textId="2CF9FAFB" w:rsidR="00820491" w:rsidRDefault="00820491">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_Toc50566176 \h </w:instrText>
      </w:r>
      <w:r>
        <w:fldChar w:fldCharType="separate"/>
      </w:r>
      <w:r>
        <w:t>175</w:t>
      </w:r>
      <w:r>
        <w:fldChar w:fldCharType="end"/>
      </w:r>
    </w:p>
    <w:p w14:paraId="1878E224" w14:textId="37E2EEE4" w:rsidR="00820491" w:rsidRDefault="00820491">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_Toc50566177 \h </w:instrText>
      </w:r>
      <w:r>
        <w:fldChar w:fldCharType="separate"/>
      </w:r>
      <w:r>
        <w:t>175</w:t>
      </w:r>
      <w:r>
        <w:fldChar w:fldCharType="end"/>
      </w:r>
    </w:p>
    <w:p w14:paraId="70884EA6" w14:textId="369CA6A5" w:rsidR="00820491" w:rsidRDefault="00820491">
      <w:pPr>
        <w:pStyle w:val="TOC3"/>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_Toc50566178 \h </w:instrText>
      </w:r>
      <w:r>
        <w:fldChar w:fldCharType="separate"/>
      </w:r>
      <w:r>
        <w:t>175</w:t>
      </w:r>
      <w:r>
        <w:fldChar w:fldCharType="end"/>
      </w:r>
    </w:p>
    <w:p w14:paraId="383E32C3" w14:textId="4B4F7639" w:rsidR="00820491" w:rsidRDefault="00820491">
      <w:pPr>
        <w:pStyle w:val="TOC3"/>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_Toc50566179 \h </w:instrText>
      </w:r>
      <w:r>
        <w:fldChar w:fldCharType="separate"/>
      </w:r>
      <w:r>
        <w:t>176</w:t>
      </w:r>
      <w:r>
        <w:fldChar w:fldCharType="end"/>
      </w:r>
    </w:p>
    <w:p w14:paraId="452E3171" w14:textId="68659632"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6.43.2.1</w:t>
      </w:r>
      <w:r>
        <w:rPr>
          <w:rFonts w:asciiTheme="minorHAnsi" w:eastAsiaTheme="minorEastAsia" w:hAnsiTheme="minorHAnsi" w:cstheme="minorBidi"/>
          <w:sz w:val="22"/>
          <w:szCs w:val="22"/>
          <w:lang w:eastAsia="en-GB"/>
        </w:rPr>
        <w:tab/>
      </w:r>
      <w:r w:rsidRPr="002D4F01">
        <w:rPr>
          <w:rFonts w:eastAsia="PMingLiU"/>
          <w:lang w:val="en-US" w:eastAsia="zh-TW"/>
        </w:rPr>
        <w:t>Definition and Terminology</w:t>
      </w:r>
      <w:r>
        <w:tab/>
      </w:r>
      <w:r>
        <w:fldChar w:fldCharType="begin" w:fldLock="1"/>
      </w:r>
      <w:r>
        <w:instrText xml:space="preserve"> PAGEREF _Toc50566180 \h </w:instrText>
      </w:r>
      <w:r>
        <w:fldChar w:fldCharType="separate"/>
      </w:r>
      <w:r>
        <w:t>176</w:t>
      </w:r>
      <w:r>
        <w:fldChar w:fldCharType="end"/>
      </w:r>
    </w:p>
    <w:p w14:paraId="182B8449" w14:textId="5DB7508D"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6.43.2.2</w:t>
      </w:r>
      <w:r>
        <w:rPr>
          <w:rFonts w:asciiTheme="minorHAnsi" w:eastAsiaTheme="minorEastAsia" w:hAnsiTheme="minorHAnsi" w:cstheme="minorBidi"/>
          <w:sz w:val="22"/>
          <w:szCs w:val="22"/>
          <w:lang w:eastAsia="en-GB"/>
        </w:rPr>
        <w:tab/>
      </w:r>
      <w:r w:rsidRPr="002D4F01">
        <w:rPr>
          <w:rFonts w:eastAsia="PMingLiU"/>
          <w:lang w:val="en-US" w:eastAsia="zh-TW"/>
        </w:rPr>
        <w:t>General</w:t>
      </w:r>
      <w:r>
        <w:tab/>
      </w:r>
      <w:r>
        <w:fldChar w:fldCharType="begin" w:fldLock="1"/>
      </w:r>
      <w:r>
        <w:instrText xml:space="preserve"> PAGEREF _Toc50566181 \h </w:instrText>
      </w:r>
      <w:r>
        <w:fldChar w:fldCharType="separate"/>
      </w:r>
      <w:r>
        <w:t>176</w:t>
      </w:r>
      <w:r>
        <w:fldChar w:fldCharType="end"/>
      </w:r>
    </w:p>
    <w:p w14:paraId="587E9BE4" w14:textId="0B0ECEC5"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6.43.2.3</w:t>
      </w:r>
      <w:r>
        <w:rPr>
          <w:rFonts w:asciiTheme="minorHAnsi" w:eastAsiaTheme="minorEastAsia" w:hAnsiTheme="minorHAnsi" w:cstheme="minorBidi"/>
          <w:sz w:val="22"/>
          <w:szCs w:val="22"/>
          <w:lang w:eastAsia="en-GB"/>
        </w:rPr>
        <w:tab/>
      </w:r>
      <w:r w:rsidRPr="002D4F01">
        <w:rPr>
          <w:rFonts w:eastAsia="PMingLiU"/>
          <w:lang w:val="en-US" w:eastAsia="zh-TW"/>
        </w:rPr>
        <w:t>Network selection</w:t>
      </w:r>
      <w:r>
        <w:tab/>
      </w:r>
      <w:r>
        <w:fldChar w:fldCharType="begin" w:fldLock="1"/>
      </w:r>
      <w:r>
        <w:instrText xml:space="preserve"> PAGEREF _Toc50566182 \h </w:instrText>
      </w:r>
      <w:r>
        <w:fldChar w:fldCharType="separate"/>
      </w:r>
      <w:r>
        <w:t>176</w:t>
      </w:r>
      <w:r>
        <w:fldChar w:fldCharType="end"/>
      </w:r>
    </w:p>
    <w:p w14:paraId="0C2F5C96" w14:textId="73C52A18" w:rsidR="00820491" w:rsidRDefault="00820491">
      <w:pPr>
        <w:pStyle w:val="TOC5"/>
        <w:rPr>
          <w:rFonts w:asciiTheme="minorHAnsi" w:eastAsiaTheme="minorEastAsia" w:hAnsiTheme="minorHAnsi" w:cstheme="minorBidi"/>
          <w:sz w:val="22"/>
          <w:szCs w:val="22"/>
          <w:lang w:eastAsia="en-GB"/>
        </w:rPr>
      </w:pPr>
      <w:r w:rsidRPr="002D4F01">
        <w:rPr>
          <w:lang w:val="en-US" w:eastAsia="zh-TW"/>
        </w:rPr>
        <w:t>6.43.2.3.1</w:t>
      </w:r>
      <w:r>
        <w:rPr>
          <w:rFonts w:asciiTheme="minorHAnsi" w:eastAsiaTheme="minorEastAsia" w:hAnsiTheme="minorHAnsi" w:cstheme="minorBidi"/>
          <w:sz w:val="22"/>
          <w:szCs w:val="22"/>
          <w:lang w:eastAsia="en-GB"/>
        </w:rPr>
        <w:tab/>
      </w:r>
      <w:r w:rsidRPr="002D4F01">
        <w:rPr>
          <w:lang w:val="en-US" w:eastAsia="zh-TW"/>
        </w:rPr>
        <w:t>Re-using SNPN Access Mode (preferred)</w:t>
      </w:r>
      <w:r>
        <w:tab/>
      </w:r>
      <w:r>
        <w:fldChar w:fldCharType="begin" w:fldLock="1"/>
      </w:r>
      <w:r>
        <w:instrText xml:space="preserve"> PAGEREF _Toc50566183 \h </w:instrText>
      </w:r>
      <w:r>
        <w:fldChar w:fldCharType="separate"/>
      </w:r>
      <w:r>
        <w:t>176</w:t>
      </w:r>
      <w:r>
        <w:fldChar w:fldCharType="end"/>
      </w:r>
    </w:p>
    <w:p w14:paraId="0FFFA968" w14:textId="23C047E9" w:rsidR="00820491" w:rsidRDefault="00820491">
      <w:pPr>
        <w:pStyle w:val="TOC5"/>
        <w:rPr>
          <w:rFonts w:asciiTheme="minorHAnsi" w:eastAsiaTheme="minorEastAsia" w:hAnsiTheme="minorHAnsi" w:cstheme="minorBidi"/>
          <w:sz w:val="22"/>
          <w:szCs w:val="22"/>
          <w:lang w:eastAsia="en-GB"/>
        </w:rPr>
      </w:pPr>
      <w:r w:rsidRPr="002D4F01">
        <w:rPr>
          <w:lang w:val="en-US" w:eastAsia="zh-TW"/>
        </w:rPr>
        <w:t>6.43.2.3.2</w:t>
      </w:r>
      <w:r>
        <w:rPr>
          <w:rFonts w:asciiTheme="minorHAnsi" w:eastAsiaTheme="minorEastAsia" w:hAnsiTheme="minorHAnsi" w:cstheme="minorBidi"/>
          <w:sz w:val="22"/>
          <w:szCs w:val="22"/>
          <w:lang w:eastAsia="en-GB"/>
        </w:rPr>
        <w:tab/>
      </w:r>
      <w:r w:rsidRPr="002D4F01">
        <w:rPr>
          <w:lang w:val="en-US" w:eastAsia="zh-TW"/>
        </w:rPr>
        <w:t>Not re-using SNPN Access Mode</w:t>
      </w:r>
      <w:r>
        <w:tab/>
      </w:r>
      <w:r>
        <w:fldChar w:fldCharType="begin" w:fldLock="1"/>
      </w:r>
      <w:r>
        <w:instrText xml:space="preserve"> PAGEREF _Toc50566184 \h </w:instrText>
      </w:r>
      <w:r>
        <w:fldChar w:fldCharType="separate"/>
      </w:r>
      <w:r>
        <w:t>177</w:t>
      </w:r>
      <w:r>
        <w:fldChar w:fldCharType="end"/>
      </w:r>
    </w:p>
    <w:p w14:paraId="5E12B61F" w14:textId="3AF4E7A7" w:rsidR="00820491" w:rsidRDefault="00820491">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_Toc50566185 \h </w:instrText>
      </w:r>
      <w:r>
        <w:fldChar w:fldCharType="separate"/>
      </w:r>
      <w:r>
        <w:t>179</w:t>
      </w:r>
      <w:r>
        <w:fldChar w:fldCharType="end"/>
      </w:r>
    </w:p>
    <w:p w14:paraId="0EE1BE13" w14:textId="78DCBB01" w:rsidR="00820491" w:rsidRDefault="00820491">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_Toc50566186 \h </w:instrText>
      </w:r>
      <w:r>
        <w:fldChar w:fldCharType="separate"/>
      </w:r>
      <w:r>
        <w:t>179</w:t>
      </w:r>
      <w:r>
        <w:fldChar w:fldCharType="end"/>
      </w:r>
    </w:p>
    <w:p w14:paraId="05458738" w14:textId="401382FA" w:rsidR="00820491" w:rsidRDefault="00820491">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 xml:space="preserve">Solution #44: </w:t>
      </w:r>
      <w:r w:rsidRPr="002D4F01">
        <w:rPr>
          <w:rFonts w:cs="Arial"/>
          <w:i/>
        </w:rPr>
        <w:t>UE external subscription data management in the SNPN</w:t>
      </w:r>
      <w:r>
        <w:tab/>
      </w:r>
      <w:r>
        <w:fldChar w:fldCharType="begin" w:fldLock="1"/>
      </w:r>
      <w:r>
        <w:instrText xml:space="preserve"> PAGEREF _Toc50566187 \h </w:instrText>
      </w:r>
      <w:r>
        <w:fldChar w:fldCharType="separate"/>
      </w:r>
      <w:r>
        <w:t>179</w:t>
      </w:r>
      <w:r>
        <w:fldChar w:fldCharType="end"/>
      </w:r>
    </w:p>
    <w:p w14:paraId="5761182E" w14:textId="77104ED7" w:rsidR="00820491" w:rsidRDefault="00820491">
      <w:pPr>
        <w:pStyle w:val="TOC3"/>
        <w:rPr>
          <w:rFonts w:asciiTheme="minorHAnsi" w:eastAsiaTheme="minorEastAsia" w:hAnsiTheme="minorHAnsi" w:cstheme="minorBidi"/>
          <w:sz w:val="22"/>
          <w:szCs w:val="22"/>
          <w:lang w:eastAsia="en-GB"/>
        </w:rPr>
      </w:pPr>
      <w:r>
        <w:rPr>
          <w:lang w:eastAsia="ko-KR"/>
        </w:rPr>
        <w:t>6.44.1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_Toc50566188 \h </w:instrText>
      </w:r>
      <w:r>
        <w:fldChar w:fldCharType="separate"/>
      </w:r>
      <w:r>
        <w:t>179</w:t>
      </w:r>
      <w:r>
        <w:fldChar w:fldCharType="end"/>
      </w:r>
    </w:p>
    <w:p w14:paraId="42E97653" w14:textId="4A0B9DFF" w:rsidR="00820491" w:rsidRDefault="00820491">
      <w:pPr>
        <w:pStyle w:val="TOC3"/>
        <w:rPr>
          <w:rFonts w:asciiTheme="minorHAnsi" w:eastAsiaTheme="minorEastAsia" w:hAnsiTheme="minorHAnsi" w:cstheme="minorBidi"/>
          <w:sz w:val="22"/>
          <w:szCs w:val="22"/>
          <w:lang w:eastAsia="en-GB"/>
        </w:rPr>
      </w:pPr>
      <w:r>
        <w:rPr>
          <w:lang w:eastAsia="ko-KR"/>
        </w:rPr>
        <w:t>6.44.2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_Toc50566189 \h </w:instrText>
      </w:r>
      <w:r>
        <w:fldChar w:fldCharType="separate"/>
      </w:r>
      <w:r>
        <w:t>180</w:t>
      </w:r>
      <w:r>
        <w:fldChar w:fldCharType="end"/>
      </w:r>
    </w:p>
    <w:p w14:paraId="116D3149" w14:textId="0E5ADE74" w:rsidR="00820491" w:rsidRDefault="00820491">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_Toc50566190 \h </w:instrText>
      </w:r>
      <w:r>
        <w:fldChar w:fldCharType="separate"/>
      </w:r>
      <w:r>
        <w:t>180</w:t>
      </w:r>
      <w:r>
        <w:fldChar w:fldCharType="end"/>
      </w:r>
    </w:p>
    <w:p w14:paraId="25087CE9" w14:textId="401F40B1" w:rsidR="00820491" w:rsidRDefault="00820491">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_Toc50566191 \h </w:instrText>
      </w:r>
      <w:r>
        <w:fldChar w:fldCharType="separate"/>
      </w:r>
      <w:r>
        <w:t>181</w:t>
      </w:r>
      <w:r>
        <w:fldChar w:fldCharType="end"/>
      </w:r>
    </w:p>
    <w:p w14:paraId="51ACC3BF" w14:textId="586F8BBA" w:rsidR="00820491" w:rsidRDefault="00820491">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 xml:space="preserve">Solution #45: enhanced </w:t>
      </w:r>
      <w:r w:rsidRPr="002D4F01">
        <w:rPr>
          <w:rFonts w:cs="Arial"/>
          <w:i/>
        </w:rPr>
        <w:t>Steering of Roaming for SNPN/PLMN</w:t>
      </w:r>
      <w:r>
        <w:tab/>
      </w:r>
      <w:r>
        <w:fldChar w:fldCharType="begin" w:fldLock="1"/>
      </w:r>
      <w:r>
        <w:instrText xml:space="preserve"> PAGEREF _Toc50566192 \h </w:instrText>
      </w:r>
      <w:r>
        <w:fldChar w:fldCharType="separate"/>
      </w:r>
      <w:r>
        <w:t>182</w:t>
      </w:r>
      <w:r>
        <w:fldChar w:fldCharType="end"/>
      </w:r>
    </w:p>
    <w:p w14:paraId="6BDE4CB4" w14:textId="294DA221" w:rsidR="00820491" w:rsidRDefault="00820491">
      <w:pPr>
        <w:pStyle w:val="TOC3"/>
        <w:rPr>
          <w:rFonts w:asciiTheme="minorHAnsi" w:eastAsiaTheme="minorEastAsia" w:hAnsiTheme="minorHAnsi" w:cstheme="minorBidi"/>
          <w:sz w:val="22"/>
          <w:szCs w:val="22"/>
          <w:lang w:eastAsia="en-GB"/>
        </w:rPr>
      </w:pPr>
      <w:r>
        <w:rPr>
          <w:lang w:eastAsia="ko-KR"/>
        </w:rPr>
        <w:t>6.45.1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_Toc50566193 \h </w:instrText>
      </w:r>
      <w:r>
        <w:fldChar w:fldCharType="separate"/>
      </w:r>
      <w:r>
        <w:t>182</w:t>
      </w:r>
      <w:r>
        <w:fldChar w:fldCharType="end"/>
      </w:r>
    </w:p>
    <w:p w14:paraId="4A3178D2" w14:textId="3EDAFCA3" w:rsidR="00820491" w:rsidRDefault="00820491">
      <w:pPr>
        <w:pStyle w:val="TOC3"/>
        <w:rPr>
          <w:rFonts w:asciiTheme="minorHAnsi" w:eastAsiaTheme="minorEastAsia" w:hAnsiTheme="minorHAnsi" w:cstheme="minorBidi"/>
          <w:sz w:val="22"/>
          <w:szCs w:val="22"/>
          <w:lang w:eastAsia="en-GB"/>
        </w:rPr>
      </w:pPr>
      <w:r>
        <w:rPr>
          <w:lang w:eastAsia="ko-KR"/>
        </w:rPr>
        <w:t>6.45.2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_Toc50566194 \h </w:instrText>
      </w:r>
      <w:r>
        <w:fldChar w:fldCharType="separate"/>
      </w:r>
      <w:r>
        <w:t>182</w:t>
      </w:r>
      <w:r>
        <w:fldChar w:fldCharType="end"/>
      </w:r>
    </w:p>
    <w:p w14:paraId="66F4EBA0" w14:textId="07BC10C7" w:rsidR="00820491" w:rsidRDefault="00820491">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_Toc50566195 \h </w:instrText>
      </w:r>
      <w:r>
        <w:fldChar w:fldCharType="separate"/>
      </w:r>
      <w:r>
        <w:t>183</w:t>
      </w:r>
      <w:r>
        <w:fldChar w:fldCharType="end"/>
      </w:r>
    </w:p>
    <w:p w14:paraId="5D004312" w14:textId="05263F79" w:rsidR="00820491" w:rsidRDefault="00820491">
      <w:pPr>
        <w:pStyle w:val="TOC3"/>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_Toc50566196 \h </w:instrText>
      </w:r>
      <w:r>
        <w:fldChar w:fldCharType="separate"/>
      </w:r>
      <w:r>
        <w:t>183</w:t>
      </w:r>
      <w:r>
        <w:fldChar w:fldCharType="end"/>
      </w:r>
    </w:p>
    <w:p w14:paraId="6E1A0398" w14:textId="39AF8B95" w:rsidR="00820491" w:rsidRDefault="00820491">
      <w:pPr>
        <w:pStyle w:val="TOC3"/>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_Toc50566197 \h </w:instrText>
      </w:r>
      <w:r>
        <w:fldChar w:fldCharType="separate"/>
      </w:r>
      <w:r>
        <w:t>183</w:t>
      </w:r>
      <w:r>
        <w:fldChar w:fldCharType="end"/>
      </w:r>
    </w:p>
    <w:p w14:paraId="7708DA4C" w14:textId="01EA155C" w:rsidR="00820491" w:rsidRDefault="00820491">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_Toc50566198 \h </w:instrText>
      </w:r>
      <w:r>
        <w:fldChar w:fldCharType="separate"/>
      </w:r>
      <w:r>
        <w:t>184</w:t>
      </w:r>
      <w:r>
        <w:fldChar w:fldCharType="end"/>
      </w:r>
    </w:p>
    <w:p w14:paraId="29AB8E05" w14:textId="6EF7BF3B" w:rsidR="00820491" w:rsidRDefault="00820491">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_Toc50566199 \h </w:instrText>
      </w:r>
      <w:r>
        <w:fldChar w:fldCharType="separate"/>
      </w:r>
      <w:r>
        <w:t>184</w:t>
      </w:r>
      <w:r>
        <w:fldChar w:fldCharType="end"/>
      </w:r>
    </w:p>
    <w:p w14:paraId="35742BC3" w14:textId="086A2D23" w:rsidR="00820491" w:rsidRDefault="00820491">
      <w:pPr>
        <w:pStyle w:val="TOC3"/>
        <w:rPr>
          <w:rFonts w:asciiTheme="minorHAnsi" w:eastAsiaTheme="minorEastAsia" w:hAnsiTheme="minorHAnsi" w:cstheme="minorBidi"/>
          <w:sz w:val="22"/>
          <w:szCs w:val="22"/>
          <w:lang w:eastAsia="en-GB"/>
        </w:rPr>
      </w:pPr>
      <w:r>
        <w:rPr>
          <w:lang w:eastAsia="ko-KR"/>
        </w:rPr>
        <w:t>6.46.1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_Toc50566200 \h </w:instrText>
      </w:r>
      <w:r>
        <w:fldChar w:fldCharType="separate"/>
      </w:r>
      <w:r>
        <w:t>184</w:t>
      </w:r>
      <w:r>
        <w:fldChar w:fldCharType="end"/>
      </w:r>
    </w:p>
    <w:p w14:paraId="44BF986E" w14:textId="3283C37F" w:rsidR="00820491" w:rsidRDefault="00820491">
      <w:pPr>
        <w:pStyle w:val="TOC3"/>
        <w:rPr>
          <w:rFonts w:asciiTheme="minorHAnsi" w:eastAsiaTheme="minorEastAsia" w:hAnsiTheme="minorHAnsi" w:cstheme="minorBidi"/>
          <w:sz w:val="22"/>
          <w:szCs w:val="22"/>
          <w:lang w:eastAsia="en-GB"/>
        </w:rPr>
      </w:pPr>
      <w:r>
        <w:rPr>
          <w:lang w:eastAsia="ko-KR"/>
        </w:rPr>
        <w:t>6.46.2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_Toc50566201 \h </w:instrText>
      </w:r>
      <w:r>
        <w:fldChar w:fldCharType="separate"/>
      </w:r>
      <w:r>
        <w:t>186</w:t>
      </w:r>
      <w:r>
        <w:fldChar w:fldCharType="end"/>
      </w:r>
    </w:p>
    <w:p w14:paraId="05477D78" w14:textId="27AA2DC6" w:rsidR="00820491" w:rsidRDefault="00820491">
      <w:pPr>
        <w:pStyle w:val="TOC4"/>
        <w:rPr>
          <w:rFonts w:asciiTheme="minorHAnsi" w:eastAsiaTheme="minorEastAsia" w:hAnsiTheme="minorHAnsi" w:cstheme="minorBidi"/>
          <w:sz w:val="22"/>
          <w:szCs w:val="22"/>
          <w:lang w:eastAsia="en-GB"/>
        </w:rPr>
      </w:pPr>
      <w:r>
        <w:rPr>
          <w:lang w:eastAsia="ko-KR"/>
        </w:rPr>
        <w:t>6.46.2.1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_Toc50566202 \h </w:instrText>
      </w:r>
      <w:r>
        <w:fldChar w:fldCharType="separate"/>
      </w:r>
      <w:r>
        <w:t>186</w:t>
      </w:r>
      <w:r>
        <w:fldChar w:fldCharType="end"/>
      </w:r>
    </w:p>
    <w:p w14:paraId="22A51F57" w14:textId="066FE68E" w:rsidR="00820491" w:rsidRDefault="00820491">
      <w:pPr>
        <w:pStyle w:val="TOC4"/>
        <w:rPr>
          <w:rFonts w:asciiTheme="minorHAnsi" w:eastAsiaTheme="minorEastAsia" w:hAnsiTheme="minorHAnsi" w:cstheme="minorBidi"/>
          <w:sz w:val="22"/>
          <w:szCs w:val="22"/>
          <w:lang w:eastAsia="en-GB"/>
        </w:rPr>
      </w:pPr>
      <w:r>
        <w:rPr>
          <w:lang w:eastAsia="ko-KR"/>
        </w:rPr>
        <w:t>6.46.2.2</w:t>
      </w:r>
      <w:r>
        <w:rPr>
          <w:rFonts w:asciiTheme="minorHAnsi" w:eastAsiaTheme="minorEastAsia" w:hAnsiTheme="minorHAnsi" w:cstheme="minorBidi"/>
          <w:sz w:val="22"/>
          <w:szCs w:val="22"/>
          <w:lang w:eastAsia="en-GB"/>
        </w:rPr>
        <w:tab/>
      </w:r>
      <w:r>
        <w:rPr>
          <w:lang w:eastAsia="ko-KR"/>
        </w:rPr>
        <w:t>High-level Procedures</w:t>
      </w:r>
      <w:r>
        <w:tab/>
      </w:r>
      <w:r>
        <w:fldChar w:fldCharType="begin" w:fldLock="1"/>
      </w:r>
      <w:r>
        <w:instrText xml:space="preserve"> PAGEREF _Toc50566203 \h </w:instrText>
      </w:r>
      <w:r>
        <w:fldChar w:fldCharType="separate"/>
      </w:r>
      <w:r>
        <w:t>186</w:t>
      </w:r>
      <w:r>
        <w:fldChar w:fldCharType="end"/>
      </w:r>
    </w:p>
    <w:p w14:paraId="33B00FAB" w14:textId="340ADD62" w:rsidR="00820491" w:rsidRDefault="00820491">
      <w:pPr>
        <w:pStyle w:val="TOC5"/>
        <w:rPr>
          <w:rFonts w:asciiTheme="minorHAnsi" w:eastAsiaTheme="minorEastAsia" w:hAnsiTheme="minorHAnsi" w:cstheme="minorBidi"/>
          <w:sz w:val="22"/>
          <w:szCs w:val="22"/>
          <w:lang w:eastAsia="en-GB"/>
        </w:rPr>
      </w:pPr>
      <w:r>
        <w:rPr>
          <w:lang w:eastAsia="ko-KR"/>
        </w:rPr>
        <w:t>6.46.2.1.1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_Toc50566204 \h </w:instrText>
      </w:r>
      <w:r>
        <w:fldChar w:fldCharType="separate"/>
      </w:r>
      <w:r>
        <w:t>186</w:t>
      </w:r>
      <w:r>
        <w:fldChar w:fldCharType="end"/>
      </w:r>
    </w:p>
    <w:p w14:paraId="0455DC68" w14:textId="58F41651" w:rsidR="00820491" w:rsidRDefault="00820491">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_Toc50566205 \h </w:instrText>
      </w:r>
      <w:r>
        <w:fldChar w:fldCharType="separate"/>
      </w:r>
      <w:r>
        <w:t>188</w:t>
      </w:r>
      <w:r>
        <w:fldChar w:fldCharType="end"/>
      </w:r>
    </w:p>
    <w:p w14:paraId="6CF5279E" w14:textId="19C354D3" w:rsidR="00820491" w:rsidRDefault="00820491">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_Toc50566206 \h </w:instrText>
      </w:r>
      <w:r>
        <w:fldChar w:fldCharType="separate"/>
      </w:r>
      <w:r>
        <w:t>189</w:t>
      </w:r>
      <w:r>
        <w:fldChar w:fldCharType="end"/>
      </w:r>
    </w:p>
    <w:p w14:paraId="13FDCE30" w14:textId="3B3ED6A3" w:rsidR="00820491" w:rsidRDefault="00820491">
      <w:pPr>
        <w:pStyle w:val="TOC4"/>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_Toc50566207 \h </w:instrText>
      </w:r>
      <w:r>
        <w:fldChar w:fldCharType="separate"/>
      </w:r>
      <w:r>
        <w:t>189</w:t>
      </w:r>
      <w:r>
        <w:fldChar w:fldCharType="end"/>
      </w:r>
    </w:p>
    <w:p w14:paraId="0ADBCF99" w14:textId="263D8CFD" w:rsidR="00820491" w:rsidRDefault="00820491">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_Toc50566208 \h </w:instrText>
      </w:r>
      <w:r>
        <w:fldChar w:fldCharType="separate"/>
      </w:r>
      <w:r>
        <w:t>191</w:t>
      </w:r>
      <w:r>
        <w:fldChar w:fldCharType="end"/>
      </w:r>
    </w:p>
    <w:p w14:paraId="2DB7D0FD" w14:textId="4A188FA1" w:rsidR="00820491" w:rsidRDefault="00820491">
      <w:pPr>
        <w:pStyle w:val="TOC3"/>
        <w:rPr>
          <w:rFonts w:asciiTheme="minorHAnsi" w:eastAsiaTheme="minorEastAsia" w:hAnsiTheme="minorHAnsi" w:cstheme="minorBidi"/>
          <w:sz w:val="22"/>
          <w:szCs w:val="22"/>
          <w:lang w:eastAsia="en-GB"/>
        </w:rPr>
      </w:pPr>
      <w:r>
        <w:lastRenderedPageBreak/>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_Toc50566209 \h </w:instrText>
      </w:r>
      <w:r>
        <w:fldChar w:fldCharType="separate"/>
      </w:r>
      <w:r>
        <w:t>191</w:t>
      </w:r>
      <w:r>
        <w:fldChar w:fldCharType="end"/>
      </w:r>
    </w:p>
    <w:p w14:paraId="7FD93A6B" w14:textId="1B411FA6" w:rsidR="00820491" w:rsidRDefault="00820491">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_Toc50566210 \h </w:instrText>
      </w:r>
      <w:r>
        <w:fldChar w:fldCharType="separate"/>
      </w:r>
      <w:r>
        <w:t>192</w:t>
      </w:r>
      <w:r>
        <w:fldChar w:fldCharType="end"/>
      </w:r>
    </w:p>
    <w:p w14:paraId="4BA32A22" w14:textId="648073D0" w:rsidR="00820491" w:rsidRDefault="00820491">
      <w:pPr>
        <w:pStyle w:val="TOC3"/>
        <w:rPr>
          <w:rFonts w:asciiTheme="minorHAnsi" w:eastAsiaTheme="minorEastAsia" w:hAnsiTheme="minorHAnsi" w:cstheme="minorBidi"/>
          <w:sz w:val="22"/>
          <w:szCs w:val="22"/>
          <w:lang w:eastAsia="en-GB"/>
        </w:rPr>
      </w:pPr>
      <w:r>
        <w:rPr>
          <w:lang w:eastAsia="ko-KR"/>
        </w:rPr>
        <w:t>6.47.1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_Toc50566211 \h </w:instrText>
      </w:r>
      <w:r>
        <w:fldChar w:fldCharType="separate"/>
      </w:r>
      <w:r>
        <w:t>192</w:t>
      </w:r>
      <w:r>
        <w:fldChar w:fldCharType="end"/>
      </w:r>
    </w:p>
    <w:p w14:paraId="4D943F94" w14:textId="6CB8033C" w:rsidR="00820491" w:rsidRDefault="00820491">
      <w:pPr>
        <w:pStyle w:val="TOC3"/>
        <w:rPr>
          <w:rFonts w:asciiTheme="minorHAnsi" w:eastAsiaTheme="minorEastAsia" w:hAnsiTheme="minorHAnsi" w:cstheme="minorBidi"/>
          <w:sz w:val="22"/>
          <w:szCs w:val="22"/>
          <w:lang w:eastAsia="en-GB"/>
        </w:rPr>
      </w:pPr>
      <w:r>
        <w:rPr>
          <w:lang w:eastAsia="ko-KR"/>
        </w:rPr>
        <w:t>6.47.2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_Toc50566212 \h </w:instrText>
      </w:r>
      <w:r>
        <w:fldChar w:fldCharType="separate"/>
      </w:r>
      <w:r>
        <w:t>192</w:t>
      </w:r>
      <w:r>
        <w:fldChar w:fldCharType="end"/>
      </w:r>
    </w:p>
    <w:p w14:paraId="4B57F9D1" w14:textId="66F6E51D" w:rsidR="00820491" w:rsidRDefault="00820491">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_Toc50566213 \h </w:instrText>
      </w:r>
      <w:r>
        <w:fldChar w:fldCharType="separate"/>
      </w:r>
      <w:r>
        <w:t>193</w:t>
      </w:r>
      <w:r>
        <w:fldChar w:fldCharType="end"/>
      </w:r>
    </w:p>
    <w:p w14:paraId="091793BB" w14:textId="07BE0F1C" w:rsidR="00820491" w:rsidRDefault="00820491">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_Toc50566214 \h </w:instrText>
      </w:r>
      <w:r>
        <w:fldChar w:fldCharType="separate"/>
      </w:r>
      <w:r>
        <w:t>193</w:t>
      </w:r>
      <w:r>
        <w:fldChar w:fldCharType="end"/>
      </w:r>
    </w:p>
    <w:p w14:paraId="688B2760" w14:textId="5F69B543" w:rsidR="00820491" w:rsidRDefault="00820491">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_Toc50566215 \h </w:instrText>
      </w:r>
      <w:r>
        <w:fldChar w:fldCharType="separate"/>
      </w:r>
      <w:r>
        <w:t>194</w:t>
      </w:r>
      <w:r>
        <w:fldChar w:fldCharType="end"/>
      </w:r>
    </w:p>
    <w:p w14:paraId="3D7281CA" w14:textId="52586F57" w:rsidR="00820491" w:rsidRDefault="00820491">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_Toc50566216 \h </w:instrText>
      </w:r>
      <w:r>
        <w:fldChar w:fldCharType="separate"/>
      </w:r>
      <w:r>
        <w:t>194</w:t>
      </w:r>
      <w:r>
        <w:fldChar w:fldCharType="end"/>
      </w:r>
    </w:p>
    <w:p w14:paraId="6CE9FC25" w14:textId="3F516981" w:rsidR="00820491" w:rsidRDefault="00820491">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_Toc50566217 \h </w:instrText>
      </w:r>
      <w:r>
        <w:fldChar w:fldCharType="separate"/>
      </w:r>
      <w:r>
        <w:t>194</w:t>
      </w:r>
      <w:r>
        <w:fldChar w:fldCharType="end"/>
      </w:r>
    </w:p>
    <w:p w14:paraId="677B0882" w14:textId="481773B3" w:rsidR="00820491" w:rsidRDefault="00820491">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_Toc50566218 \h </w:instrText>
      </w:r>
      <w:r>
        <w:fldChar w:fldCharType="separate"/>
      </w:r>
      <w:r>
        <w:t>195</w:t>
      </w:r>
      <w:r>
        <w:fldChar w:fldCharType="end"/>
      </w:r>
    </w:p>
    <w:p w14:paraId="760240CF" w14:textId="49B58BA0" w:rsidR="00820491" w:rsidRDefault="00820491">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_Toc50566219 \h </w:instrText>
      </w:r>
      <w:r>
        <w:fldChar w:fldCharType="separate"/>
      </w:r>
      <w:r>
        <w:t>195</w:t>
      </w:r>
      <w:r>
        <w:fldChar w:fldCharType="end"/>
      </w:r>
    </w:p>
    <w:p w14:paraId="4F7D4061" w14:textId="0E861C0A" w:rsidR="00820491" w:rsidRDefault="00820491">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_Toc50566220 \h </w:instrText>
      </w:r>
      <w:r>
        <w:fldChar w:fldCharType="separate"/>
      </w:r>
      <w:r>
        <w:t>196</w:t>
      </w:r>
      <w:r>
        <w:fldChar w:fldCharType="end"/>
      </w:r>
    </w:p>
    <w:p w14:paraId="131BBAC2" w14:textId="132089E9" w:rsidR="00820491" w:rsidRDefault="00820491">
      <w:pPr>
        <w:pStyle w:val="TOC3"/>
        <w:rPr>
          <w:rFonts w:asciiTheme="minorHAnsi" w:eastAsiaTheme="minorEastAsia" w:hAnsiTheme="minorHAnsi" w:cstheme="minorBidi"/>
          <w:sz w:val="22"/>
          <w:szCs w:val="22"/>
          <w:lang w:eastAsia="en-GB"/>
        </w:rPr>
      </w:pPr>
      <w:r>
        <w:rPr>
          <w:lang w:eastAsia="ko-KR"/>
        </w:rPr>
        <w:t>6.49.1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_Toc50566221 \h </w:instrText>
      </w:r>
      <w:r>
        <w:fldChar w:fldCharType="separate"/>
      </w:r>
      <w:r>
        <w:t>196</w:t>
      </w:r>
      <w:r>
        <w:fldChar w:fldCharType="end"/>
      </w:r>
    </w:p>
    <w:p w14:paraId="29D85F12" w14:textId="5A445A69" w:rsidR="00820491" w:rsidRDefault="00820491">
      <w:pPr>
        <w:pStyle w:val="TOC3"/>
        <w:rPr>
          <w:rFonts w:asciiTheme="minorHAnsi" w:eastAsiaTheme="minorEastAsia" w:hAnsiTheme="minorHAnsi" w:cstheme="minorBidi"/>
          <w:sz w:val="22"/>
          <w:szCs w:val="22"/>
          <w:lang w:eastAsia="en-GB"/>
        </w:rPr>
      </w:pPr>
      <w:r>
        <w:rPr>
          <w:lang w:eastAsia="ko-KR"/>
        </w:rPr>
        <w:t>6.49.2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_Toc50566222 \h </w:instrText>
      </w:r>
      <w:r>
        <w:fldChar w:fldCharType="separate"/>
      </w:r>
      <w:r>
        <w:t>196</w:t>
      </w:r>
      <w:r>
        <w:fldChar w:fldCharType="end"/>
      </w:r>
    </w:p>
    <w:p w14:paraId="6CC41106" w14:textId="2AF5E4A3" w:rsidR="00820491" w:rsidRDefault="00820491">
      <w:pPr>
        <w:pStyle w:val="TOC3"/>
        <w:rPr>
          <w:rFonts w:asciiTheme="minorHAnsi" w:eastAsiaTheme="minorEastAsia" w:hAnsiTheme="minorHAnsi" w:cstheme="minorBidi"/>
          <w:sz w:val="22"/>
          <w:szCs w:val="22"/>
          <w:lang w:eastAsia="en-GB"/>
        </w:rPr>
      </w:pPr>
      <w:r>
        <w:rPr>
          <w:lang w:eastAsia="ko-KR"/>
        </w:rPr>
        <w:t>6.49.2</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_Toc50566223 \h </w:instrText>
      </w:r>
      <w:r>
        <w:fldChar w:fldCharType="separate"/>
      </w:r>
      <w:r>
        <w:t>196</w:t>
      </w:r>
      <w:r>
        <w:fldChar w:fldCharType="end"/>
      </w:r>
    </w:p>
    <w:p w14:paraId="38CE0B11" w14:textId="46468E45" w:rsidR="00820491" w:rsidRDefault="00820491">
      <w:pPr>
        <w:pStyle w:val="TOC4"/>
        <w:rPr>
          <w:rFonts w:asciiTheme="minorHAnsi" w:eastAsiaTheme="minorEastAsia" w:hAnsiTheme="minorHAnsi" w:cstheme="minorBidi"/>
          <w:sz w:val="22"/>
          <w:szCs w:val="22"/>
          <w:lang w:eastAsia="en-GB"/>
        </w:rPr>
      </w:pPr>
      <w:r>
        <w:rPr>
          <w:lang w:eastAsia="ko-KR"/>
        </w:rPr>
        <w:t>6.49.2.1</w:t>
      </w:r>
      <w:r>
        <w:rPr>
          <w:rFonts w:asciiTheme="minorHAnsi" w:eastAsiaTheme="minorEastAsia" w:hAnsiTheme="minorHAnsi" w:cstheme="minorBidi"/>
          <w:sz w:val="22"/>
          <w:szCs w:val="22"/>
          <w:lang w:eastAsia="en-GB"/>
        </w:rPr>
        <w:tab/>
      </w:r>
      <w:r>
        <w:rPr>
          <w:lang w:eastAsia="ko-KR"/>
        </w:rPr>
        <w:t xml:space="preserve">AF triggered UE Handover of </w:t>
      </w:r>
      <w:r>
        <w:t xml:space="preserve">PLMN anchored PDU Session </w:t>
      </w:r>
      <w:r>
        <w:rPr>
          <w:lang w:eastAsia="ko-KR"/>
        </w:rPr>
        <w:t>from NG-RAN to N3IWF</w:t>
      </w:r>
      <w:r>
        <w:tab/>
      </w:r>
      <w:r>
        <w:fldChar w:fldCharType="begin" w:fldLock="1"/>
      </w:r>
      <w:r>
        <w:instrText xml:space="preserve"> PAGEREF _Toc50566224 \h </w:instrText>
      </w:r>
      <w:r>
        <w:fldChar w:fldCharType="separate"/>
      </w:r>
      <w:r>
        <w:t>196</w:t>
      </w:r>
      <w:r>
        <w:fldChar w:fldCharType="end"/>
      </w:r>
    </w:p>
    <w:p w14:paraId="538B56A1" w14:textId="5579CF03" w:rsidR="00820491" w:rsidRDefault="00820491">
      <w:pPr>
        <w:pStyle w:val="TOC4"/>
        <w:rPr>
          <w:rFonts w:asciiTheme="minorHAnsi" w:eastAsiaTheme="minorEastAsia" w:hAnsiTheme="minorHAnsi" w:cstheme="minorBidi"/>
          <w:sz w:val="22"/>
          <w:szCs w:val="22"/>
          <w:lang w:eastAsia="en-GB"/>
        </w:rPr>
      </w:pPr>
      <w:r>
        <w:rPr>
          <w:lang w:eastAsia="ko-KR"/>
        </w:rPr>
        <w:t>6.49.2.2</w:t>
      </w:r>
      <w:r>
        <w:rPr>
          <w:rFonts w:asciiTheme="minorHAnsi" w:eastAsiaTheme="minorEastAsia" w:hAnsiTheme="minorHAnsi" w:cstheme="minorBidi"/>
          <w:sz w:val="22"/>
          <w:szCs w:val="22"/>
          <w:lang w:eastAsia="en-GB"/>
        </w:rPr>
        <w:tab/>
      </w:r>
      <w:r>
        <w:rPr>
          <w:lang w:eastAsia="ko-KR"/>
        </w:rPr>
        <w:t>AF triggered UE network switch and PDU session anchor re-selection</w:t>
      </w:r>
      <w:r>
        <w:tab/>
      </w:r>
      <w:r>
        <w:fldChar w:fldCharType="begin" w:fldLock="1"/>
      </w:r>
      <w:r>
        <w:instrText xml:space="preserve"> PAGEREF _Toc50566225 \h </w:instrText>
      </w:r>
      <w:r>
        <w:fldChar w:fldCharType="separate"/>
      </w:r>
      <w:r>
        <w:t>197</w:t>
      </w:r>
      <w:r>
        <w:fldChar w:fldCharType="end"/>
      </w:r>
    </w:p>
    <w:p w14:paraId="238734F5" w14:textId="7089659D" w:rsidR="00820491" w:rsidRDefault="00820491">
      <w:pPr>
        <w:pStyle w:val="TOC4"/>
        <w:rPr>
          <w:rFonts w:asciiTheme="minorHAnsi" w:eastAsiaTheme="minorEastAsia" w:hAnsiTheme="minorHAnsi" w:cstheme="minorBidi"/>
          <w:sz w:val="22"/>
          <w:szCs w:val="22"/>
          <w:lang w:eastAsia="en-GB"/>
        </w:rPr>
      </w:pPr>
      <w:r>
        <w:rPr>
          <w:lang w:eastAsia="ko-KR"/>
        </w:rPr>
        <w:t>6.49.2.3</w:t>
      </w:r>
      <w:r>
        <w:rPr>
          <w:rFonts w:asciiTheme="minorHAnsi" w:eastAsiaTheme="minorEastAsia" w:hAnsiTheme="minorHAnsi" w:cstheme="minorBidi"/>
          <w:sz w:val="22"/>
          <w:szCs w:val="22"/>
          <w:lang w:eastAsia="en-GB"/>
        </w:rPr>
        <w:tab/>
      </w:r>
      <w:r>
        <w:rPr>
          <w:lang w:eastAsia="ko-KR"/>
        </w:rPr>
        <w:t xml:space="preserve">UE </w:t>
      </w:r>
      <w:r>
        <w:rPr>
          <w:lang w:eastAsia="zh-CN"/>
        </w:rPr>
        <w:t>triggered</w:t>
      </w:r>
      <w:r>
        <w:rPr>
          <w:lang w:eastAsia="ko-KR"/>
        </w:rPr>
        <w:t xml:space="preserve"> </w:t>
      </w:r>
      <w:r w:rsidRPr="002D4F01">
        <w:rPr>
          <w:lang w:val="en-US" w:eastAsia="zh-CN"/>
        </w:rPr>
        <w:t>network switch</w:t>
      </w:r>
      <w:r>
        <w:rPr>
          <w:lang w:eastAsia="ko-KR"/>
        </w:rPr>
        <w:t xml:space="preserve"> and PDU session anchor re-selection</w:t>
      </w:r>
      <w:r>
        <w:tab/>
      </w:r>
      <w:r>
        <w:fldChar w:fldCharType="begin" w:fldLock="1"/>
      </w:r>
      <w:r>
        <w:instrText xml:space="preserve"> PAGEREF _Toc50566226 \h </w:instrText>
      </w:r>
      <w:r>
        <w:fldChar w:fldCharType="separate"/>
      </w:r>
      <w:r>
        <w:t>198</w:t>
      </w:r>
      <w:r>
        <w:fldChar w:fldCharType="end"/>
      </w:r>
    </w:p>
    <w:p w14:paraId="15076603" w14:textId="7DD21516" w:rsidR="00820491" w:rsidRDefault="00820491">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_Toc50566227 \h </w:instrText>
      </w:r>
      <w:r>
        <w:fldChar w:fldCharType="separate"/>
      </w:r>
      <w:r>
        <w:t>199</w:t>
      </w:r>
      <w:r>
        <w:fldChar w:fldCharType="end"/>
      </w:r>
    </w:p>
    <w:p w14:paraId="57E12DBF" w14:textId="2C8CBAAB" w:rsidR="00820491" w:rsidRDefault="00820491">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_Toc50566228 \h </w:instrText>
      </w:r>
      <w:r>
        <w:fldChar w:fldCharType="separate"/>
      </w:r>
      <w:r>
        <w:t>199</w:t>
      </w:r>
      <w:r>
        <w:fldChar w:fldCharType="end"/>
      </w:r>
    </w:p>
    <w:p w14:paraId="74A4DC1D" w14:textId="528CB7C8" w:rsidR="00820491" w:rsidRDefault="00820491">
      <w:pPr>
        <w:pStyle w:val="TOC3"/>
        <w:rPr>
          <w:rFonts w:asciiTheme="minorHAnsi" w:eastAsiaTheme="minorEastAsia" w:hAnsiTheme="minorHAnsi" w:cstheme="minorBidi"/>
          <w:sz w:val="22"/>
          <w:szCs w:val="22"/>
          <w:lang w:eastAsia="en-GB"/>
        </w:rPr>
      </w:pPr>
      <w:r>
        <w:rPr>
          <w:lang w:eastAsia="ko-KR"/>
        </w:rPr>
        <w:t>6.50.1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_Toc50566229 \h </w:instrText>
      </w:r>
      <w:r>
        <w:fldChar w:fldCharType="separate"/>
      </w:r>
      <w:r>
        <w:t>199</w:t>
      </w:r>
      <w:r>
        <w:fldChar w:fldCharType="end"/>
      </w:r>
    </w:p>
    <w:p w14:paraId="739D3BAB" w14:textId="41B06761" w:rsidR="00820491" w:rsidRDefault="00820491">
      <w:pPr>
        <w:pStyle w:val="TOC3"/>
        <w:rPr>
          <w:rFonts w:asciiTheme="minorHAnsi" w:eastAsiaTheme="minorEastAsia" w:hAnsiTheme="minorHAnsi" w:cstheme="minorBidi"/>
          <w:sz w:val="22"/>
          <w:szCs w:val="22"/>
          <w:lang w:eastAsia="en-GB"/>
        </w:rPr>
      </w:pPr>
      <w:r>
        <w:rPr>
          <w:lang w:eastAsia="ko-KR"/>
        </w:rPr>
        <w:t>6.50.2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_Toc50566230 \h </w:instrText>
      </w:r>
      <w:r>
        <w:fldChar w:fldCharType="separate"/>
      </w:r>
      <w:r>
        <w:t>199</w:t>
      </w:r>
      <w:r>
        <w:fldChar w:fldCharType="end"/>
      </w:r>
    </w:p>
    <w:p w14:paraId="72070821" w14:textId="1CD4AB6E" w:rsidR="00820491" w:rsidRDefault="00820491">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_Toc50566231 \h </w:instrText>
      </w:r>
      <w:r>
        <w:fldChar w:fldCharType="separate"/>
      </w:r>
      <w:r>
        <w:t>199</w:t>
      </w:r>
      <w:r>
        <w:fldChar w:fldCharType="end"/>
      </w:r>
    </w:p>
    <w:p w14:paraId="12CFC151" w14:textId="237ECE14" w:rsidR="00820491" w:rsidRDefault="00820491">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_Toc50566232 \h </w:instrText>
      </w:r>
      <w:r>
        <w:fldChar w:fldCharType="separate"/>
      </w:r>
      <w:r>
        <w:t>200</w:t>
      </w:r>
      <w:r>
        <w:fldChar w:fldCharType="end"/>
      </w:r>
    </w:p>
    <w:p w14:paraId="4738067C" w14:textId="0D43A342" w:rsidR="00820491" w:rsidRDefault="00820491">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_Toc50566233 \h </w:instrText>
      </w:r>
      <w:r>
        <w:fldChar w:fldCharType="separate"/>
      </w:r>
      <w:r>
        <w:t>200</w:t>
      </w:r>
      <w:r>
        <w:fldChar w:fldCharType="end"/>
      </w:r>
    </w:p>
    <w:p w14:paraId="4B5D9684" w14:textId="723608DC" w:rsidR="00820491" w:rsidRDefault="00820491">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_Toc50566234 \h </w:instrText>
      </w:r>
      <w:r>
        <w:fldChar w:fldCharType="separate"/>
      </w:r>
      <w:r>
        <w:t>200</w:t>
      </w:r>
      <w:r>
        <w:fldChar w:fldCharType="end"/>
      </w:r>
    </w:p>
    <w:p w14:paraId="60642D21" w14:textId="5C701A19" w:rsidR="00820491" w:rsidRDefault="00820491">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_Toc50566235 \h </w:instrText>
      </w:r>
      <w:r>
        <w:fldChar w:fldCharType="separate"/>
      </w:r>
      <w:r>
        <w:t>200</w:t>
      </w:r>
      <w:r>
        <w:fldChar w:fldCharType="end"/>
      </w:r>
    </w:p>
    <w:p w14:paraId="7E242965" w14:textId="0FE88CF8" w:rsidR="00820491" w:rsidRDefault="00820491">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_Toc50566236 \h </w:instrText>
      </w:r>
      <w:r>
        <w:fldChar w:fldCharType="separate"/>
      </w:r>
      <w:r>
        <w:t>200</w:t>
      </w:r>
      <w:r>
        <w:fldChar w:fldCharType="end"/>
      </w:r>
    </w:p>
    <w:p w14:paraId="4C5502CC" w14:textId="2721895D" w:rsidR="00820491" w:rsidRDefault="00820491">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_Toc50566237 \h </w:instrText>
      </w:r>
      <w:r>
        <w:fldChar w:fldCharType="separate"/>
      </w:r>
      <w:r>
        <w:t>200</w:t>
      </w:r>
      <w:r>
        <w:fldChar w:fldCharType="end"/>
      </w:r>
    </w:p>
    <w:p w14:paraId="745936BB" w14:textId="2B06460C" w:rsidR="00820491" w:rsidRDefault="00820491">
      <w:pPr>
        <w:pStyle w:val="TOC3"/>
        <w:rPr>
          <w:rFonts w:asciiTheme="minorHAnsi" w:eastAsiaTheme="minorEastAsia" w:hAnsiTheme="minorHAnsi" w:cstheme="minorBidi"/>
          <w:sz w:val="22"/>
          <w:szCs w:val="22"/>
          <w:lang w:eastAsia="en-GB"/>
        </w:rPr>
      </w:pPr>
      <w:r w:rsidRPr="002D4F01">
        <w:rPr>
          <w:rFonts w:eastAsiaTheme="minorEastAsia"/>
          <w:lang w:eastAsia="zh-CN"/>
        </w:rPr>
        <w:t>6.50.4</w:t>
      </w:r>
      <w:r>
        <w:rPr>
          <w:rFonts w:asciiTheme="minorHAnsi" w:eastAsiaTheme="minorEastAsia" w:hAnsiTheme="minorHAnsi" w:cstheme="minorBidi"/>
          <w:sz w:val="22"/>
          <w:szCs w:val="22"/>
          <w:lang w:eastAsia="en-GB"/>
        </w:rPr>
        <w:tab/>
      </w:r>
      <w:r w:rsidRPr="002D4F01">
        <w:rPr>
          <w:rFonts w:eastAsiaTheme="minorEastAsia"/>
          <w:lang w:eastAsia="zh-CN"/>
        </w:rPr>
        <w:t>Impacts on existing entities and interfaces</w:t>
      </w:r>
      <w:r>
        <w:tab/>
      </w:r>
      <w:r>
        <w:fldChar w:fldCharType="begin" w:fldLock="1"/>
      </w:r>
      <w:r>
        <w:instrText xml:space="preserve"> PAGEREF _Toc50566238 \h </w:instrText>
      </w:r>
      <w:r>
        <w:fldChar w:fldCharType="separate"/>
      </w:r>
      <w:r>
        <w:t>200</w:t>
      </w:r>
      <w:r>
        <w:fldChar w:fldCharType="end"/>
      </w:r>
    </w:p>
    <w:p w14:paraId="1D958FFC" w14:textId="6A4639E6" w:rsidR="00820491" w:rsidRDefault="00820491">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_Toc50566239 \h </w:instrText>
      </w:r>
      <w:r>
        <w:fldChar w:fldCharType="separate"/>
      </w:r>
      <w:r>
        <w:t>201</w:t>
      </w:r>
      <w:r>
        <w:fldChar w:fldCharType="end"/>
      </w:r>
    </w:p>
    <w:p w14:paraId="0DC16754" w14:textId="26BBC026" w:rsidR="00820491" w:rsidRDefault="00820491">
      <w:pPr>
        <w:pStyle w:val="TOC3"/>
        <w:rPr>
          <w:rFonts w:asciiTheme="minorHAnsi" w:eastAsiaTheme="minorEastAsia" w:hAnsiTheme="minorHAnsi" w:cstheme="minorBidi"/>
          <w:sz w:val="22"/>
          <w:szCs w:val="22"/>
          <w:lang w:eastAsia="en-GB"/>
        </w:rPr>
      </w:pPr>
      <w:r>
        <w:rPr>
          <w:lang w:eastAsia="ko-KR"/>
        </w:rPr>
        <w:t>6.51.1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_Toc50566240 \h </w:instrText>
      </w:r>
      <w:r>
        <w:fldChar w:fldCharType="separate"/>
      </w:r>
      <w:r>
        <w:t>201</w:t>
      </w:r>
      <w:r>
        <w:fldChar w:fldCharType="end"/>
      </w:r>
    </w:p>
    <w:p w14:paraId="4FA5BE82" w14:textId="757ECE21" w:rsidR="00820491" w:rsidRDefault="00820491">
      <w:pPr>
        <w:pStyle w:val="TOC3"/>
        <w:rPr>
          <w:rFonts w:asciiTheme="minorHAnsi" w:eastAsiaTheme="minorEastAsia" w:hAnsiTheme="minorHAnsi" w:cstheme="minorBidi"/>
          <w:sz w:val="22"/>
          <w:szCs w:val="22"/>
          <w:lang w:eastAsia="en-GB"/>
        </w:rPr>
      </w:pPr>
      <w:r>
        <w:rPr>
          <w:lang w:eastAsia="ko-KR"/>
        </w:rPr>
        <w:t>6.51.2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_Toc50566241 \h </w:instrText>
      </w:r>
      <w:r>
        <w:fldChar w:fldCharType="separate"/>
      </w:r>
      <w:r>
        <w:t>201</w:t>
      </w:r>
      <w:r>
        <w:fldChar w:fldCharType="end"/>
      </w:r>
    </w:p>
    <w:p w14:paraId="248A5586" w14:textId="5A01A7A7" w:rsidR="00820491" w:rsidRDefault="00820491">
      <w:pPr>
        <w:pStyle w:val="TOC3"/>
        <w:rPr>
          <w:rFonts w:asciiTheme="minorHAnsi" w:eastAsiaTheme="minorEastAsia" w:hAnsiTheme="minorHAnsi" w:cstheme="minorBidi"/>
          <w:sz w:val="22"/>
          <w:szCs w:val="22"/>
          <w:lang w:eastAsia="en-GB"/>
        </w:rPr>
      </w:pPr>
      <w:r>
        <w:rPr>
          <w:lang w:eastAsia="ko-KR"/>
        </w:rPr>
        <w:t>6.51.3</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_Toc50566242 \h </w:instrText>
      </w:r>
      <w:r>
        <w:fldChar w:fldCharType="separate"/>
      </w:r>
      <w:r>
        <w:t>202</w:t>
      </w:r>
      <w:r>
        <w:fldChar w:fldCharType="end"/>
      </w:r>
    </w:p>
    <w:p w14:paraId="69FFB66A" w14:textId="7B5C5818" w:rsidR="00820491" w:rsidRDefault="00820491">
      <w:pPr>
        <w:pStyle w:val="TOC4"/>
        <w:rPr>
          <w:rFonts w:asciiTheme="minorHAnsi" w:eastAsiaTheme="minorEastAsia" w:hAnsiTheme="minorHAnsi" w:cstheme="minorBidi"/>
          <w:sz w:val="22"/>
          <w:szCs w:val="22"/>
          <w:lang w:eastAsia="en-GB"/>
        </w:rPr>
      </w:pPr>
      <w:r>
        <w:rPr>
          <w:lang w:eastAsia="zh-CN"/>
        </w:rPr>
        <w:t>6.51.3.1</w:t>
      </w:r>
      <w:r>
        <w:rPr>
          <w:rFonts w:asciiTheme="minorHAnsi" w:eastAsiaTheme="minorEastAsia" w:hAnsiTheme="minorHAnsi" w:cstheme="minorBidi"/>
          <w:sz w:val="22"/>
          <w:szCs w:val="22"/>
          <w:lang w:eastAsia="en-GB"/>
        </w:rPr>
        <w:tab/>
      </w:r>
      <w:r>
        <w:rPr>
          <w:lang w:eastAsia="zh-CN"/>
        </w:rPr>
        <w:t>QoS degradation notification and reporting between PLMN and SNPN</w:t>
      </w:r>
      <w:r>
        <w:tab/>
      </w:r>
      <w:r>
        <w:fldChar w:fldCharType="begin" w:fldLock="1"/>
      </w:r>
      <w:r>
        <w:instrText xml:space="preserve"> PAGEREF _Toc50566243 \h </w:instrText>
      </w:r>
      <w:r>
        <w:fldChar w:fldCharType="separate"/>
      </w:r>
      <w:r>
        <w:t>202</w:t>
      </w:r>
      <w:r>
        <w:fldChar w:fldCharType="end"/>
      </w:r>
    </w:p>
    <w:p w14:paraId="1205FE51" w14:textId="105965A8" w:rsidR="00820491" w:rsidRDefault="00820491">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_Toc50566244 \h </w:instrText>
      </w:r>
      <w:r>
        <w:fldChar w:fldCharType="separate"/>
      </w:r>
      <w:r>
        <w:t>202</w:t>
      </w:r>
      <w:r>
        <w:fldChar w:fldCharType="end"/>
      </w:r>
    </w:p>
    <w:p w14:paraId="0AFA1BEE" w14:textId="0BEAC39B" w:rsidR="00820491" w:rsidRDefault="00820491">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_Toc50566245 \h </w:instrText>
      </w:r>
      <w:r>
        <w:fldChar w:fldCharType="separate"/>
      </w:r>
      <w:r>
        <w:t>203</w:t>
      </w:r>
      <w:r>
        <w:fldChar w:fldCharType="end"/>
      </w:r>
    </w:p>
    <w:p w14:paraId="380E3D46" w14:textId="059E4AEF" w:rsidR="00820491" w:rsidRDefault="00820491">
      <w:pPr>
        <w:pStyle w:val="TOC3"/>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_Toc50566246 \h </w:instrText>
      </w:r>
      <w:r>
        <w:fldChar w:fldCharType="separate"/>
      </w:r>
      <w:r>
        <w:t>203</w:t>
      </w:r>
      <w:r>
        <w:fldChar w:fldCharType="end"/>
      </w:r>
    </w:p>
    <w:p w14:paraId="155168AB" w14:textId="6D270774" w:rsidR="00820491" w:rsidRDefault="00820491">
      <w:pPr>
        <w:pStyle w:val="TOC3"/>
        <w:rPr>
          <w:rFonts w:asciiTheme="minorHAnsi" w:eastAsiaTheme="minorEastAsia" w:hAnsiTheme="minorHAnsi" w:cstheme="minorBidi"/>
          <w:sz w:val="22"/>
          <w:szCs w:val="22"/>
          <w:lang w:eastAsia="en-GB"/>
        </w:rPr>
      </w:pPr>
      <w:r>
        <w:rPr>
          <w:lang w:eastAsia="ko-KR"/>
        </w:rPr>
        <w:t>6.52.2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_Toc50566247 \h </w:instrText>
      </w:r>
      <w:r>
        <w:fldChar w:fldCharType="separate"/>
      </w:r>
      <w:r>
        <w:t>203</w:t>
      </w:r>
      <w:r>
        <w:fldChar w:fldCharType="end"/>
      </w:r>
    </w:p>
    <w:p w14:paraId="6F293179" w14:textId="018C4D8C" w:rsidR="00820491" w:rsidRDefault="00820491">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_Toc50566248 \h </w:instrText>
      </w:r>
      <w:r>
        <w:fldChar w:fldCharType="separate"/>
      </w:r>
      <w:r>
        <w:t>204</w:t>
      </w:r>
      <w:r>
        <w:fldChar w:fldCharType="end"/>
      </w:r>
    </w:p>
    <w:p w14:paraId="1A5BE87E" w14:textId="74154CC5" w:rsidR="00820491" w:rsidRDefault="00820491">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_Toc50566249 \h </w:instrText>
      </w:r>
      <w:r>
        <w:fldChar w:fldCharType="separate"/>
      </w:r>
      <w:r>
        <w:t>205</w:t>
      </w:r>
      <w:r>
        <w:fldChar w:fldCharType="end"/>
      </w:r>
    </w:p>
    <w:p w14:paraId="52F2F53A" w14:textId="071C4D53" w:rsidR="00820491" w:rsidRDefault="00820491">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2D4F01">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_Toc50566250 \h </w:instrText>
      </w:r>
      <w:r>
        <w:fldChar w:fldCharType="separate"/>
      </w:r>
      <w:r>
        <w:t>206</w:t>
      </w:r>
      <w:r>
        <w:fldChar w:fldCharType="end"/>
      </w:r>
    </w:p>
    <w:p w14:paraId="4DB68889" w14:textId="5C1DC992" w:rsidR="00820491" w:rsidRDefault="00820491">
      <w:pPr>
        <w:pStyle w:val="TOC3"/>
        <w:rPr>
          <w:rFonts w:asciiTheme="minorHAnsi" w:eastAsiaTheme="minorEastAsia" w:hAnsiTheme="minorHAnsi" w:cstheme="minorBidi"/>
          <w:sz w:val="22"/>
          <w:szCs w:val="22"/>
          <w:lang w:eastAsia="en-GB"/>
        </w:rPr>
      </w:pPr>
      <w:r>
        <w:rPr>
          <w:lang w:eastAsia="ko-KR"/>
        </w:rPr>
        <w:t>6.53.1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_Toc50566251 \h </w:instrText>
      </w:r>
      <w:r>
        <w:fldChar w:fldCharType="separate"/>
      </w:r>
      <w:r>
        <w:t>206</w:t>
      </w:r>
      <w:r>
        <w:fldChar w:fldCharType="end"/>
      </w:r>
    </w:p>
    <w:p w14:paraId="6EA0E122" w14:textId="76780721" w:rsidR="00820491" w:rsidRDefault="00820491">
      <w:pPr>
        <w:pStyle w:val="TOC3"/>
        <w:rPr>
          <w:rFonts w:asciiTheme="minorHAnsi" w:eastAsiaTheme="minorEastAsia" w:hAnsiTheme="minorHAnsi" w:cstheme="minorBidi"/>
          <w:sz w:val="22"/>
          <w:szCs w:val="22"/>
          <w:lang w:eastAsia="en-GB"/>
        </w:rPr>
      </w:pPr>
      <w:r>
        <w:rPr>
          <w:lang w:eastAsia="ko-KR"/>
        </w:rPr>
        <w:t>6.53.2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_Toc50566252 \h </w:instrText>
      </w:r>
      <w:r>
        <w:fldChar w:fldCharType="separate"/>
      </w:r>
      <w:r>
        <w:t>206</w:t>
      </w:r>
      <w:r>
        <w:fldChar w:fldCharType="end"/>
      </w:r>
    </w:p>
    <w:p w14:paraId="2CE9CEBD" w14:textId="27BFCAF7" w:rsidR="00820491" w:rsidRDefault="00820491">
      <w:pPr>
        <w:pStyle w:val="TOC4"/>
        <w:rPr>
          <w:rFonts w:asciiTheme="minorHAnsi" w:eastAsiaTheme="minorEastAsia" w:hAnsiTheme="minorHAnsi" w:cstheme="minorBidi"/>
          <w:sz w:val="22"/>
          <w:szCs w:val="22"/>
          <w:lang w:eastAsia="en-GB"/>
        </w:rPr>
      </w:pPr>
      <w:r>
        <w:rPr>
          <w:lang w:eastAsia="ko-KR"/>
        </w:rPr>
        <w:t>6.53.2.1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_Toc50566253 \h </w:instrText>
      </w:r>
      <w:r>
        <w:fldChar w:fldCharType="separate"/>
      </w:r>
      <w:r>
        <w:t>206</w:t>
      </w:r>
      <w:r>
        <w:fldChar w:fldCharType="end"/>
      </w:r>
    </w:p>
    <w:p w14:paraId="20ACE607" w14:textId="1855DA2F" w:rsidR="00820491" w:rsidRDefault="00820491">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_Toc50566254 \h </w:instrText>
      </w:r>
      <w:r>
        <w:fldChar w:fldCharType="separate"/>
      </w:r>
      <w:r>
        <w:t>207</w:t>
      </w:r>
      <w:r>
        <w:fldChar w:fldCharType="end"/>
      </w:r>
    </w:p>
    <w:p w14:paraId="24016B51" w14:textId="614B87FC" w:rsidR="00820491" w:rsidRDefault="00820491">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_Toc50566255 \h </w:instrText>
      </w:r>
      <w:r>
        <w:fldChar w:fldCharType="separate"/>
      </w:r>
      <w:r>
        <w:t>208</w:t>
      </w:r>
      <w:r>
        <w:fldChar w:fldCharType="end"/>
      </w:r>
    </w:p>
    <w:p w14:paraId="657ED4EB" w14:textId="77ED7583" w:rsidR="00820491" w:rsidRDefault="00820491">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2D4F01">
        <w:rPr>
          <w:rFonts w:cs="Arial"/>
        </w:rPr>
        <w:t>KI #3, Solution for providing IMS Services for SNPN subscribers using NAI-based SUPI Identifiers</w:t>
      </w:r>
      <w:r>
        <w:tab/>
      </w:r>
      <w:r>
        <w:fldChar w:fldCharType="begin" w:fldLock="1"/>
      </w:r>
      <w:r>
        <w:instrText xml:space="preserve"> PAGEREF _Toc50566256 \h </w:instrText>
      </w:r>
      <w:r>
        <w:fldChar w:fldCharType="separate"/>
      </w:r>
      <w:r>
        <w:t>208</w:t>
      </w:r>
      <w:r>
        <w:fldChar w:fldCharType="end"/>
      </w:r>
    </w:p>
    <w:p w14:paraId="4DBB3B0C" w14:textId="41BBA38D" w:rsidR="00820491" w:rsidRDefault="00820491">
      <w:pPr>
        <w:pStyle w:val="TOC3"/>
        <w:rPr>
          <w:rFonts w:asciiTheme="minorHAnsi" w:eastAsiaTheme="minorEastAsia" w:hAnsiTheme="minorHAnsi" w:cstheme="minorBidi"/>
          <w:sz w:val="22"/>
          <w:szCs w:val="22"/>
          <w:lang w:eastAsia="en-GB"/>
        </w:rPr>
      </w:pPr>
      <w:r>
        <w:rPr>
          <w:lang w:eastAsia="ko-KR"/>
        </w:rPr>
        <w:t>6.54.1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_Toc50566257 \h </w:instrText>
      </w:r>
      <w:r>
        <w:fldChar w:fldCharType="separate"/>
      </w:r>
      <w:r>
        <w:t>208</w:t>
      </w:r>
      <w:r>
        <w:fldChar w:fldCharType="end"/>
      </w:r>
    </w:p>
    <w:p w14:paraId="22D528FB" w14:textId="74879EAA" w:rsidR="00820491" w:rsidRDefault="00820491">
      <w:pPr>
        <w:pStyle w:val="TOC3"/>
        <w:rPr>
          <w:rFonts w:asciiTheme="minorHAnsi" w:eastAsiaTheme="minorEastAsia" w:hAnsiTheme="minorHAnsi" w:cstheme="minorBidi"/>
          <w:sz w:val="22"/>
          <w:szCs w:val="22"/>
          <w:lang w:eastAsia="en-GB"/>
        </w:rPr>
      </w:pPr>
      <w:r w:rsidRPr="002D4F01">
        <w:rPr>
          <w:lang w:val="fr-CA" w:eastAsia="ko-KR"/>
        </w:rPr>
        <w:t>6.54.2</w:t>
      </w:r>
      <w:r>
        <w:rPr>
          <w:rFonts w:asciiTheme="minorHAnsi" w:eastAsiaTheme="minorEastAsia" w:hAnsiTheme="minorHAnsi" w:cstheme="minorBidi"/>
          <w:sz w:val="22"/>
          <w:szCs w:val="22"/>
          <w:lang w:eastAsia="en-GB"/>
        </w:rPr>
        <w:tab/>
      </w:r>
      <w:r w:rsidRPr="002D4F01">
        <w:rPr>
          <w:lang w:val="fr-CA" w:eastAsia="ko-KR"/>
        </w:rPr>
        <w:t>Functional Description</w:t>
      </w:r>
      <w:r>
        <w:tab/>
      </w:r>
      <w:r>
        <w:fldChar w:fldCharType="begin" w:fldLock="1"/>
      </w:r>
      <w:r>
        <w:instrText xml:space="preserve"> PAGEREF _Toc50566258 \h </w:instrText>
      </w:r>
      <w:r>
        <w:fldChar w:fldCharType="separate"/>
      </w:r>
      <w:r>
        <w:t>209</w:t>
      </w:r>
      <w:r>
        <w:fldChar w:fldCharType="end"/>
      </w:r>
    </w:p>
    <w:p w14:paraId="6691F50E" w14:textId="7B814E01" w:rsidR="00820491" w:rsidRDefault="00820491">
      <w:pPr>
        <w:pStyle w:val="TOC4"/>
        <w:rPr>
          <w:rFonts w:asciiTheme="minorHAnsi" w:eastAsiaTheme="minorEastAsia" w:hAnsiTheme="minorHAnsi" w:cstheme="minorBidi"/>
          <w:sz w:val="22"/>
          <w:szCs w:val="22"/>
          <w:lang w:eastAsia="en-GB"/>
        </w:rPr>
      </w:pPr>
      <w:r w:rsidRPr="002D4F01">
        <w:rPr>
          <w:lang w:val="fr-CA" w:eastAsia="ko-KR"/>
        </w:rPr>
        <w:t>6.54.2.1</w:t>
      </w:r>
      <w:r>
        <w:rPr>
          <w:rFonts w:asciiTheme="minorHAnsi" w:eastAsiaTheme="minorEastAsia" w:hAnsiTheme="minorHAnsi" w:cstheme="minorBidi"/>
          <w:sz w:val="22"/>
          <w:szCs w:val="22"/>
          <w:lang w:eastAsia="en-GB"/>
        </w:rPr>
        <w:tab/>
      </w:r>
      <w:r w:rsidRPr="002D4F01">
        <w:rPr>
          <w:lang w:val="fr-CA" w:eastAsia="ko-KR"/>
        </w:rPr>
        <w:t>Solution Principles</w:t>
      </w:r>
      <w:r>
        <w:tab/>
      </w:r>
      <w:r>
        <w:fldChar w:fldCharType="begin" w:fldLock="1"/>
      </w:r>
      <w:r>
        <w:instrText xml:space="preserve"> PAGEREF _Toc50566259 \h </w:instrText>
      </w:r>
      <w:r>
        <w:fldChar w:fldCharType="separate"/>
      </w:r>
      <w:r>
        <w:t>209</w:t>
      </w:r>
      <w:r>
        <w:fldChar w:fldCharType="end"/>
      </w:r>
    </w:p>
    <w:p w14:paraId="08730C0E" w14:textId="27F0DA31" w:rsidR="00820491" w:rsidRDefault="00820491">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_Toc50566260 \h </w:instrText>
      </w:r>
      <w:r>
        <w:fldChar w:fldCharType="separate"/>
      </w:r>
      <w:r>
        <w:t>209</w:t>
      </w:r>
      <w:r>
        <w:fldChar w:fldCharType="end"/>
      </w:r>
    </w:p>
    <w:p w14:paraId="40A23320" w14:textId="16651492" w:rsidR="00820491" w:rsidRDefault="00820491">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_Toc50566261 \h </w:instrText>
      </w:r>
      <w:r>
        <w:fldChar w:fldCharType="separate"/>
      </w:r>
      <w:r>
        <w:t>209</w:t>
      </w:r>
      <w:r>
        <w:fldChar w:fldCharType="end"/>
      </w:r>
    </w:p>
    <w:p w14:paraId="29903BC0" w14:textId="69FB5326" w:rsidR="00820491" w:rsidRDefault="00820491">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_Toc50566262 \h </w:instrText>
      </w:r>
      <w:r>
        <w:fldChar w:fldCharType="separate"/>
      </w:r>
      <w:r>
        <w:t>209</w:t>
      </w:r>
      <w:r>
        <w:fldChar w:fldCharType="end"/>
      </w:r>
    </w:p>
    <w:p w14:paraId="1D510886" w14:textId="33B8B19A" w:rsidR="00820491" w:rsidRDefault="0082049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_Toc50566263 \h </w:instrText>
      </w:r>
      <w:r>
        <w:fldChar w:fldCharType="separate"/>
      </w:r>
      <w:r>
        <w:t>210</w:t>
      </w:r>
      <w:r>
        <w:fldChar w:fldCharType="end"/>
      </w:r>
    </w:p>
    <w:p w14:paraId="48C0B301" w14:textId="148D656A" w:rsidR="00820491" w:rsidRDefault="0082049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_Toc50566264 \h </w:instrText>
      </w:r>
      <w:r>
        <w:fldChar w:fldCharType="separate"/>
      </w:r>
      <w:r>
        <w:t>210</w:t>
      </w:r>
      <w:r>
        <w:fldChar w:fldCharType="end"/>
      </w:r>
    </w:p>
    <w:p w14:paraId="239FFB4A" w14:textId="07E5D25E" w:rsidR="00820491" w:rsidRDefault="00820491">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_Toc50566265 \h </w:instrText>
      </w:r>
      <w:r>
        <w:fldChar w:fldCharType="separate"/>
      </w:r>
      <w:r>
        <w:t>210</w:t>
      </w:r>
      <w:r>
        <w:fldChar w:fldCharType="end"/>
      </w:r>
    </w:p>
    <w:p w14:paraId="4B781C20" w14:textId="423AA495" w:rsidR="00820491" w:rsidRDefault="0082049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_Toc50566266 \h </w:instrText>
      </w:r>
      <w:r>
        <w:fldChar w:fldCharType="separate"/>
      </w:r>
      <w:r>
        <w:t>211</w:t>
      </w:r>
      <w:r>
        <w:fldChar w:fldCharType="end"/>
      </w:r>
    </w:p>
    <w:p w14:paraId="59DBD416" w14:textId="2FB3AABA" w:rsidR="00820491" w:rsidRDefault="0082049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_Toc50566267 \h </w:instrText>
      </w:r>
      <w:r>
        <w:fldChar w:fldCharType="separate"/>
      </w:r>
      <w:r>
        <w:t>211</w:t>
      </w:r>
      <w:r>
        <w:fldChar w:fldCharType="end"/>
      </w:r>
    </w:p>
    <w:p w14:paraId="61642F60" w14:textId="6A1DECE2" w:rsidR="00820491" w:rsidRDefault="0082049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_Toc50566268 \h </w:instrText>
      </w:r>
      <w:r>
        <w:fldChar w:fldCharType="separate"/>
      </w:r>
      <w:r>
        <w:t>211</w:t>
      </w:r>
      <w:r>
        <w:fldChar w:fldCharType="end"/>
      </w:r>
    </w:p>
    <w:p w14:paraId="5B7A587B" w14:textId="4A4E5CBD" w:rsidR="00820491" w:rsidRDefault="0082049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2D4F01">
        <w:rPr>
          <w:rFonts w:eastAsia="SimSun"/>
          <w:lang w:eastAsia="zh-CN"/>
        </w:rPr>
        <w:t>3</w:t>
      </w:r>
      <w:r>
        <w:t>: Support of IMS voice and emergency services for SNPN</w:t>
      </w:r>
      <w:r>
        <w:tab/>
      </w:r>
      <w:r>
        <w:fldChar w:fldCharType="begin" w:fldLock="1"/>
      </w:r>
      <w:r>
        <w:instrText xml:space="preserve"> PAGEREF _Toc50566269 \h </w:instrText>
      </w:r>
      <w:r>
        <w:fldChar w:fldCharType="separate"/>
      </w:r>
      <w:r>
        <w:t>212</w:t>
      </w:r>
      <w:r>
        <w:fldChar w:fldCharType="end"/>
      </w:r>
    </w:p>
    <w:p w14:paraId="7FA14205" w14:textId="47613B5A" w:rsidR="00820491" w:rsidRDefault="0082049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_Toc50566270 \h </w:instrText>
      </w:r>
      <w:r>
        <w:fldChar w:fldCharType="separate"/>
      </w:r>
      <w:r>
        <w:t>212</w:t>
      </w:r>
      <w:r>
        <w:fldChar w:fldCharType="end"/>
      </w:r>
    </w:p>
    <w:p w14:paraId="686EA3C3" w14:textId="73E7C146" w:rsidR="00820491" w:rsidRDefault="0082049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_Toc50566271 \h </w:instrText>
      </w:r>
      <w:r>
        <w:fldChar w:fldCharType="separate"/>
      </w:r>
      <w:r>
        <w:t>215</w:t>
      </w:r>
      <w:r>
        <w:fldChar w:fldCharType="end"/>
      </w:r>
    </w:p>
    <w:p w14:paraId="2D0731A6" w14:textId="778D6A0B" w:rsidR="00080512" w:rsidRPr="00A97959" w:rsidRDefault="00820491">
      <w:r>
        <w:rPr>
          <w:noProof/>
          <w:sz w:val="22"/>
        </w:rPr>
        <w:fldChar w:fldCharType="end"/>
      </w:r>
    </w:p>
    <w:p w14:paraId="68226179" w14:textId="7BB38DAA" w:rsidR="00080512" w:rsidRPr="00A97959" w:rsidRDefault="00080512" w:rsidP="00E31168">
      <w:pPr>
        <w:pStyle w:val="Heading1"/>
      </w:pPr>
      <w:r w:rsidRPr="00A97959">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50558954"/>
      <w:bookmarkStart w:id="26" w:name="_Toc50565850"/>
      <w:bookmarkEnd w:id="17"/>
      <w:r w:rsidRPr="00A97959">
        <w:lastRenderedPageBreak/>
        <w:t>Foreword</w:t>
      </w:r>
      <w:bookmarkEnd w:id="18"/>
      <w:bookmarkEnd w:id="19"/>
      <w:bookmarkEnd w:id="20"/>
      <w:bookmarkEnd w:id="21"/>
      <w:bookmarkEnd w:id="22"/>
      <w:bookmarkEnd w:id="23"/>
      <w:bookmarkEnd w:id="24"/>
      <w:bookmarkEnd w:id="25"/>
      <w:bookmarkEnd w:id="26"/>
    </w:p>
    <w:p w14:paraId="51A63B92" w14:textId="77777777" w:rsidR="00E31168" w:rsidRPr="00A97959" w:rsidRDefault="00E31168" w:rsidP="00E31168">
      <w:bookmarkStart w:id="27" w:name="introduction"/>
      <w:bookmarkEnd w:id="27"/>
      <w:r w:rsidRPr="00A97959">
        <w:t xml:space="preserve">This Technical </w:t>
      </w:r>
      <w:bookmarkStart w:id="28" w:name="spectype3"/>
      <w:r w:rsidRPr="00A97959">
        <w:t>Report</w:t>
      </w:r>
      <w:bookmarkEnd w:id="28"/>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29" w:name="scope"/>
      <w:bookmarkStart w:id="30" w:name="_Toc21087530"/>
      <w:bookmarkStart w:id="31" w:name="_Toc23326063"/>
      <w:bookmarkStart w:id="32" w:name="_Toc25934653"/>
      <w:bookmarkStart w:id="33" w:name="_Toc26337033"/>
      <w:bookmarkStart w:id="34" w:name="_Toc31114280"/>
      <w:bookmarkStart w:id="35" w:name="_Toc43392555"/>
      <w:bookmarkStart w:id="36" w:name="_Toc43475351"/>
      <w:bookmarkStart w:id="37" w:name="_Toc50558955"/>
      <w:bookmarkStart w:id="38" w:name="_Toc50565851"/>
      <w:bookmarkEnd w:id="29"/>
      <w:r w:rsidRPr="00A97959">
        <w:lastRenderedPageBreak/>
        <w:t>1</w:t>
      </w:r>
      <w:r w:rsidRPr="00A97959">
        <w:tab/>
        <w:t>Scope</w:t>
      </w:r>
      <w:bookmarkEnd w:id="30"/>
      <w:bookmarkEnd w:id="31"/>
      <w:bookmarkEnd w:id="32"/>
      <w:bookmarkEnd w:id="33"/>
      <w:bookmarkEnd w:id="34"/>
      <w:bookmarkEnd w:id="35"/>
      <w:bookmarkEnd w:id="36"/>
      <w:bookmarkEnd w:id="37"/>
      <w:bookmarkEnd w:id="38"/>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39" w:name="references"/>
      <w:bookmarkStart w:id="40" w:name="_Toc21087531"/>
      <w:bookmarkStart w:id="41" w:name="_Toc23326064"/>
      <w:bookmarkStart w:id="42" w:name="_Toc25934654"/>
      <w:bookmarkStart w:id="43" w:name="_Toc26337034"/>
      <w:bookmarkStart w:id="44" w:name="_Toc31114281"/>
      <w:bookmarkStart w:id="45" w:name="_Toc43392556"/>
      <w:bookmarkStart w:id="46" w:name="_Toc43475352"/>
      <w:bookmarkStart w:id="47" w:name="_Toc50558956"/>
      <w:bookmarkStart w:id="48" w:name="_Toc50565852"/>
      <w:bookmarkEnd w:id="39"/>
      <w:r w:rsidRPr="00A97959">
        <w:t>2</w:t>
      </w:r>
      <w:r w:rsidRPr="00A97959">
        <w:tab/>
        <w:t>References</w:t>
      </w:r>
      <w:bookmarkEnd w:id="40"/>
      <w:bookmarkEnd w:id="41"/>
      <w:bookmarkEnd w:id="42"/>
      <w:bookmarkEnd w:id="43"/>
      <w:bookmarkEnd w:id="44"/>
      <w:bookmarkEnd w:id="45"/>
      <w:bookmarkEnd w:id="46"/>
      <w:bookmarkEnd w:id="47"/>
      <w:bookmarkEnd w:id="48"/>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E649B30" w:rsidR="00EC4A25" w:rsidRPr="00A97959" w:rsidRDefault="00EC4A25" w:rsidP="00EC4A25">
      <w:pPr>
        <w:pStyle w:val="EX"/>
      </w:pPr>
      <w:r w:rsidRPr="00A97959">
        <w:t>[1]</w:t>
      </w:r>
      <w:r w:rsidRPr="00A97959">
        <w:tab/>
      </w:r>
      <w:r w:rsidR="00B32B1A" w:rsidRPr="00A97959">
        <w:t>3GPP</w:t>
      </w:r>
      <w:r w:rsidR="00B32B1A">
        <w:t> </w:t>
      </w:r>
      <w:r w:rsidR="00B32B1A" w:rsidRPr="00A97959">
        <w:t>TR</w:t>
      </w:r>
      <w:r w:rsidR="00B32B1A">
        <w:t> </w:t>
      </w:r>
      <w:r w:rsidR="00B32B1A"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7119A9EC" w:rsidR="00193C54" w:rsidRPr="00A97959" w:rsidRDefault="00193C54" w:rsidP="00EC4A25">
      <w:pPr>
        <w:pStyle w:val="EX"/>
      </w:pPr>
      <w:r w:rsidRPr="00A97959">
        <w:t>[2]</w:t>
      </w:r>
      <w:r w:rsidRPr="00A97959">
        <w:tab/>
      </w:r>
      <w:r w:rsidR="00B32B1A" w:rsidRPr="00A97959">
        <w:t>3GPP</w:t>
      </w:r>
      <w:r w:rsidR="00B32B1A">
        <w:t> </w:t>
      </w:r>
      <w:r w:rsidR="00B32B1A" w:rsidRPr="00A97959">
        <w:t>TS</w:t>
      </w:r>
      <w:r w:rsidR="00B32B1A">
        <w:t> </w:t>
      </w:r>
      <w:r w:rsidR="00B32B1A"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269957BD" w:rsidR="00193C54" w:rsidRPr="00A97959" w:rsidRDefault="00193C54" w:rsidP="00EC4A25">
      <w:pPr>
        <w:pStyle w:val="EX"/>
      </w:pPr>
      <w:r w:rsidRPr="00A97959">
        <w:t>[3]</w:t>
      </w:r>
      <w:r w:rsidRPr="00A97959">
        <w:tab/>
      </w:r>
      <w:r w:rsidR="00B32B1A" w:rsidRPr="00A97959">
        <w:t>3GPP</w:t>
      </w:r>
      <w:r w:rsidR="00B32B1A">
        <w:t> </w:t>
      </w:r>
      <w:r w:rsidR="00B32B1A" w:rsidRPr="00A97959">
        <w:t>TS</w:t>
      </w:r>
      <w:r w:rsidR="00B32B1A">
        <w:t> </w:t>
      </w:r>
      <w:r w:rsidR="00B32B1A"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0353A27" w:rsidR="00193C54" w:rsidRPr="00A97959" w:rsidRDefault="00193C54" w:rsidP="00EC4A25">
      <w:pPr>
        <w:pStyle w:val="EX"/>
      </w:pPr>
      <w:r w:rsidRPr="00A97959">
        <w:t>[4]</w:t>
      </w:r>
      <w:r w:rsidRPr="00A97959">
        <w:tab/>
      </w:r>
      <w:r w:rsidR="00B32B1A" w:rsidRPr="00A97959">
        <w:t>3GPP</w:t>
      </w:r>
      <w:r w:rsidR="00B32B1A">
        <w:t> </w:t>
      </w:r>
      <w:r w:rsidR="00B32B1A" w:rsidRPr="00A97959">
        <w:t>TS</w:t>
      </w:r>
      <w:r w:rsidR="00B32B1A">
        <w:t> </w:t>
      </w:r>
      <w:r w:rsidR="00B32B1A"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72BEAB5B" w:rsidR="00B43881" w:rsidRPr="00A97959" w:rsidRDefault="00A10434" w:rsidP="00EC4A25">
      <w:pPr>
        <w:pStyle w:val="EX"/>
      </w:pPr>
      <w:r w:rsidRPr="00A97959">
        <w:t>[5]</w:t>
      </w:r>
      <w:r w:rsidRPr="00A97959">
        <w:tab/>
      </w:r>
      <w:r w:rsidR="00B32B1A" w:rsidRPr="00A97959">
        <w:t>3GPP</w:t>
      </w:r>
      <w:r w:rsidR="00B32B1A">
        <w:t> </w:t>
      </w:r>
      <w:r w:rsidR="00B32B1A" w:rsidRPr="00A97959">
        <w:t>TS</w:t>
      </w:r>
      <w:r w:rsidR="00B32B1A">
        <w:t> </w:t>
      </w:r>
      <w:r w:rsidR="00B32B1A"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6EDC91B6" w:rsidR="00311430" w:rsidRPr="00A97959" w:rsidRDefault="00311430" w:rsidP="00311430">
      <w:pPr>
        <w:pStyle w:val="EX"/>
      </w:pPr>
      <w:r w:rsidRPr="00A97959">
        <w:t>[6]</w:t>
      </w:r>
      <w:r w:rsidRPr="00A97959">
        <w:tab/>
      </w:r>
      <w:r w:rsidR="00B32B1A" w:rsidRPr="00A97959">
        <w:t>3GPP</w:t>
      </w:r>
      <w:r w:rsidR="00B32B1A">
        <w:t> </w:t>
      </w:r>
      <w:r w:rsidR="00B32B1A" w:rsidRPr="00A97959">
        <w:t>TS</w:t>
      </w:r>
      <w:r w:rsidR="00B32B1A">
        <w:t> </w:t>
      </w:r>
      <w:r w:rsidR="00B32B1A" w:rsidRPr="00A97959">
        <w:t>23.502:</w:t>
      </w:r>
      <w:r w:rsidRPr="00A97959">
        <w:t xml:space="preserve"> </w:t>
      </w:r>
      <w:r w:rsidR="00A80B90" w:rsidRPr="00A97959">
        <w:t>"</w:t>
      </w:r>
      <w:r w:rsidRPr="00A97959">
        <w:t>Procedures for the 5G System; Stage 2</w:t>
      </w:r>
      <w:r w:rsidR="00A80B90" w:rsidRPr="00A97959">
        <w:t>".</w:t>
      </w:r>
    </w:p>
    <w:p w14:paraId="54360BE3" w14:textId="694E8F17" w:rsidR="00311430" w:rsidRPr="00A97959" w:rsidRDefault="00311430" w:rsidP="00311430">
      <w:pPr>
        <w:pStyle w:val="EX"/>
      </w:pPr>
      <w:r w:rsidRPr="00A97959">
        <w:t>[7]</w:t>
      </w:r>
      <w:r w:rsidRPr="00A97959">
        <w:tab/>
      </w:r>
      <w:r w:rsidR="00B32B1A" w:rsidRPr="00A97959">
        <w:t>3GPP</w:t>
      </w:r>
      <w:r w:rsidR="00B32B1A">
        <w:t> </w:t>
      </w:r>
      <w:r w:rsidR="00B32B1A" w:rsidRPr="00A97959">
        <w:t>TS</w:t>
      </w:r>
      <w:r w:rsidR="00B32B1A">
        <w:t> </w:t>
      </w:r>
      <w:r w:rsidR="00B32B1A" w:rsidRPr="00A97959">
        <w:t>33.501:</w:t>
      </w:r>
      <w:r w:rsidRPr="00A97959">
        <w:t xml:space="preserve"> </w:t>
      </w:r>
      <w:r w:rsidR="00A80B90" w:rsidRPr="00A97959">
        <w:t>"</w:t>
      </w:r>
      <w:r w:rsidRPr="00A97959">
        <w:t>Security architecture and procedures for 5G system</w:t>
      </w:r>
      <w:r w:rsidR="00A80B90" w:rsidRPr="00A97959">
        <w:t>".</w:t>
      </w:r>
    </w:p>
    <w:p w14:paraId="165DD1B4" w14:textId="0B53BEEB" w:rsidR="00300821" w:rsidRPr="00A97959" w:rsidRDefault="00300821" w:rsidP="00311430">
      <w:pPr>
        <w:pStyle w:val="EX"/>
      </w:pPr>
      <w:r w:rsidRPr="00A97959">
        <w:t>[8]</w:t>
      </w:r>
      <w:r w:rsidRPr="00A97959">
        <w:tab/>
      </w:r>
      <w:r w:rsidR="00B32B1A" w:rsidRPr="00A97959">
        <w:t>3GPP</w:t>
      </w:r>
      <w:r w:rsidR="00B32B1A">
        <w:t> </w:t>
      </w:r>
      <w:r w:rsidR="00B32B1A" w:rsidRPr="00A97959">
        <w:t>TS</w:t>
      </w:r>
      <w:r w:rsidR="00B32B1A">
        <w:t> </w:t>
      </w:r>
      <w:r w:rsidR="00B32B1A"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310C4781" w:rsidR="001343AD" w:rsidRPr="00A97959" w:rsidRDefault="001343AD" w:rsidP="00311430">
      <w:pPr>
        <w:pStyle w:val="EX"/>
      </w:pPr>
      <w:r w:rsidRPr="00A97959">
        <w:t>[10]</w:t>
      </w:r>
      <w:r w:rsidRPr="00A97959">
        <w:tab/>
      </w:r>
      <w:r w:rsidR="00B32B1A" w:rsidRPr="00A97959">
        <w:t>3GPP</w:t>
      </w:r>
      <w:r w:rsidR="00B32B1A">
        <w:t> </w:t>
      </w:r>
      <w:r w:rsidR="00B32B1A" w:rsidRPr="00A97959">
        <w:t>TS</w:t>
      </w:r>
      <w:r w:rsidR="00B32B1A">
        <w:t> </w:t>
      </w:r>
      <w:r w:rsidR="00B32B1A" w:rsidRPr="00A97959">
        <w:t>24.502:</w:t>
      </w:r>
      <w:r w:rsidRPr="00A97959">
        <w:t xml:space="preserve"> "Access to the 3GPP 5G System (5GS) via non-3GPP access networks; Stage 3".</w:t>
      </w:r>
    </w:p>
    <w:p w14:paraId="2AB0D3BB" w14:textId="21550A32" w:rsidR="008651E3" w:rsidRPr="00A97959" w:rsidRDefault="008651E3" w:rsidP="008651E3">
      <w:pPr>
        <w:pStyle w:val="EX"/>
      </w:pPr>
      <w:r w:rsidRPr="00A97959">
        <w:lastRenderedPageBreak/>
        <w:t>[11]</w:t>
      </w:r>
      <w:r w:rsidRPr="00A97959">
        <w:tab/>
      </w:r>
      <w:r w:rsidR="00B32B1A" w:rsidRPr="00A97959">
        <w:t>3GPP</w:t>
      </w:r>
      <w:r w:rsidR="00B32B1A">
        <w:t> </w:t>
      </w:r>
      <w:r w:rsidR="00B32B1A" w:rsidRPr="00A97959">
        <w:t>TS</w:t>
      </w:r>
      <w:r w:rsidR="00B32B1A">
        <w:t> </w:t>
      </w:r>
      <w:r w:rsidR="00B32B1A" w:rsidRPr="00A97959">
        <w:t>24.229:</w:t>
      </w:r>
      <w:r w:rsidRPr="00A97959">
        <w:t xml:space="preserve"> "IP multimedia call control protocol based on Session Initiation Protocol (SIP) and Session Description Protocol (SDP); Stage 3".</w:t>
      </w:r>
    </w:p>
    <w:p w14:paraId="5CB788DF" w14:textId="0BEDD87D" w:rsidR="008651E3" w:rsidRPr="00A97959" w:rsidRDefault="008651E3" w:rsidP="008651E3">
      <w:pPr>
        <w:pStyle w:val="EX"/>
      </w:pPr>
      <w:r w:rsidRPr="00A97959">
        <w:t>[12]</w:t>
      </w:r>
      <w:r w:rsidRPr="00A97959">
        <w:tab/>
      </w:r>
      <w:r w:rsidR="00B32B1A" w:rsidRPr="00A97959">
        <w:t>3GPP</w:t>
      </w:r>
      <w:r w:rsidR="00B32B1A">
        <w:t> </w:t>
      </w:r>
      <w:r w:rsidR="00B32B1A" w:rsidRPr="00A97959">
        <w:t>TS</w:t>
      </w:r>
      <w:r w:rsidR="00B32B1A">
        <w:t> </w:t>
      </w:r>
      <w:r w:rsidR="00B32B1A" w:rsidRPr="00A97959">
        <w:t>33.203:</w:t>
      </w:r>
      <w:r w:rsidRPr="00A97959">
        <w:t xml:space="preserve"> "3G Security; Access Security for IP-based services".</w:t>
      </w:r>
    </w:p>
    <w:p w14:paraId="3C69C5C2" w14:textId="504D97E0" w:rsidR="008651E3" w:rsidRPr="00A97959" w:rsidRDefault="008651E3" w:rsidP="008651E3">
      <w:pPr>
        <w:pStyle w:val="EX"/>
      </w:pPr>
      <w:r w:rsidRPr="00A97959">
        <w:t>[13]</w:t>
      </w:r>
      <w:r w:rsidRPr="00A97959">
        <w:tab/>
      </w:r>
      <w:r w:rsidR="00B32B1A" w:rsidRPr="00A97959">
        <w:t>3GPP</w:t>
      </w:r>
      <w:r w:rsidR="00B32B1A">
        <w:t> </w:t>
      </w:r>
      <w:r w:rsidR="00B32B1A" w:rsidRPr="00A97959">
        <w:t>TS</w:t>
      </w:r>
      <w:r w:rsidR="00B32B1A">
        <w:t> </w:t>
      </w:r>
      <w:r w:rsidR="00B32B1A" w:rsidRPr="00A97959">
        <w:t>23.632:</w:t>
      </w:r>
      <w:r w:rsidRPr="00A97959">
        <w:t xml:space="preserve"> "User Data Interworking, Coexistence and Migration; stage 2".</w:t>
      </w:r>
    </w:p>
    <w:p w14:paraId="1D6EC85A" w14:textId="503E95AD" w:rsidR="00B84195" w:rsidRPr="00A97959" w:rsidRDefault="00B84195" w:rsidP="00B84195">
      <w:pPr>
        <w:pStyle w:val="EX"/>
      </w:pPr>
      <w:r w:rsidRPr="00A97959">
        <w:t>[14]</w:t>
      </w:r>
      <w:r w:rsidRPr="00A97959">
        <w:tab/>
      </w:r>
      <w:r w:rsidR="00B32B1A" w:rsidRPr="00A97959">
        <w:t>3GPP</w:t>
      </w:r>
      <w:r w:rsidR="00B32B1A">
        <w:t> </w:t>
      </w:r>
      <w:r w:rsidR="00B32B1A" w:rsidRPr="00A97959">
        <w:t>TS</w:t>
      </w:r>
      <w:r w:rsidR="00B32B1A">
        <w:t> </w:t>
      </w:r>
      <w:r w:rsidR="00B32B1A" w:rsidRPr="00A97959">
        <w:t>23.503:</w:t>
      </w:r>
      <w:r w:rsidRPr="00A97959">
        <w:t xml:space="preserve"> "Policy and charging control framework for the 5G System (5GS); Stage 2".</w:t>
      </w:r>
    </w:p>
    <w:p w14:paraId="4631FE33" w14:textId="7BD96EC0" w:rsidR="00B84195" w:rsidRPr="00A97959" w:rsidRDefault="00B84195" w:rsidP="00B84195">
      <w:pPr>
        <w:pStyle w:val="EX"/>
      </w:pPr>
      <w:r w:rsidRPr="00A97959">
        <w:t>[15]</w:t>
      </w:r>
      <w:r w:rsidRPr="00A97959">
        <w:tab/>
      </w:r>
      <w:r w:rsidR="00B32B1A" w:rsidRPr="00A97959">
        <w:t>3GPP</w:t>
      </w:r>
      <w:r w:rsidR="00B32B1A">
        <w:t> </w:t>
      </w:r>
      <w:r w:rsidR="00B32B1A" w:rsidRPr="00A97959">
        <w:t>TS</w:t>
      </w:r>
      <w:r w:rsidR="00B32B1A">
        <w:t> </w:t>
      </w:r>
      <w:r w:rsidR="00B32B1A" w:rsidRPr="00A97959">
        <w:t>23.003:</w:t>
      </w:r>
      <w:r w:rsidRPr="00A97959">
        <w:t xml:space="preserve"> "Numbering, addressing and identification".</w:t>
      </w:r>
    </w:p>
    <w:p w14:paraId="18B44E78" w14:textId="05EEDC0A" w:rsidR="0036689A" w:rsidRPr="00A97959" w:rsidRDefault="0036689A" w:rsidP="0036689A">
      <w:pPr>
        <w:pStyle w:val="EX"/>
      </w:pPr>
      <w:r w:rsidRPr="00A97959">
        <w:t>[16]</w:t>
      </w:r>
      <w:r w:rsidRPr="00A97959">
        <w:tab/>
      </w:r>
      <w:r w:rsidR="00B32B1A" w:rsidRPr="00A97959">
        <w:t>3GPP</w:t>
      </w:r>
      <w:r w:rsidR="00B32B1A">
        <w:t> </w:t>
      </w:r>
      <w:r w:rsidR="00B32B1A" w:rsidRPr="00A97959">
        <w:t>TS</w:t>
      </w:r>
      <w:r w:rsidR="00B32B1A">
        <w:t> </w:t>
      </w:r>
      <w:r w:rsidR="00B32B1A" w:rsidRPr="00A97959">
        <w:t>23.228:</w:t>
      </w:r>
      <w:r w:rsidRPr="00A97959">
        <w:t xml:space="preserve"> "IP Multimedia Subsystem (IMS); Stage 2".</w:t>
      </w:r>
    </w:p>
    <w:p w14:paraId="148EBCEB" w14:textId="6077E65E" w:rsidR="00FE34E4" w:rsidRPr="00A97959" w:rsidRDefault="00FE34E4" w:rsidP="00FE34E4">
      <w:pPr>
        <w:pStyle w:val="EX"/>
      </w:pPr>
      <w:r w:rsidRPr="00A97959">
        <w:t>[17]</w:t>
      </w:r>
      <w:r w:rsidRPr="00A97959">
        <w:tab/>
      </w:r>
      <w:r w:rsidR="00B32B1A" w:rsidRPr="00A97959">
        <w:t>3GPP</w:t>
      </w:r>
      <w:r w:rsidR="00B32B1A">
        <w:t> </w:t>
      </w:r>
      <w:r w:rsidR="00B32B1A" w:rsidRPr="00A97959">
        <w:t>TS</w:t>
      </w:r>
      <w:r w:rsidR="00B32B1A">
        <w:t> </w:t>
      </w:r>
      <w:r w:rsidR="00B32B1A"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E357BE3" w:rsidR="00502D4C" w:rsidRPr="00A97959" w:rsidRDefault="00502D4C" w:rsidP="00502D4C">
      <w:pPr>
        <w:pStyle w:val="EX"/>
      </w:pPr>
      <w:r w:rsidRPr="00A97959">
        <w:t>[18]</w:t>
      </w:r>
      <w:r w:rsidRPr="00A97959">
        <w:tab/>
      </w:r>
      <w:r w:rsidR="00B32B1A" w:rsidRPr="00A97959">
        <w:t>3GPP</w:t>
      </w:r>
      <w:r w:rsidR="00B32B1A">
        <w:t> </w:t>
      </w:r>
      <w:r w:rsidR="00B32B1A" w:rsidRPr="00A97959">
        <w:t>TS</w:t>
      </w:r>
      <w:r w:rsidR="00B32B1A">
        <w:t> </w:t>
      </w:r>
      <w:r w:rsidR="00B32B1A" w:rsidRPr="00A97959">
        <w:t>22.101:</w:t>
      </w:r>
      <w:r w:rsidRPr="00A97959">
        <w:t xml:space="preserve"> </w:t>
      </w:r>
      <w:r w:rsidR="00A97959">
        <w:t>"</w:t>
      </w:r>
      <w:r w:rsidRPr="00A97959">
        <w:t>Service aspects; Service principles</w:t>
      </w:r>
      <w:r w:rsidR="00A97959">
        <w:t>"</w:t>
      </w:r>
      <w:r w:rsidRPr="00A97959">
        <w:t>.</w:t>
      </w:r>
    </w:p>
    <w:p w14:paraId="4ABBDB7C" w14:textId="71D75BFE" w:rsidR="00502D4C" w:rsidRPr="00A97959" w:rsidRDefault="00502D4C" w:rsidP="00502D4C">
      <w:pPr>
        <w:pStyle w:val="EX"/>
      </w:pPr>
      <w:r w:rsidRPr="00A97959">
        <w:t>[19]</w:t>
      </w:r>
      <w:r w:rsidRPr="00A97959">
        <w:tab/>
      </w:r>
      <w:r w:rsidR="00B32B1A" w:rsidRPr="00A97959">
        <w:t>3GPP</w:t>
      </w:r>
      <w:r w:rsidR="00B32B1A">
        <w:t> </w:t>
      </w:r>
      <w:r w:rsidR="00B32B1A" w:rsidRPr="00A97959">
        <w:t>TS</w:t>
      </w:r>
      <w:r w:rsidR="00B32B1A">
        <w:t> </w:t>
      </w:r>
      <w:r w:rsidR="00B32B1A"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154E4249" w:rsidR="00542900" w:rsidRPr="00A97959" w:rsidRDefault="00542900" w:rsidP="00502D4C">
      <w:pPr>
        <w:pStyle w:val="EX"/>
      </w:pPr>
      <w:r w:rsidRPr="00A97959">
        <w:t>[21]</w:t>
      </w:r>
      <w:r w:rsidRPr="00A97959">
        <w:tab/>
      </w:r>
      <w:r w:rsidR="00B32B1A" w:rsidRPr="00A97959">
        <w:t>3GPP</w:t>
      </w:r>
      <w:r w:rsidR="00B32B1A">
        <w:t> </w:t>
      </w:r>
      <w:r w:rsidR="00B32B1A" w:rsidRPr="00A97959">
        <w:t>TS</w:t>
      </w:r>
      <w:r w:rsidR="00B32B1A">
        <w:t> </w:t>
      </w:r>
      <w:r w:rsidR="00B32B1A"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0733B42C" w:rsidR="0029449F" w:rsidRPr="00A97959" w:rsidRDefault="0029449F" w:rsidP="0029449F">
      <w:pPr>
        <w:pStyle w:val="EX"/>
      </w:pPr>
      <w:r w:rsidRPr="00A97959">
        <w:rPr>
          <w:noProof/>
        </w:rPr>
        <w:t>[26]</w:t>
      </w:r>
      <w:r w:rsidRPr="00A97959">
        <w:rPr>
          <w:noProof/>
        </w:rPr>
        <w:tab/>
      </w:r>
      <w:r w:rsidR="00B32B1A" w:rsidRPr="00A97959">
        <w:rPr>
          <w:noProof/>
        </w:rPr>
        <w:t>3GPP</w:t>
      </w:r>
      <w:r w:rsidR="00B32B1A">
        <w:rPr>
          <w:noProof/>
        </w:rPr>
        <w:t> </w:t>
      </w:r>
      <w:r w:rsidR="00B32B1A" w:rsidRPr="00A97959">
        <w:rPr>
          <w:noProof/>
        </w:rPr>
        <w:t>TS</w:t>
      </w:r>
      <w:r w:rsidR="00B32B1A">
        <w:rPr>
          <w:noProof/>
        </w:rPr>
        <w:t> </w:t>
      </w:r>
      <w:r w:rsidR="00B32B1A" w:rsidRPr="00A97959">
        <w:rPr>
          <w:noProof/>
        </w:rPr>
        <w:t>31.115</w:t>
      </w:r>
      <w:r w:rsidR="00B32B1A" w:rsidRPr="00A97959">
        <w:t>:</w:t>
      </w:r>
      <w:r w:rsidRPr="00A97959">
        <w:t xml:space="preserve"> "Secured packet structure for (Universal) Subscriber Identity Module (U)SIM Toolkit applications.</w:t>
      </w:r>
    </w:p>
    <w:p w14:paraId="40F3C3DA" w14:textId="7C1D450D" w:rsidR="0029449F" w:rsidRPr="00A97959" w:rsidRDefault="0029449F" w:rsidP="0029449F">
      <w:pPr>
        <w:pStyle w:val="EX"/>
        <w:rPr>
          <w:snapToGrid w:val="0"/>
        </w:rPr>
      </w:pPr>
      <w:r w:rsidRPr="00A97959">
        <w:rPr>
          <w:noProof/>
        </w:rPr>
        <w:t>[27]</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31.111:</w:t>
      </w:r>
      <w:r w:rsidRPr="00A97959">
        <w:rPr>
          <w:snapToGrid w:val="0"/>
        </w:rPr>
        <w:t xml:space="preserve"> "Universal Subscriber Identity Module (USIM), Application Toolkit (USAT)".</w:t>
      </w:r>
    </w:p>
    <w:p w14:paraId="54917FF5" w14:textId="0F6647F0" w:rsidR="00FE34E4" w:rsidRPr="00A97959" w:rsidRDefault="00D45F7A" w:rsidP="00D45F7A">
      <w:pPr>
        <w:pStyle w:val="EX"/>
        <w:rPr>
          <w:snapToGrid w:val="0"/>
        </w:rPr>
      </w:pPr>
      <w:r w:rsidRPr="00A97959">
        <w:rPr>
          <w:noProof/>
        </w:rPr>
        <w:t>[28]</w:t>
      </w:r>
      <w:r w:rsidRPr="00A97959">
        <w:rPr>
          <w:noProof/>
        </w:rPr>
        <w:tab/>
      </w:r>
      <w:r w:rsidR="00B32B1A" w:rsidRPr="00A97959">
        <w:rPr>
          <w:snapToGrid w:val="0"/>
        </w:rPr>
        <w:t>3GPP</w:t>
      </w:r>
      <w:r w:rsidR="00B32B1A">
        <w:rPr>
          <w:snapToGrid w:val="0"/>
        </w:rPr>
        <w:t> </w:t>
      </w:r>
      <w:r w:rsidR="00B32B1A" w:rsidRPr="00A97959">
        <w:rPr>
          <w:snapToGrid w:val="0"/>
        </w:rPr>
        <w:t>TR</w:t>
      </w:r>
      <w:r w:rsidR="00B32B1A">
        <w:rPr>
          <w:snapToGrid w:val="0"/>
        </w:rPr>
        <w:t> </w:t>
      </w:r>
      <w:r w:rsidR="00B32B1A" w:rsidRPr="00A97959">
        <w:rPr>
          <w:snapToGrid w:val="0"/>
        </w:rPr>
        <w:t>23.716:</w:t>
      </w:r>
      <w:r w:rsidRPr="00A97959">
        <w:rPr>
          <w:snapToGrid w:val="0"/>
        </w:rPr>
        <w:t xml:space="preserve"> "Study on the Wireless and Wireline Convergence for the 5G system architecture".</w:t>
      </w:r>
    </w:p>
    <w:p w14:paraId="72D638B0" w14:textId="629E6562" w:rsidR="00D45F7A" w:rsidRPr="00A97959" w:rsidRDefault="00D45F7A" w:rsidP="00D45F7A">
      <w:pPr>
        <w:pStyle w:val="EX"/>
      </w:pPr>
      <w:r w:rsidRPr="00A97959">
        <w:rPr>
          <w:noProof/>
        </w:rPr>
        <w:t>[29]</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15CD9CED" w:rsidR="00227E75" w:rsidRPr="00A97959" w:rsidRDefault="00D45F7A" w:rsidP="00227E75">
      <w:pPr>
        <w:pStyle w:val="EX"/>
      </w:pPr>
      <w:r w:rsidRPr="00A97959">
        <w:rPr>
          <w:noProof/>
        </w:rPr>
        <w:t>[30]</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C808D94" w:rsidR="00B84195" w:rsidRPr="00A97959" w:rsidRDefault="00227E75" w:rsidP="00227E75">
      <w:pPr>
        <w:pStyle w:val="EX"/>
      </w:pPr>
      <w:r w:rsidRPr="00A97959">
        <w:t>[31]</w:t>
      </w:r>
      <w:r w:rsidRPr="00A97959">
        <w:tab/>
      </w:r>
      <w:r w:rsidR="00B32B1A" w:rsidRPr="00A97959">
        <w:t>3GPP</w:t>
      </w:r>
      <w:r w:rsidR="00B32B1A">
        <w:t> </w:t>
      </w:r>
      <w:r w:rsidR="00B32B1A" w:rsidRPr="00A97959">
        <w:t>TS</w:t>
      </w:r>
      <w:r w:rsidR="00B32B1A">
        <w:t> </w:t>
      </w:r>
      <w:r w:rsidR="00B32B1A"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699CDA22" w:rsidR="0013667E" w:rsidRPr="00A97959" w:rsidRDefault="0013667E" w:rsidP="00C94E8A">
      <w:pPr>
        <w:pStyle w:val="EX"/>
      </w:pPr>
      <w:r>
        <w:t>[35]</w:t>
      </w:r>
      <w:r>
        <w:tab/>
      </w:r>
      <w:r w:rsidR="00B32B1A" w:rsidRPr="0013667E">
        <w:t>3GPP</w:t>
      </w:r>
      <w:r w:rsidR="00B32B1A">
        <w:t> </w:t>
      </w:r>
      <w:r w:rsidR="00B32B1A" w:rsidRPr="0013667E">
        <w:t>TS</w:t>
      </w:r>
      <w:r w:rsidR="00B32B1A">
        <w:t> 33.310</w:t>
      </w:r>
      <w:r w:rsidR="00B32B1A" w:rsidRPr="0013667E">
        <w:t>:</w:t>
      </w:r>
      <w:r w:rsidRPr="0013667E">
        <w:t xml:space="preserve"> "</w:t>
      </w:r>
      <w:r w:rsidR="00C94E8A">
        <w:t>Network Domain Security (NDS); Authentication Framework (AF)</w:t>
      </w:r>
      <w:r w:rsidRPr="0013667E">
        <w:t>".</w:t>
      </w:r>
    </w:p>
    <w:p w14:paraId="74D6E973" w14:textId="1A815EE6" w:rsidR="00B32B1A" w:rsidRPr="00A97959" w:rsidRDefault="00B32B1A" w:rsidP="00B32B1A">
      <w:pPr>
        <w:pStyle w:val="EX"/>
      </w:pPr>
      <w:bookmarkStart w:id="49" w:name="definitions"/>
      <w:bookmarkStart w:id="50" w:name="_Toc21087532"/>
      <w:bookmarkStart w:id="51" w:name="_Toc23326065"/>
      <w:bookmarkStart w:id="52" w:name="_Toc25934655"/>
      <w:bookmarkStart w:id="53" w:name="_Toc26337035"/>
      <w:bookmarkStart w:id="54" w:name="_Toc31114282"/>
      <w:bookmarkStart w:id="55" w:name="_Toc43392557"/>
      <w:bookmarkStart w:id="56" w:name="_Toc43475353"/>
      <w:bookmarkStart w:id="57" w:name="_Toc50558957"/>
      <w:bookmarkEnd w:id="49"/>
      <w:r>
        <w:t>[36]</w:t>
      </w:r>
      <w:r>
        <w:tab/>
      </w:r>
      <w:r w:rsidRPr="0013667E">
        <w:t>3GPP</w:t>
      </w:r>
      <w:r>
        <w:t> </w:t>
      </w:r>
      <w:r w:rsidRPr="0013667E">
        <w:t>TS</w:t>
      </w:r>
      <w:r>
        <w:t> 23.973</w:t>
      </w:r>
      <w:r w:rsidRPr="0013667E">
        <w:t>: "</w:t>
      </w:r>
      <w:r>
        <w:t>User data interworking, coexistence and migration</w:t>
      </w:r>
      <w:r w:rsidRPr="0013667E">
        <w:t>".</w:t>
      </w:r>
    </w:p>
    <w:p w14:paraId="502F2185" w14:textId="0CC69E26" w:rsidR="00B32B1A" w:rsidRPr="00A97959" w:rsidRDefault="00B32B1A" w:rsidP="00B32B1A">
      <w:pPr>
        <w:pStyle w:val="EX"/>
      </w:pPr>
      <w:r>
        <w:t>[37]</w:t>
      </w:r>
      <w:r>
        <w:tab/>
      </w:r>
      <w:r w:rsidRPr="0013667E">
        <w:t>3GPP</w:t>
      </w:r>
      <w:r>
        <w:t> </w:t>
      </w:r>
      <w:r w:rsidRPr="0013667E">
        <w:t>TS</w:t>
      </w:r>
      <w:r>
        <w:t> 29.544</w:t>
      </w:r>
      <w:r w:rsidRPr="0013667E">
        <w:t>: "</w:t>
      </w:r>
      <w:r>
        <w:t>5G System; Secured Packet Application Function (SP-AF) services; Stage 3</w:t>
      </w:r>
      <w:r w:rsidRPr="0013667E">
        <w:t>".</w:t>
      </w:r>
    </w:p>
    <w:p w14:paraId="147F0FED" w14:textId="19F0EB13" w:rsidR="00B32B1A" w:rsidRPr="00A97959" w:rsidRDefault="00B32B1A" w:rsidP="00B32B1A">
      <w:pPr>
        <w:pStyle w:val="EX"/>
      </w:pPr>
      <w:r>
        <w:t>[38]</w:t>
      </w:r>
      <w:r>
        <w:tab/>
      </w:r>
      <w:r w:rsidRPr="0013667E">
        <w:t>3GPP</w:t>
      </w:r>
      <w:r>
        <w:t> </w:t>
      </w:r>
      <w:r w:rsidRPr="0013667E">
        <w:t>TS</w:t>
      </w:r>
      <w:r>
        <w:t> 29.561</w:t>
      </w:r>
      <w:r w:rsidRPr="0013667E">
        <w:t>: "</w:t>
      </w:r>
      <w:r>
        <w:t>5G System; Interworking between 5G Network and external Data Networks; Stage 3</w:t>
      </w:r>
      <w:r w:rsidRPr="0013667E">
        <w:t>".</w:t>
      </w:r>
    </w:p>
    <w:p w14:paraId="500662B2" w14:textId="72448588" w:rsidR="00B32B1A" w:rsidRPr="00A97959" w:rsidRDefault="00B32B1A" w:rsidP="00B32B1A">
      <w:pPr>
        <w:pStyle w:val="EX"/>
      </w:pPr>
      <w:r>
        <w:t>[39]</w:t>
      </w:r>
      <w:r>
        <w:tab/>
      </w:r>
      <w:r w:rsidRPr="0013667E">
        <w:t>3GPP</w:t>
      </w:r>
      <w:r>
        <w:t> </w:t>
      </w:r>
      <w:r w:rsidRPr="0013667E">
        <w:t>TS</w:t>
      </w:r>
      <w:r>
        <w:t> 23.558</w:t>
      </w:r>
      <w:r w:rsidRPr="0013667E">
        <w:t>: "</w:t>
      </w:r>
      <w:r>
        <w:t>Architecture for enabling Edge Applications (EA)</w:t>
      </w:r>
      <w:r w:rsidRPr="0013667E">
        <w:t>".</w:t>
      </w:r>
    </w:p>
    <w:p w14:paraId="781AB7F6" w14:textId="6AD3DA98" w:rsidR="00080512" w:rsidRPr="00A97959" w:rsidRDefault="00080512">
      <w:pPr>
        <w:pStyle w:val="Heading1"/>
      </w:pPr>
      <w:bookmarkStart w:id="58" w:name="_Toc50565853"/>
      <w:r w:rsidRPr="00A97959">
        <w:lastRenderedPageBreak/>
        <w:t>3</w:t>
      </w:r>
      <w:r w:rsidRPr="00A97959">
        <w:tab/>
        <w:t>Definitions</w:t>
      </w:r>
      <w:r w:rsidR="00602AEA" w:rsidRPr="00A97959">
        <w:t xml:space="preserve"> of terms and abbreviations</w:t>
      </w:r>
      <w:bookmarkEnd w:id="50"/>
      <w:bookmarkEnd w:id="51"/>
      <w:bookmarkEnd w:id="52"/>
      <w:bookmarkEnd w:id="53"/>
      <w:bookmarkEnd w:id="54"/>
      <w:bookmarkEnd w:id="55"/>
      <w:bookmarkEnd w:id="56"/>
      <w:bookmarkEnd w:id="57"/>
      <w:bookmarkEnd w:id="58"/>
    </w:p>
    <w:p w14:paraId="701D4210" w14:textId="77777777" w:rsidR="00080512" w:rsidRPr="00A97959" w:rsidRDefault="00080512">
      <w:pPr>
        <w:pStyle w:val="Heading2"/>
      </w:pPr>
      <w:bookmarkStart w:id="59" w:name="_Toc21087533"/>
      <w:bookmarkStart w:id="60" w:name="_Toc23326066"/>
      <w:bookmarkStart w:id="61" w:name="_Toc25934656"/>
      <w:bookmarkStart w:id="62" w:name="_Toc26337036"/>
      <w:bookmarkStart w:id="63" w:name="_Toc31114283"/>
      <w:bookmarkStart w:id="64" w:name="_Toc43392558"/>
      <w:bookmarkStart w:id="65" w:name="_Toc43475354"/>
      <w:bookmarkStart w:id="66" w:name="_Toc50558958"/>
      <w:bookmarkStart w:id="67" w:name="_Toc50565854"/>
      <w:r w:rsidRPr="00A97959">
        <w:t>3.1</w:t>
      </w:r>
      <w:r w:rsidRPr="00A97959">
        <w:tab/>
      </w:r>
      <w:r w:rsidR="002B6339" w:rsidRPr="00A97959">
        <w:t>Terms</w:t>
      </w:r>
      <w:bookmarkEnd w:id="59"/>
      <w:bookmarkEnd w:id="60"/>
      <w:bookmarkEnd w:id="61"/>
      <w:bookmarkEnd w:id="62"/>
      <w:bookmarkEnd w:id="63"/>
      <w:bookmarkEnd w:id="64"/>
      <w:bookmarkEnd w:id="65"/>
      <w:bookmarkEnd w:id="66"/>
      <w:bookmarkEnd w:id="67"/>
    </w:p>
    <w:p w14:paraId="2D7C4D0F" w14:textId="53BE81ED" w:rsidR="00080512" w:rsidRPr="00A97959" w:rsidRDefault="00080512">
      <w:r w:rsidRPr="00A97959">
        <w:t xml:space="preserve">For the purposes of the present document, the terms given in </w:t>
      </w:r>
      <w:r w:rsidR="00B32B1A" w:rsidRPr="00A97959">
        <w:t>TR</w:t>
      </w:r>
      <w:r w:rsidR="00B32B1A">
        <w:t> </w:t>
      </w:r>
      <w:r w:rsidR="00B32B1A" w:rsidRPr="00A97959">
        <w:t>21.905</w:t>
      </w:r>
      <w:r w:rsidR="00B32B1A">
        <w:t> </w:t>
      </w:r>
      <w:r w:rsidR="00B32B1A" w:rsidRPr="00A97959">
        <w:t>[</w:t>
      </w:r>
      <w:r w:rsidR="004D3578" w:rsidRPr="00A97959">
        <w:t>1</w:t>
      </w:r>
      <w:r w:rsidRPr="00A97959">
        <w:t xml:space="preserve">] and the following apply. A term defined in the present document takes precedence over the definition of the same term,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0C17A36" w:rsidR="007C59E0" w:rsidRPr="00A97959" w:rsidRDefault="007C59E0" w:rsidP="00845C47">
      <w:r w:rsidRPr="00A97959">
        <w:rPr>
          <w:b/>
        </w:rPr>
        <w:t>NPN:</w:t>
      </w:r>
      <w:r w:rsidRPr="00A97959">
        <w:t xml:space="preserve"> Non-Public Network as defined in </w:t>
      </w:r>
      <w:r w:rsidR="00B32B1A" w:rsidRPr="00A97959">
        <w:t>TS</w:t>
      </w:r>
      <w:r w:rsidR="00B32B1A">
        <w:t> </w:t>
      </w:r>
      <w:r w:rsidR="00B32B1A" w:rsidRPr="00A97959">
        <w:t>23.501</w:t>
      </w:r>
      <w:r w:rsidR="00B32B1A">
        <w:t> </w:t>
      </w:r>
      <w:r w:rsidR="00B32B1A"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5C75E02C" w14:textId="041E7BE5" w:rsidR="00AC0003" w:rsidRPr="00A97959" w:rsidRDefault="005523BA" w:rsidP="00316ED9">
      <w:pPr>
        <w:rPr>
          <w:lang w:val="en-US"/>
        </w:rPr>
      </w:pPr>
      <w:r w:rsidRPr="00C64517">
        <w:rPr>
          <w:b/>
          <w:bCs/>
        </w:rPr>
        <w:t>Onboarding SUPI:</w:t>
      </w:r>
      <w:r w:rsidRPr="00C64517">
        <w:t xml:space="preserve"> A SUPI that is based on the Unique UE Identifier and/or the Default UE Credentials and is used for onboarding purposes.</w:t>
      </w:r>
      <w:r w:rsidR="00AC0003" w:rsidRPr="00197659">
        <w:rPr>
          <w:b/>
          <w:bCs/>
          <w:lang w:val="en-US"/>
        </w:rPr>
        <w:t>Overlay network:</w:t>
      </w:r>
      <w:r w:rsidR="00AC0003" w:rsidRPr="00197659">
        <w:rPr>
          <w:lang w:val="en-US"/>
        </w:rPr>
        <w:t xml:space="preserve"> When UE is accessing SNPN service via PLMN, SNPN is the overlay network. When UE is accessing PLMN services via SNPN, PLMN is the overlay network.</w:t>
      </w:r>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61141B7C" w14:textId="3DC90D6E" w:rsidR="00E31168" w:rsidRDefault="007C59E0" w:rsidP="00316ED9">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68" w:name="_Toc21087535"/>
      <w:bookmarkStart w:id="69" w:name="_Toc23326068"/>
      <w:bookmarkStart w:id="70" w:name="_Toc25934658"/>
      <w:bookmarkStart w:id="71" w:name="_Toc26337038"/>
      <w:bookmarkStart w:id="72" w:name="_Toc31114285"/>
      <w:bookmarkStart w:id="73" w:name="_Toc43392559"/>
      <w:bookmarkStart w:id="74" w:name="_Toc43475355"/>
      <w:bookmarkStart w:id="75" w:name="_Toc50558959"/>
      <w:bookmarkStart w:id="76" w:name="_Toc50565855"/>
      <w:r w:rsidRPr="00A97959">
        <w:t>3.</w:t>
      </w:r>
      <w:r w:rsidR="00A80B90" w:rsidRPr="00A97959">
        <w:t>2</w:t>
      </w:r>
      <w:r w:rsidRPr="00A97959">
        <w:tab/>
        <w:t>Abbreviations</w:t>
      </w:r>
      <w:bookmarkEnd w:id="68"/>
      <w:bookmarkEnd w:id="69"/>
      <w:bookmarkEnd w:id="70"/>
      <w:bookmarkEnd w:id="71"/>
      <w:bookmarkEnd w:id="72"/>
      <w:bookmarkEnd w:id="73"/>
      <w:bookmarkEnd w:id="74"/>
      <w:bookmarkEnd w:id="75"/>
      <w:bookmarkEnd w:id="76"/>
    </w:p>
    <w:p w14:paraId="7C231ADF" w14:textId="1A930056" w:rsidR="00080512" w:rsidRPr="00A97959" w:rsidRDefault="00080512">
      <w:pPr>
        <w:keepNext/>
      </w:pPr>
      <w:r w:rsidRPr="00A97959">
        <w:t>For the purposes of the present document, the abb</w:t>
      </w:r>
      <w:r w:rsidR="004D3578" w:rsidRPr="00A97959">
        <w:t xml:space="preserve">reviations given in </w:t>
      </w:r>
      <w:r w:rsidR="00B32B1A" w:rsidRPr="00A97959">
        <w:t>TR</w:t>
      </w:r>
      <w:r w:rsidR="00B32B1A">
        <w:t> </w:t>
      </w:r>
      <w:r w:rsidR="00B32B1A" w:rsidRPr="00A97959">
        <w:t>21.905</w:t>
      </w:r>
      <w:r w:rsidR="00B32B1A">
        <w:t> </w:t>
      </w:r>
      <w:r w:rsidR="00B32B1A"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77" w:name="clause4"/>
      <w:bookmarkStart w:id="78" w:name="_Toc21087536"/>
      <w:bookmarkStart w:id="79" w:name="_Toc23326069"/>
      <w:bookmarkStart w:id="80" w:name="_Toc25934659"/>
      <w:bookmarkStart w:id="81" w:name="_Toc26337039"/>
      <w:bookmarkStart w:id="82" w:name="_Toc31114286"/>
      <w:bookmarkStart w:id="83" w:name="_Toc43392560"/>
      <w:bookmarkStart w:id="84" w:name="_Toc43475356"/>
      <w:bookmarkStart w:id="85" w:name="_Toc50558960"/>
      <w:bookmarkStart w:id="86" w:name="_Toc50565856"/>
      <w:bookmarkEnd w:id="77"/>
      <w:r w:rsidRPr="00A97959">
        <w:lastRenderedPageBreak/>
        <w:t>4</w:t>
      </w:r>
      <w:r w:rsidRPr="00A97959">
        <w:tab/>
      </w:r>
      <w:r w:rsidR="004C40C8" w:rsidRPr="00A97959">
        <w:t>Architectural Assumptions and Requirements</w:t>
      </w:r>
      <w:bookmarkEnd w:id="78"/>
      <w:bookmarkEnd w:id="79"/>
      <w:bookmarkEnd w:id="80"/>
      <w:bookmarkEnd w:id="81"/>
      <w:bookmarkEnd w:id="82"/>
      <w:bookmarkEnd w:id="83"/>
      <w:bookmarkEnd w:id="84"/>
      <w:bookmarkEnd w:id="85"/>
      <w:bookmarkEnd w:id="86"/>
    </w:p>
    <w:p w14:paraId="70F3C993" w14:textId="3693C545" w:rsidR="004C40C8" w:rsidRPr="00A97959" w:rsidRDefault="00B32B1A"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87" w:name="_Toc25934660"/>
      <w:bookmarkStart w:id="88" w:name="_Toc26337040"/>
      <w:bookmarkStart w:id="89" w:name="_Toc31114287"/>
      <w:bookmarkStart w:id="90" w:name="_Toc43392561"/>
      <w:bookmarkStart w:id="91" w:name="_Toc43475357"/>
      <w:bookmarkStart w:id="92" w:name="_Toc50558961"/>
      <w:bookmarkStart w:id="93" w:name="_Toc50565857"/>
      <w:r w:rsidRPr="00A97959">
        <w:t>4.1</w:t>
      </w:r>
      <w:r w:rsidRPr="00A97959">
        <w:tab/>
        <w:t>Architectural Requirements</w:t>
      </w:r>
      <w:bookmarkEnd w:id="87"/>
      <w:bookmarkEnd w:id="88"/>
      <w:bookmarkEnd w:id="89"/>
      <w:bookmarkEnd w:id="90"/>
      <w:bookmarkEnd w:id="91"/>
      <w:bookmarkEnd w:id="92"/>
      <w:bookmarkEnd w:id="93"/>
    </w:p>
    <w:p w14:paraId="205B9E30" w14:textId="00E0A4B9" w:rsidR="00193C54" w:rsidRPr="00A97959" w:rsidRDefault="00193C54" w:rsidP="00193C54">
      <w:pPr>
        <w:pStyle w:val="B1"/>
      </w:pPr>
      <w:r w:rsidRPr="00A97959">
        <w:t>-</w:t>
      </w:r>
      <w:r w:rsidRPr="00A97959">
        <w:tab/>
        <w:t xml:space="preserve">Solutions shall build on the 5G System architectural principles as in </w:t>
      </w:r>
      <w:r w:rsidR="00B32B1A" w:rsidRPr="00A97959">
        <w:t>TS</w:t>
      </w:r>
      <w:r w:rsidR="00B32B1A">
        <w:t> </w:t>
      </w:r>
      <w:r w:rsidR="00B32B1A" w:rsidRPr="00A97959">
        <w:t>23.501</w:t>
      </w:r>
      <w:r w:rsidR="00B32B1A">
        <w:t> </w:t>
      </w:r>
      <w:r w:rsidR="00B32B1A"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94" w:name="_Toc21087537"/>
      <w:bookmarkStart w:id="95" w:name="_Toc23326070"/>
      <w:bookmarkStart w:id="96" w:name="_Toc25934661"/>
      <w:bookmarkStart w:id="97" w:name="_Toc26337041"/>
      <w:bookmarkStart w:id="98" w:name="_Toc31114288"/>
      <w:bookmarkStart w:id="99" w:name="_Toc43392562"/>
      <w:bookmarkStart w:id="100" w:name="_Toc43475358"/>
      <w:bookmarkStart w:id="101" w:name="_Toc50558962"/>
      <w:bookmarkStart w:id="102" w:name="_Toc50565858"/>
      <w:r w:rsidRPr="00A97959">
        <w:t>5</w:t>
      </w:r>
      <w:r w:rsidRPr="00A97959">
        <w:tab/>
      </w:r>
      <w:r w:rsidR="004B4A61" w:rsidRPr="00A97959">
        <w:t>Key Issues</w:t>
      </w:r>
      <w:bookmarkEnd w:id="94"/>
      <w:bookmarkEnd w:id="95"/>
      <w:bookmarkEnd w:id="96"/>
      <w:bookmarkEnd w:id="97"/>
      <w:bookmarkEnd w:id="98"/>
      <w:bookmarkEnd w:id="99"/>
      <w:bookmarkEnd w:id="100"/>
      <w:bookmarkEnd w:id="101"/>
      <w:bookmarkEnd w:id="102"/>
    </w:p>
    <w:p w14:paraId="3A7E6218" w14:textId="64EAF575" w:rsidR="00193C54" w:rsidRPr="00A97959" w:rsidRDefault="00193C54" w:rsidP="00193C54">
      <w:pPr>
        <w:pStyle w:val="Heading2"/>
      </w:pPr>
      <w:bookmarkStart w:id="103" w:name="_Toc23236006"/>
      <w:bookmarkStart w:id="104" w:name="_Toc25934662"/>
      <w:bookmarkStart w:id="105" w:name="_Toc26337042"/>
      <w:bookmarkStart w:id="106" w:name="_Toc31114289"/>
      <w:bookmarkStart w:id="107" w:name="_Toc43392563"/>
      <w:bookmarkStart w:id="108" w:name="_Toc43475359"/>
      <w:bookmarkStart w:id="109" w:name="_Toc50558963"/>
      <w:bookmarkStart w:id="110" w:name="_Toc50565859"/>
      <w:bookmarkStart w:id="111" w:name="_Toc16839376"/>
      <w:bookmarkStart w:id="112" w:name="_Toc16839381"/>
      <w:bookmarkStart w:id="113" w:name="_Toc21087540"/>
      <w:bookmarkStart w:id="114" w:name="_Toc23326073"/>
      <w:r w:rsidRPr="00A97959">
        <w:t>5.1</w:t>
      </w:r>
      <w:r w:rsidRPr="00A97959">
        <w:tab/>
        <w:t>Key Issue #1: Enhancements to Support SNPN along with credentials owned by an entity separate from the SNPN</w:t>
      </w:r>
      <w:bookmarkEnd w:id="103"/>
      <w:bookmarkEnd w:id="104"/>
      <w:bookmarkEnd w:id="105"/>
      <w:bookmarkEnd w:id="106"/>
      <w:bookmarkEnd w:id="107"/>
      <w:bookmarkEnd w:id="108"/>
      <w:bookmarkEnd w:id="109"/>
      <w:bookmarkEnd w:id="110"/>
    </w:p>
    <w:p w14:paraId="1D85F81B" w14:textId="77777777" w:rsidR="00193C54" w:rsidRPr="00A97959" w:rsidRDefault="00193C54" w:rsidP="00193C54">
      <w:pPr>
        <w:pStyle w:val="Heading3"/>
        <w:rPr>
          <w:lang w:eastAsia="ko-KR"/>
        </w:rPr>
      </w:pPr>
      <w:bookmarkStart w:id="115" w:name="_Toc23236007"/>
      <w:bookmarkStart w:id="116" w:name="_Toc25934663"/>
      <w:bookmarkStart w:id="117" w:name="_Toc26337043"/>
      <w:bookmarkStart w:id="118" w:name="_Toc31114290"/>
      <w:bookmarkStart w:id="119" w:name="_Toc43392564"/>
      <w:bookmarkStart w:id="120" w:name="_Toc43475360"/>
      <w:bookmarkStart w:id="121" w:name="_Toc50558964"/>
      <w:bookmarkStart w:id="122" w:name="_Toc50565860"/>
      <w:r w:rsidRPr="00A97959">
        <w:rPr>
          <w:lang w:eastAsia="ko-KR"/>
        </w:rPr>
        <w:t>5.1.1</w:t>
      </w:r>
      <w:r w:rsidRPr="00A97959">
        <w:rPr>
          <w:lang w:eastAsia="ko-KR"/>
        </w:rPr>
        <w:tab/>
        <w:t>Description</w:t>
      </w:r>
      <w:bookmarkEnd w:id="115"/>
      <w:bookmarkEnd w:id="116"/>
      <w:bookmarkEnd w:id="117"/>
      <w:bookmarkEnd w:id="118"/>
      <w:bookmarkEnd w:id="119"/>
      <w:bookmarkEnd w:id="120"/>
      <w:bookmarkEnd w:id="121"/>
      <w:bookmarkEnd w:id="122"/>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23" w:name="_Toc23236008"/>
      <w:bookmarkStart w:id="124" w:name="_Toc25934664"/>
      <w:bookmarkStart w:id="125" w:name="_Toc26337044"/>
      <w:bookmarkStart w:id="126" w:name="_Toc31114291"/>
      <w:bookmarkStart w:id="127" w:name="_Toc43392565"/>
      <w:bookmarkStart w:id="128" w:name="_Toc43475361"/>
      <w:bookmarkStart w:id="129" w:name="_Toc50558965"/>
      <w:bookmarkStart w:id="130" w:name="_Toc50565861"/>
      <w:r w:rsidRPr="00A97959">
        <w:lastRenderedPageBreak/>
        <w:t>5.2</w:t>
      </w:r>
      <w:r w:rsidRPr="00A97959">
        <w:tab/>
        <w:t>Key Issue #2: NPN support for Video, Imaging and Audio for Professional Applications (VIAPA)</w:t>
      </w:r>
      <w:bookmarkEnd w:id="111"/>
      <w:bookmarkEnd w:id="123"/>
      <w:bookmarkEnd w:id="124"/>
      <w:bookmarkEnd w:id="125"/>
      <w:bookmarkEnd w:id="126"/>
      <w:bookmarkEnd w:id="127"/>
      <w:bookmarkEnd w:id="128"/>
      <w:bookmarkEnd w:id="129"/>
      <w:bookmarkEnd w:id="130"/>
    </w:p>
    <w:p w14:paraId="5D88CC36" w14:textId="77777777" w:rsidR="00193C54" w:rsidRPr="00A97959" w:rsidRDefault="00193C54" w:rsidP="00193C54">
      <w:pPr>
        <w:pStyle w:val="Heading3"/>
        <w:rPr>
          <w:lang w:eastAsia="ko-KR"/>
        </w:rPr>
      </w:pPr>
      <w:bookmarkStart w:id="131" w:name="_Toc500949092"/>
      <w:bookmarkStart w:id="132" w:name="_Toc16839377"/>
      <w:bookmarkStart w:id="133" w:name="_Toc23236009"/>
      <w:bookmarkStart w:id="134" w:name="_Toc25934665"/>
      <w:bookmarkStart w:id="135" w:name="_Toc26337045"/>
      <w:bookmarkStart w:id="136" w:name="_Toc31114292"/>
      <w:bookmarkStart w:id="137" w:name="_Toc43392566"/>
      <w:bookmarkStart w:id="138" w:name="_Toc43475362"/>
      <w:bookmarkStart w:id="139" w:name="_Toc50558966"/>
      <w:bookmarkStart w:id="140" w:name="_Toc50565862"/>
      <w:bookmarkStart w:id="141" w:name="_Hlk500943653"/>
      <w:r w:rsidRPr="00A97959">
        <w:rPr>
          <w:lang w:eastAsia="ko-KR"/>
        </w:rPr>
        <w:t>5.2.1</w:t>
      </w:r>
      <w:r w:rsidRPr="00A97959">
        <w:rPr>
          <w:lang w:eastAsia="ko-KR"/>
        </w:rPr>
        <w:tab/>
        <w:t>Description</w:t>
      </w:r>
      <w:bookmarkEnd w:id="131"/>
      <w:bookmarkEnd w:id="132"/>
      <w:bookmarkEnd w:id="133"/>
      <w:bookmarkEnd w:id="134"/>
      <w:bookmarkEnd w:id="135"/>
      <w:bookmarkEnd w:id="136"/>
      <w:bookmarkEnd w:id="137"/>
      <w:bookmarkEnd w:id="138"/>
      <w:bookmarkEnd w:id="139"/>
      <w:bookmarkEnd w:id="140"/>
    </w:p>
    <w:bookmarkEnd w:id="141"/>
    <w:p w14:paraId="640F1DA4" w14:textId="1882FF8F" w:rsidR="00193C54" w:rsidRPr="00A97959" w:rsidRDefault="00193C54" w:rsidP="00193C54">
      <w:r w:rsidRPr="00A97959">
        <w:t xml:space="preserve">The </w:t>
      </w:r>
      <w:r w:rsidR="00B32B1A" w:rsidRPr="00A97959">
        <w:t>TS</w:t>
      </w:r>
      <w:r w:rsidR="00B32B1A">
        <w:t> </w:t>
      </w:r>
      <w:r w:rsidR="00B32B1A" w:rsidRPr="00A97959">
        <w:t>22.263</w:t>
      </w:r>
      <w:r w:rsidR="00B32B1A">
        <w:t> </w:t>
      </w:r>
      <w:r w:rsidR="00B32B1A"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7226301"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B32B1A" w:rsidRPr="00A97959">
        <w:rPr>
          <w:lang w:eastAsia="ko-KR"/>
        </w:rPr>
        <w:t>TS</w:t>
      </w:r>
      <w:r w:rsidR="00B32B1A">
        <w:rPr>
          <w:lang w:eastAsia="ko-KR"/>
        </w:rPr>
        <w:t> </w:t>
      </w:r>
      <w:r w:rsidR="00B32B1A" w:rsidRPr="00A97959">
        <w:rPr>
          <w:lang w:eastAsia="ko-KR"/>
        </w:rPr>
        <w:t>22.263</w:t>
      </w:r>
      <w:r w:rsidR="00B32B1A">
        <w:rPr>
          <w:lang w:eastAsia="ko-KR"/>
        </w:rPr>
        <w:t> </w:t>
      </w:r>
      <w:r w:rsidR="00B32B1A"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42" w:name="_Toc23236010"/>
      <w:bookmarkStart w:id="143" w:name="_Toc25934666"/>
      <w:bookmarkStart w:id="144" w:name="_Toc26337046"/>
      <w:bookmarkStart w:id="145" w:name="_Toc31114293"/>
      <w:bookmarkStart w:id="146" w:name="_Toc19722242"/>
      <w:bookmarkStart w:id="147" w:name="_Toc43392567"/>
      <w:bookmarkStart w:id="148" w:name="_Toc43475363"/>
      <w:bookmarkStart w:id="149" w:name="_Toc50558967"/>
      <w:bookmarkStart w:id="150" w:name="_Toc50565863"/>
      <w:r w:rsidRPr="00A97959">
        <w:t>5.3</w:t>
      </w:r>
      <w:r w:rsidRPr="00A97959">
        <w:tab/>
        <w:t>Key Issue #3: Support of IMS voice and emergency services for SNPN</w:t>
      </w:r>
      <w:bookmarkEnd w:id="142"/>
      <w:bookmarkEnd w:id="143"/>
      <w:bookmarkEnd w:id="144"/>
      <w:bookmarkEnd w:id="145"/>
      <w:bookmarkEnd w:id="146"/>
      <w:bookmarkEnd w:id="147"/>
      <w:bookmarkEnd w:id="148"/>
      <w:bookmarkEnd w:id="149"/>
      <w:bookmarkEnd w:id="150"/>
    </w:p>
    <w:p w14:paraId="3F858A09" w14:textId="77777777" w:rsidR="00193C54" w:rsidRPr="00A97959" w:rsidRDefault="00193C54" w:rsidP="00193C54">
      <w:pPr>
        <w:pStyle w:val="Heading3"/>
        <w:rPr>
          <w:lang w:eastAsia="ko-KR"/>
        </w:rPr>
      </w:pPr>
      <w:bookmarkStart w:id="151" w:name="_Toc19722243"/>
      <w:bookmarkStart w:id="152" w:name="_Toc23236011"/>
      <w:bookmarkStart w:id="153" w:name="_Toc25934667"/>
      <w:bookmarkStart w:id="154" w:name="_Toc26337047"/>
      <w:bookmarkStart w:id="155" w:name="_Toc31114294"/>
      <w:bookmarkStart w:id="156" w:name="_Toc43392568"/>
      <w:bookmarkStart w:id="157" w:name="_Toc43475364"/>
      <w:bookmarkStart w:id="158" w:name="_Toc50558968"/>
      <w:bookmarkStart w:id="159" w:name="_Toc50565864"/>
      <w:r w:rsidRPr="00A97959">
        <w:rPr>
          <w:lang w:eastAsia="ko-KR"/>
        </w:rPr>
        <w:t>5.3.1</w:t>
      </w:r>
      <w:r w:rsidRPr="00A97959">
        <w:rPr>
          <w:lang w:eastAsia="ko-KR"/>
        </w:rPr>
        <w:tab/>
        <w:t>Description</w:t>
      </w:r>
      <w:bookmarkEnd w:id="151"/>
      <w:bookmarkEnd w:id="152"/>
      <w:bookmarkEnd w:id="153"/>
      <w:bookmarkEnd w:id="154"/>
      <w:bookmarkEnd w:id="155"/>
      <w:bookmarkEnd w:id="156"/>
      <w:bookmarkEnd w:id="157"/>
      <w:bookmarkEnd w:id="158"/>
      <w:bookmarkEnd w:id="159"/>
    </w:p>
    <w:p w14:paraId="010D4A79" w14:textId="2EAE770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B32B1A" w:rsidRPr="00A97959">
        <w:t>TS</w:t>
      </w:r>
      <w:r w:rsidR="00B32B1A">
        <w:t> </w:t>
      </w:r>
      <w:r w:rsidR="00B32B1A" w:rsidRPr="00A97959">
        <w:t>23.501</w:t>
      </w:r>
      <w:r w:rsidR="00B32B1A">
        <w:t> </w:t>
      </w:r>
      <w:r w:rsidR="00B32B1A"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160" w:name="_Toc25934668"/>
      <w:bookmarkStart w:id="161" w:name="_Toc26337048"/>
      <w:bookmarkStart w:id="162" w:name="_Toc31114295"/>
      <w:bookmarkStart w:id="163" w:name="_Toc43392569"/>
      <w:bookmarkStart w:id="164" w:name="_Toc43475365"/>
      <w:bookmarkStart w:id="165" w:name="_Toc50558969"/>
      <w:bookmarkStart w:id="166" w:name="_Toc50565865"/>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160"/>
      <w:bookmarkEnd w:id="161"/>
      <w:bookmarkEnd w:id="162"/>
      <w:bookmarkEnd w:id="163"/>
      <w:bookmarkEnd w:id="164"/>
      <w:bookmarkEnd w:id="165"/>
      <w:bookmarkEnd w:id="166"/>
    </w:p>
    <w:p w14:paraId="3B261272" w14:textId="0DD3BF96" w:rsidR="007440C9" w:rsidRPr="00A97959" w:rsidRDefault="007440C9" w:rsidP="007440C9">
      <w:pPr>
        <w:pStyle w:val="Heading3"/>
        <w:rPr>
          <w:lang w:eastAsia="ko-KR"/>
        </w:rPr>
      </w:pPr>
      <w:bookmarkStart w:id="167" w:name="_Toc25934669"/>
      <w:bookmarkStart w:id="168" w:name="_Toc26337049"/>
      <w:bookmarkStart w:id="169" w:name="_Toc31114296"/>
      <w:bookmarkStart w:id="170" w:name="_Toc43392570"/>
      <w:bookmarkStart w:id="171" w:name="_Toc43475366"/>
      <w:bookmarkStart w:id="172" w:name="_Toc50558970"/>
      <w:bookmarkStart w:id="173" w:name="_Toc50565866"/>
      <w:r w:rsidRPr="00A97959">
        <w:rPr>
          <w:lang w:eastAsia="ko-KR"/>
        </w:rPr>
        <w:t>5.4.1</w:t>
      </w:r>
      <w:r w:rsidRPr="00A97959">
        <w:rPr>
          <w:lang w:eastAsia="ko-KR"/>
        </w:rPr>
        <w:tab/>
        <w:t>Description</w:t>
      </w:r>
      <w:bookmarkEnd w:id="167"/>
      <w:bookmarkEnd w:id="168"/>
      <w:bookmarkEnd w:id="169"/>
      <w:bookmarkEnd w:id="170"/>
      <w:bookmarkEnd w:id="171"/>
      <w:bookmarkEnd w:id="172"/>
      <w:bookmarkEnd w:id="17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lastRenderedPageBreak/>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530BBE3C" w14:textId="635C81F7" w:rsidR="000F4B67" w:rsidRPr="00A97959" w:rsidRDefault="000F4B67" w:rsidP="000F4B67">
      <w:pPr>
        <w:pStyle w:val="B1"/>
        <w:rPr>
          <w:rFonts w:eastAsia="SimSun"/>
          <w:lang w:eastAsia="zh-CN"/>
        </w:rPr>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174" w:name="_Hlk42094515"/>
      <w:r w:rsidRPr="00A97959">
        <w:rPr>
          <w:rFonts w:eastAsia="SimSun"/>
          <w:lang w:eastAsia="zh-CN"/>
        </w:rPr>
        <w:t>, and establishes a secure 3GPP connectivity,</w:t>
      </w:r>
      <w:bookmarkEnd w:id="17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A97959" w:rsidRDefault="000F4B67" w:rsidP="000F4B67">
      <w:pPr>
        <w:pStyle w:val="B1"/>
        <w:rPr>
          <w:rFonts w:eastAsia="SimSun"/>
          <w:lang w:eastAsia="zh-CN"/>
        </w:rPr>
      </w:pPr>
      <w:bookmarkStart w:id="175" w:name="_Hlk42109903"/>
      <w:r w:rsidRPr="00A97959">
        <w:rPr>
          <w:rFonts w:eastAsia="SimSun"/>
          <w:lang w:eastAsia="zh-CN"/>
        </w:rPr>
        <w:t>-</w:t>
      </w:r>
      <w:r w:rsidRPr="00A97959">
        <w:rPr>
          <w:rFonts w:eastAsia="SimSun"/>
          <w:lang w:eastAsia="zh-CN"/>
        </w:rPr>
        <w:tab/>
        <w:t>How to establish a secure connectivity between the UE and the network entity for provisioning</w:t>
      </w:r>
      <w:r w:rsidRPr="00A97959">
        <w:rPr>
          <w:rFonts w:eastAsia="SimSun"/>
          <w:lang w:val="en-US" w:eastAsia="zh-CN"/>
        </w:rPr>
        <w:t xml:space="preserve"> the NPN </w:t>
      </w:r>
      <w:r w:rsidRPr="00A97959">
        <w:t xml:space="preserve">credentials and other information to enable </w:t>
      </w:r>
      <w:r w:rsidRPr="00A97959">
        <w:rPr>
          <w:lang w:val="en-US"/>
        </w:rPr>
        <w:t>SNPN access</w:t>
      </w:r>
      <w:bookmarkStart w:id="176" w:name="_Hlk42109629"/>
      <w:r w:rsidRPr="00A97959">
        <w:rPr>
          <w:lang w:val="en-US"/>
        </w:rPr>
        <w:t>, i.e</w:t>
      </w:r>
      <w:r w:rsidR="00A121C3" w:rsidRPr="00A97959">
        <w:rPr>
          <w:lang w:val="en-US"/>
        </w:rPr>
        <w:t>.</w:t>
      </w:r>
      <w:r w:rsidRPr="00A97959">
        <w:rPr>
          <w:lang w:val="en-US"/>
        </w:rPr>
        <w:t xml:space="preserve"> how to enable ciphering and integrity protection of the connection and the authentication of UE at the </w:t>
      </w:r>
      <w:r w:rsidRPr="00A97959">
        <w:rPr>
          <w:rFonts w:eastAsia="SimSun"/>
          <w:lang w:val="en-US" w:eastAsia="zh-CN"/>
        </w:rPr>
        <w:t>P</w:t>
      </w:r>
      <w:r w:rsidRPr="00A97959">
        <w:rPr>
          <w:rFonts w:eastAsia="SimSun"/>
          <w:lang w:eastAsia="zh-CN"/>
        </w:rPr>
        <w:t>rovisioning</w:t>
      </w:r>
      <w:r w:rsidRPr="00A97959">
        <w:rPr>
          <w:rFonts w:eastAsia="SimSun"/>
          <w:lang w:val="en-US" w:eastAsia="zh-CN"/>
        </w:rPr>
        <w:t xml:space="preserve"> Server</w:t>
      </w:r>
      <w:r w:rsidRPr="00A97959">
        <w:rPr>
          <w:rFonts w:eastAsia="SimSun"/>
          <w:lang w:eastAsia="zh-CN"/>
        </w:rPr>
        <w:t>.</w:t>
      </w:r>
      <w:bookmarkEnd w:id="176"/>
    </w:p>
    <w:bookmarkEnd w:id="175"/>
    <w:p w14:paraId="0995B19D" w14:textId="70C9C643" w:rsidR="000F4B67" w:rsidRPr="00A97959" w:rsidRDefault="000F4B67" w:rsidP="000F4B67">
      <w:pPr>
        <w:pStyle w:val="B1"/>
      </w:pPr>
      <w:r w:rsidRPr="00A97959">
        <w:t>-</w:t>
      </w:r>
      <w:bookmarkStart w:id="17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17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178" w:name="_Toc25934670"/>
      <w:bookmarkStart w:id="179" w:name="_Toc26337050"/>
      <w:bookmarkStart w:id="180" w:name="_Toc31114297"/>
      <w:bookmarkStart w:id="181" w:name="_Toc43392571"/>
      <w:bookmarkStart w:id="182" w:name="_Toc43475367"/>
      <w:bookmarkStart w:id="183" w:name="_Toc50558971"/>
      <w:bookmarkStart w:id="184" w:name="_Toc50565867"/>
      <w:r w:rsidRPr="00A97959">
        <w:lastRenderedPageBreak/>
        <w:t>5.</w:t>
      </w:r>
      <w:r w:rsidR="00105B1C" w:rsidRPr="00A97959">
        <w:t>5</w:t>
      </w:r>
      <w:r w:rsidRPr="00A97959">
        <w:tab/>
        <w:t>Key Issue #</w:t>
      </w:r>
      <w:r w:rsidR="00105B1C" w:rsidRPr="00A97959">
        <w:t>5</w:t>
      </w:r>
      <w:r w:rsidRPr="00A97959">
        <w:t>: Support for equivalent SNPNs</w:t>
      </w:r>
      <w:bookmarkEnd w:id="178"/>
      <w:bookmarkEnd w:id="179"/>
      <w:bookmarkEnd w:id="180"/>
      <w:bookmarkEnd w:id="181"/>
      <w:bookmarkEnd w:id="182"/>
      <w:bookmarkEnd w:id="183"/>
      <w:bookmarkEnd w:id="184"/>
    </w:p>
    <w:p w14:paraId="6C9B0EAD" w14:textId="647BA3BE" w:rsidR="00D64A45" w:rsidRPr="00A97959" w:rsidRDefault="00D64A45" w:rsidP="00D64A45">
      <w:pPr>
        <w:pStyle w:val="Heading3"/>
      </w:pPr>
      <w:bookmarkStart w:id="185" w:name="_Toc26337051"/>
      <w:bookmarkStart w:id="186" w:name="_Toc31114298"/>
      <w:bookmarkStart w:id="187" w:name="_Toc43392572"/>
      <w:bookmarkStart w:id="188" w:name="_Toc43475368"/>
      <w:bookmarkStart w:id="189" w:name="_Toc50558972"/>
      <w:bookmarkStart w:id="190" w:name="_Toc50565868"/>
      <w:bookmarkStart w:id="191" w:name="_Toc25934671"/>
      <w:r w:rsidRPr="00A97959">
        <w:t>5.5.1</w:t>
      </w:r>
      <w:r w:rsidRPr="00A97959">
        <w:tab/>
        <w:t>Description</w:t>
      </w:r>
      <w:bookmarkEnd w:id="185"/>
      <w:bookmarkEnd w:id="186"/>
      <w:bookmarkEnd w:id="187"/>
      <w:bookmarkEnd w:id="188"/>
      <w:bookmarkEnd w:id="189"/>
      <w:bookmarkEnd w:id="190"/>
    </w:p>
    <w:bookmarkEnd w:id="191"/>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192" w:name="_Toc20049535"/>
      <w:bookmarkStart w:id="193" w:name="_Toc25934672"/>
      <w:bookmarkStart w:id="194" w:name="_Toc26337052"/>
      <w:bookmarkStart w:id="195" w:name="_Toc31114299"/>
      <w:bookmarkStart w:id="196" w:name="_Toc43392573"/>
      <w:bookmarkStart w:id="197" w:name="_Toc43475369"/>
      <w:bookmarkStart w:id="198" w:name="_Toc50558973"/>
      <w:bookmarkStart w:id="199" w:name="_Toc50565869"/>
      <w:r w:rsidRPr="00A97959">
        <w:t>5.6</w:t>
      </w:r>
      <w:r w:rsidRPr="00A97959">
        <w:tab/>
        <w:t>Key Issue #6: Support of non-3GPP access for SNPN</w:t>
      </w:r>
      <w:bookmarkEnd w:id="192"/>
      <w:r w:rsidRPr="00A97959">
        <w:t xml:space="preserve"> services</w:t>
      </w:r>
      <w:bookmarkEnd w:id="193"/>
      <w:bookmarkEnd w:id="194"/>
      <w:bookmarkEnd w:id="195"/>
      <w:bookmarkEnd w:id="196"/>
      <w:bookmarkEnd w:id="197"/>
      <w:bookmarkEnd w:id="198"/>
      <w:bookmarkEnd w:id="199"/>
    </w:p>
    <w:p w14:paraId="47DF4D2A" w14:textId="3FD693DB" w:rsidR="00BD18AB" w:rsidRPr="00A97959" w:rsidRDefault="00BD18AB" w:rsidP="00BD18AB">
      <w:pPr>
        <w:pStyle w:val="Heading3"/>
        <w:rPr>
          <w:lang w:eastAsia="ko-KR"/>
        </w:rPr>
      </w:pPr>
      <w:bookmarkStart w:id="200" w:name="_Toc25934673"/>
      <w:bookmarkStart w:id="201" w:name="_Toc26337053"/>
      <w:bookmarkStart w:id="202" w:name="_Toc31114300"/>
      <w:bookmarkStart w:id="203" w:name="_Toc43392574"/>
      <w:bookmarkStart w:id="204" w:name="_Toc43475370"/>
      <w:bookmarkStart w:id="205" w:name="_Toc50558974"/>
      <w:bookmarkStart w:id="206" w:name="_Toc50565870"/>
      <w:r w:rsidRPr="00A97959">
        <w:rPr>
          <w:lang w:eastAsia="ko-KR"/>
        </w:rPr>
        <w:t>5.6.1</w:t>
      </w:r>
      <w:r w:rsidRPr="00A97959">
        <w:rPr>
          <w:lang w:eastAsia="ko-KR"/>
        </w:rPr>
        <w:tab/>
        <w:t>Description</w:t>
      </w:r>
      <w:bookmarkEnd w:id="200"/>
      <w:bookmarkEnd w:id="201"/>
      <w:bookmarkEnd w:id="202"/>
      <w:bookmarkEnd w:id="203"/>
      <w:bookmarkEnd w:id="204"/>
      <w:bookmarkEnd w:id="205"/>
      <w:bookmarkEnd w:id="206"/>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07" w:name="_Toc25934674"/>
      <w:bookmarkStart w:id="208" w:name="_Toc26337054"/>
      <w:bookmarkStart w:id="209" w:name="_Toc31114301"/>
      <w:bookmarkStart w:id="210" w:name="_Toc43392575"/>
      <w:bookmarkStart w:id="211" w:name="_Toc43475371"/>
      <w:bookmarkStart w:id="212" w:name="_Toc50558975"/>
      <w:bookmarkStart w:id="213" w:name="_Toc50565871"/>
      <w:r w:rsidRPr="00A97959">
        <w:lastRenderedPageBreak/>
        <w:t>6</w:t>
      </w:r>
      <w:r w:rsidRPr="00A97959">
        <w:tab/>
        <w:t>Solutions</w:t>
      </w:r>
      <w:bookmarkEnd w:id="112"/>
      <w:bookmarkEnd w:id="113"/>
      <w:bookmarkEnd w:id="114"/>
      <w:bookmarkEnd w:id="207"/>
      <w:bookmarkEnd w:id="208"/>
      <w:bookmarkEnd w:id="209"/>
      <w:bookmarkEnd w:id="210"/>
      <w:bookmarkEnd w:id="211"/>
      <w:bookmarkEnd w:id="212"/>
      <w:bookmarkEnd w:id="213"/>
    </w:p>
    <w:p w14:paraId="28192675" w14:textId="67B86AC6" w:rsidR="00BD6461" w:rsidRPr="00A97959" w:rsidRDefault="00BD6461" w:rsidP="008F2002">
      <w:pPr>
        <w:pStyle w:val="Heading2"/>
      </w:pPr>
      <w:bookmarkStart w:id="214" w:name="_Toc23326074"/>
      <w:bookmarkStart w:id="215" w:name="_Toc25934675"/>
      <w:bookmarkStart w:id="216" w:name="_Toc26337055"/>
      <w:bookmarkStart w:id="217" w:name="_Toc31114302"/>
      <w:bookmarkStart w:id="218" w:name="_Toc43392576"/>
      <w:bookmarkStart w:id="219" w:name="_Toc43475372"/>
      <w:bookmarkStart w:id="220" w:name="_Toc50558976"/>
      <w:bookmarkStart w:id="221" w:name="_Toc50565872"/>
      <w:bookmarkStart w:id="222" w:name="_Toc16839382"/>
      <w:bookmarkStart w:id="223" w:name="_Toc21087541"/>
      <w:r w:rsidRPr="00A97959">
        <w:t>6.0</w:t>
      </w:r>
      <w:r w:rsidRPr="00A97959">
        <w:tab/>
      </w:r>
      <w:r w:rsidR="003140C2" w:rsidRPr="00A97959">
        <w:rPr>
          <w:lang w:eastAsia="zh-CN"/>
        </w:rPr>
        <w:t>Mapping Solutions to Key Issues</w:t>
      </w:r>
      <w:bookmarkEnd w:id="214"/>
      <w:bookmarkEnd w:id="215"/>
      <w:bookmarkEnd w:id="216"/>
      <w:bookmarkEnd w:id="217"/>
      <w:bookmarkEnd w:id="218"/>
      <w:bookmarkEnd w:id="219"/>
      <w:bookmarkEnd w:id="220"/>
      <w:bookmarkEnd w:id="221"/>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24" w:name="_Toc25934676"/>
      <w:bookmarkStart w:id="225" w:name="_Toc26337056"/>
      <w:bookmarkStart w:id="226" w:name="_Toc31114303"/>
      <w:bookmarkStart w:id="227" w:name="_Toc43392577"/>
      <w:bookmarkStart w:id="228" w:name="_Toc43475373"/>
      <w:bookmarkStart w:id="229" w:name="_Toc50558977"/>
      <w:bookmarkStart w:id="230" w:name="_Toc50565873"/>
      <w:bookmarkStart w:id="231" w:name="_Toc23326075"/>
      <w:r w:rsidRPr="00A97959">
        <w:t>6.1</w:t>
      </w:r>
      <w:r w:rsidRPr="00A97959">
        <w:tab/>
        <w:t>Solution #1: Standalone non-public network supporting service providers</w:t>
      </w:r>
      <w:bookmarkEnd w:id="224"/>
      <w:bookmarkEnd w:id="225"/>
      <w:bookmarkEnd w:id="226"/>
      <w:bookmarkEnd w:id="227"/>
      <w:bookmarkEnd w:id="228"/>
      <w:bookmarkEnd w:id="229"/>
      <w:bookmarkEnd w:id="230"/>
    </w:p>
    <w:p w14:paraId="58C9335E" w14:textId="77777777" w:rsidR="007F3E80" w:rsidRPr="00A97959" w:rsidRDefault="007F3E80" w:rsidP="007F3E80">
      <w:pPr>
        <w:pStyle w:val="Heading3"/>
        <w:rPr>
          <w:lang w:eastAsia="ko-KR"/>
        </w:rPr>
      </w:pPr>
      <w:bookmarkStart w:id="232" w:name="_Toc43392578"/>
      <w:bookmarkStart w:id="233" w:name="_Toc43475374"/>
      <w:bookmarkStart w:id="234" w:name="_Toc50558978"/>
      <w:bookmarkStart w:id="235" w:name="_Toc50565874"/>
      <w:bookmarkStart w:id="236" w:name="_Toc25934677"/>
      <w:bookmarkStart w:id="237" w:name="_Toc26337057"/>
      <w:bookmarkStart w:id="238" w:name="_Toc31114304"/>
      <w:r w:rsidRPr="00A97959">
        <w:rPr>
          <w:lang w:eastAsia="ko-KR"/>
        </w:rPr>
        <w:t>6.1.0</w:t>
      </w:r>
      <w:r w:rsidRPr="00A97959">
        <w:rPr>
          <w:lang w:eastAsia="ko-KR"/>
        </w:rPr>
        <w:tab/>
        <w:t>Definitions</w:t>
      </w:r>
      <w:bookmarkEnd w:id="232"/>
      <w:bookmarkEnd w:id="233"/>
      <w:bookmarkEnd w:id="234"/>
      <w:bookmarkEnd w:id="235"/>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A97959" w:rsidRDefault="00226FF7" w:rsidP="00226FF7">
      <w:pPr>
        <w:pStyle w:val="Heading3"/>
        <w:rPr>
          <w:lang w:eastAsia="ko-KR"/>
        </w:rPr>
      </w:pPr>
      <w:bookmarkStart w:id="239" w:name="_Toc43392579"/>
      <w:bookmarkStart w:id="240" w:name="_Toc43475375"/>
      <w:bookmarkStart w:id="241" w:name="_Toc50558979"/>
      <w:bookmarkStart w:id="242" w:name="_Toc50565875"/>
      <w:r w:rsidRPr="00A97959">
        <w:rPr>
          <w:lang w:eastAsia="ko-KR"/>
        </w:rPr>
        <w:t>6.</w:t>
      </w:r>
      <w:r w:rsidR="009A47E7" w:rsidRPr="00A97959">
        <w:rPr>
          <w:lang w:eastAsia="ko-KR"/>
        </w:rPr>
        <w:t>1</w:t>
      </w:r>
      <w:r w:rsidRPr="00A97959">
        <w:rPr>
          <w:lang w:eastAsia="ko-KR"/>
        </w:rPr>
        <w:t>.1</w:t>
      </w:r>
      <w:r w:rsidRPr="00A97959">
        <w:rPr>
          <w:lang w:eastAsia="ko-KR"/>
        </w:rPr>
        <w:tab/>
        <w:t>Introduction</w:t>
      </w:r>
      <w:bookmarkEnd w:id="236"/>
      <w:bookmarkEnd w:id="237"/>
      <w:bookmarkEnd w:id="238"/>
      <w:bookmarkEnd w:id="239"/>
      <w:bookmarkEnd w:id="240"/>
      <w:bookmarkEnd w:id="241"/>
      <w:bookmarkEnd w:id="242"/>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291.15pt" o:ole="">
            <v:imagedata r:id="rId14" o:title=""/>
          </v:shape>
          <o:OLEObject Type="Embed" ProgID="Visio.Drawing.11" ShapeID="_x0000_i1025" DrawAspect="Content" ObjectID="_1661181744"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6pt;height:291.15pt" o:ole="">
            <v:imagedata r:id="rId16" o:title=""/>
          </v:shape>
          <o:OLEObject Type="Embed" ProgID="Visio.Drawing.11" ShapeID="_x0000_i1026" DrawAspect="Content" ObjectID="_1661181745"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6.95pt;height:269.85pt" o:ole="">
            <v:imagedata r:id="rId18" o:title=""/>
          </v:shape>
          <o:OLEObject Type="Embed" ProgID="Visio.Drawing.11" ShapeID="_x0000_i1027" DrawAspect="Content" ObjectID="_1661181746"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6.95pt;height:269.85pt" o:ole="">
            <v:imagedata r:id="rId20" o:title=""/>
          </v:shape>
          <o:OLEObject Type="Embed" ProgID="Visio.Drawing.11" ShapeID="_x0000_i1028" DrawAspect="Content" ObjectID="_1661181747"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A97959" w:rsidRDefault="00226FF7" w:rsidP="00226FF7">
      <w:pPr>
        <w:pStyle w:val="Heading3"/>
        <w:rPr>
          <w:lang w:eastAsia="ko-KR"/>
        </w:rPr>
      </w:pPr>
      <w:bookmarkStart w:id="243" w:name="_Toc25934678"/>
      <w:bookmarkStart w:id="244" w:name="_Toc26337058"/>
      <w:bookmarkStart w:id="245" w:name="_Toc31114305"/>
      <w:bookmarkStart w:id="246" w:name="_Toc43392580"/>
      <w:bookmarkStart w:id="247" w:name="_Toc43475376"/>
      <w:bookmarkStart w:id="248" w:name="_Toc50558980"/>
      <w:bookmarkStart w:id="249" w:name="_Toc50565876"/>
      <w:r w:rsidRPr="00A97959">
        <w:rPr>
          <w:lang w:eastAsia="ko-KR"/>
        </w:rPr>
        <w:t>6.</w:t>
      </w:r>
      <w:r w:rsidR="004F1BAB" w:rsidRPr="00A97959">
        <w:rPr>
          <w:lang w:eastAsia="ko-KR"/>
        </w:rPr>
        <w:t>1</w:t>
      </w:r>
      <w:r w:rsidRPr="00A97959">
        <w:rPr>
          <w:lang w:eastAsia="ko-KR"/>
        </w:rPr>
        <w:t>.2</w:t>
      </w:r>
      <w:r w:rsidRPr="00A97959">
        <w:rPr>
          <w:lang w:eastAsia="ko-KR"/>
        </w:rPr>
        <w:tab/>
        <w:t>Functional Description</w:t>
      </w:r>
      <w:bookmarkEnd w:id="243"/>
      <w:bookmarkEnd w:id="244"/>
      <w:bookmarkEnd w:id="245"/>
      <w:bookmarkEnd w:id="246"/>
      <w:bookmarkEnd w:id="247"/>
      <w:bookmarkEnd w:id="248"/>
      <w:bookmarkEnd w:id="249"/>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57FFA37C"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1F9ED25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B32B1A" w:rsidRPr="00A97959">
        <w:t>TS</w:t>
      </w:r>
      <w:r w:rsidR="00B32B1A">
        <w:t> </w:t>
      </w:r>
      <w:r w:rsidR="00B32B1A" w:rsidRPr="00A97959">
        <w:t>23.122</w:t>
      </w:r>
      <w:r w:rsidR="00B32B1A">
        <w:t> </w:t>
      </w:r>
      <w:r w:rsidR="00B32B1A" w:rsidRPr="00A97959">
        <w:t>[</w:t>
      </w:r>
      <w:r w:rsidR="00BF33F0" w:rsidRPr="00A97959">
        <w:t>5]</w:t>
      </w:r>
      <w:r w:rsidRPr="00A97959">
        <w:t>.</w:t>
      </w:r>
    </w:p>
    <w:p w14:paraId="71326EE3" w14:textId="4D757E05" w:rsidR="00C10434" w:rsidRPr="00A97959" w:rsidRDefault="00B32B1A"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250" w:name="_Hlk49524568"/>
      <w:r w:rsidR="004A24EE" w:rsidRPr="005E257D">
        <w:rPr>
          <w:lang w:val="en-US"/>
        </w:rPr>
        <w:t>When using SNPN credentials the device is in SNPN access mode.</w:t>
      </w:r>
      <w:bookmarkEnd w:id="25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5CE598E6"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B32B1A" w:rsidRPr="00A97959">
        <w:t>TS</w:t>
      </w:r>
      <w:r w:rsidR="00B32B1A">
        <w:t> </w:t>
      </w:r>
      <w:r w:rsidR="00B32B1A" w:rsidRPr="00A97959">
        <w:t>23.122</w:t>
      </w:r>
      <w:r w:rsidR="00B32B1A">
        <w:t> </w:t>
      </w:r>
      <w:r w:rsidR="00B32B1A"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A2B0B72"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7392A166"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B32B1A" w:rsidRPr="00A97959">
        <w:t>TS</w:t>
      </w:r>
      <w:r w:rsidR="00B32B1A">
        <w:t> </w:t>
      </w:r>
      <w:r w:rsidR="00B32B1A" w:rsidRPr="00A97959">
        <w:t>23.122</w:t>
      </w:r>
      <w:r w:rsidR="00B32B1A">
        <w:t> </w:t>
      </w:r>
      <w:r w:rsidR="00B32B1A"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13BECFEA"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4.2.4.2. An alternative is to use the UE parameter update procedure and other provisioning methods can be considered by Stage 3 WGs.</w:t>
      </w:r>
    </w:p>
    <w:p w14:paraId="64118C72" w14:textId="11B56B04"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B32B1A" w:rsidRPr="00A97959">
        <w:t>TS</w:t>
      </w:r>
      <w:r w:rsidR="00B32B1A">
        <w:t> </w:t>
      </w:r>
      <w:r w:rsidR="00B32B1A" w:rsidRPr="00A97959">
        <w:t>24.501</w:t>
      </w:r>
      <w:r w:rsidR="00B32B1A">
        <w:t> </w:t>
      </w:r>
      <w:r w:rsidR="00B32B1A"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A97959" w:rsidRDefault="00226FF7" w:rsidP="00226FF7">
      <w:pPr>
        <w:pStyle w:val="Heading3"/>
      </w:pPr>
      <w:bookmarkStart w:id="251" w:name="_Toc25934679"/>
      <w:bookmarkStart w:id="252" w:name="_Toc26337059"/>
      <w:bookmarkStart w:id="253" w:name="_Toc31114306"/>
      <w:bookmarkStart w:id="254" w:name="_Toc43392581"/>
      <w:bookmarkStart w:id="255" w:name="_Toc43475377"/>
      <w:bookmarkStart w:id="256" w:name="_Toc50558981"/>
      <w:bookmarkStart w:id="257" w:name="_Toc50565877"/>
      <w:r w:rsidRPr="00A97959">
        <w:t>6.</w:t>
      </w:r>
      <w:r w:rsidR="007843CB" w:rsidRPr="00A97959">
        <w:t>1</w:t>
      </w:r>
      <w:r w:rsidRPr="00A97959">
        <w:t>.3</w:t>
      </w:r>
      <w:r w:rsidRPr="00A97959">
        <w:tab/>
        <w:t>Procedures</w:t>
      </w:r>
      <w:bookmarkEnd w:id="251"/>
      <w:bookmarkEnd w:id="252"/>
      <w:bookmarkEnd w:id="253"/>
      <w:bookmarkEnd w:id="254"/>
      <w:bookmarkEnd w:id="255"/>
      <w:bookmarkEnd w:id="256"/>
      <w:bookmarkEnd w:id="257"/>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58A2FCFB"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B32B1A" w:rsidRPr="00A97959">
        <w:rPr>
          <w:lang w:val="en-US" w:eastAsia="zh-CN"/>
        </w:rPr>
        <w:t>TS</w:t>
      </w:r>
      <w:r w:rsidR="00B32B1A">
        <w:rPr>
          <w:lang w:val="en-US" w:eastAsia="zh-CN"/>
        </w:rPr>
        <w:t> </w:t>
      </w:r>
      <w:r w:rsidR="00B32B1A" w:rsidRPr="00A97959">
        <w:rPr>
          <w:lang w:val="en-US" w:eastAsia="zh-CN"/>
        </w:rPr>
        <w:t>23.122</w:t>
      </w:r>
      <w:r w:rsidR="00B32B1A">
        <w:rPr>
          <w:lang w:val="en-US" w:eastAsia="zh-CN"/>
        </w:rPr>
        <w:t> </w:t>
      </w:r>
      <w:r w:rsidR="00B32B1A"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A97959" w:rsidRDefault="00226FF7" w:rsidP="00226FF7">
      <w:pPr>
        <w:pStyle w:val="Heading3"/>
      </w:pPr>
      <w:bookmarkStart w:id="258" w:name="_Toc25934680"/>
      <w:bookmarkStart w:id="259" w:name="_Toc26337060"/>
      <w:bookmarkStart w:id="260" w:name="_Toc31114307"/>
      <w:bookmarkStart w:id="261" w:name="_Toc43392582"/>
      <w:bookmarkStart w:id="262" w:name="_Toc43475378"/>
      <w:bookmarkStart w:id="263" w:name="_Toc50558982"/>
      <w:bookmarkStart w:id="264" w:name="_Toc50565878"/>
      <w:r w:rsidRPr="00A97959">
        <w:lastRenderedPageBreak/>
        <w:t>6.</w:t>
      </w:r>
      <w:r w:rsidR="00260498" w:rsidRPr="00A97959">
        <w:t>1</w:t>
      </w:r>
      <w:r w:rsidRPr="00A97959">
        <w:t>.4</w:t>
      </w:r>
      <w:r w:rsidRPr="00A97959">
        <w:tab/>
        <w:t xml:space="preserve">Impacts on </w:t>
      </w:r>
      <w:r w:rsidR="00CF2C6D" w:rsidRPr="00A97959">
        <w:t xml:space="preserve">services, </w:t>
      </w:r>
      <w:r w:rsidRPr="00A97959">
        <w:t>entities and interfaces</w:t>
      </w:r>
      <w:bookmarkEnd w:id="258"/>
      <w:bookmarkEnd w:id="259"/>
      <w:bookmarkEnd w:id="260"/>
      <w:bookmarkEnd w:id="261"/>
      <w:bookmarkEnd w:id="262"/>
      <w:bookmarkEnd w:id="263"/>
      <w:bookmarkEnd w:id="264"/>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265" w:name="_Toc31114308"/>
      <w:bookmarkStart w:id="266" w:name="_Toc43392583"/>
      <w:bookmarkStart w:id="267" w:name="_Toc43475379"/>
      <w:bookmarkStart w:id="268" w:name="_Toc50558983"/>
      <w:bookmarkStart w:id="269" w:name="_Toc50565879"/>
      <w:bookmarkStart w:id="270" w:name="_Toc25934681"/>
      <w:bookmarkStart w:id="271" w:name="_Toc26337061"/>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265"/>
      <w:bookmarkEnd w:id="266"/>
      <w:bookmarkEnd w:id="267"/>
      <w:bookmarkEnd w:id="268"/>
      <w:bookmarkEnd w:id="269"/>
    </w:p>
    <w:p w14:paraId="759F2A3A" w14:textId="0DA84BB3" w:rsidR="00120671" w:rsidRPr="00A97959" w:rsidRDefault="00120671" w:rsidP="00120671">
      <w:pPr>
        <w:pStyle w:val="Heading3"/>
        <w:rPr>
          <w:lang w:eastAsia="ko-KR"/>
        </w:rPr>
      </w:pPr>
      <w:bookmarkStart w:id="272" w:name="_Toc19722246"/>
      <w:bookmarkStart w:id="273" w:name="_Toc31114309"/>
      <w:bookmarkStart w:id="274" w:name="_Toc43392584"/>
      <w:bookmarkStart w:id="275" w:name="_Toc43475380"/>
      <w:bookmarkStart w:id="276" w:name="_Toc50558984"/>
      <w:bookmarkStart w:id="277" w:name="_Toc50565880"/>
      <w:r w:rsidRPr="00A97959">
        <w:rPr>
          <w:lang w:eastAsia="ko-KR"/>
        </w:rPr>
        <w:t>6.</w:t>
      </w:r>
      <w:r w:rsidR="00823806" w:rsidRPr="00A97959">
        <w:rPr>
          <w:lang w:eastAsia="ko-KR"/>
        </w:rPr>
        <w:t>2</w:t>
      </w:r>
      <w:r w:rsidRPr="00A97959">
        <w:rPr>
          <w:lang w:eastAsia="ko-KR"/>
        </w:rPr>
        <w:t>.1</w:t>
      </w:r>
      <w:r w:rsidRPr="00A97959">
        <w:rPr>
          <w:lang w:eastAsia="ko-KR"/>
        </w:rPr>
        <w:tab/>
        <w:t>Introduction</w:t>
      </w:r>
      <w:bookmarkEnd w:id="272"/>
      <w:bookmarkEnd w:id="273"/>
      <w:bookmarkEnd w:id="274"/>
      <w:bookmarkEnd w:id="275"/>
      <w:bookmarkEnd w:id="276"/>
      <w:bookmarkEnd w:id="277"/>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03B0F19D" w:rsidR="00CE48CC" w:rsidRPr="00A97959" w:rsidRDefault="00B32B1A"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2FE7D0F1" w:rsidR="00120671" w:rsidRPr="00A97959" w:rsidRDefault="00B32B1A"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A97959" w:rsidRDefault="00120671" w:rsidP="00120671">
      <w:pPr>
        <w:pStyle w:val="Heading3"/>
        <w:rPr>
          <w:lang w:eastAsia="ko-KR"/>
        </w:rPr>
      </w:pPr>
      <w:bookmarkStart w:id="278" w:name="_Toc19722247"/>
      <w:bookmarkStart w:id="279" w:name="_Toc31114310"/>
      <w:bookmarkStart w:id="280" w:name="_Toc43392585"/>
      <w:bookmarkStart w:id="281" w:name="_Toc43475381"/>
      <w:bookmarkStart w:id="282" w:name="_Toc50558985"/>
      <w:bookmarkStart w:id="283" w:name="_Toc50565881"/>
      <w:r w:rsidRPr="00A97959">
        <w:rPr>
          <w:lang w:eastAsia="ko-KR"/>
        </w:rPr>
        <w:t>6.</w:t>
      </w:r>
      <w:r w:rsidR="00823806" w:rsidRPr="00A97959">
        <w:rPr>
          <w:lang w:eastAsia="ko-KR"/>
        </w:rPr>
        <w:t>2</w:t>
      </w:r>
      <w:r w:rsidRPr="00A97959">
        <w:rPr>
          <w:lang w:eastAsia="ko-KR"/>
        </w:rPr>
        <w:t>.2</w:t>
      </w:r>
      <w:r w:rsidRPr="00A97959">
        <w:rPr>
          <w:lang w:eastAsia="ko-KR"/>
        </w:rPr>
        <w:tab/>
        <w:t>Functional Description</w:t>
      </w:r>
      <w:bookmarkEnd w:id="278"/>
      <w:bookmarkEnd w:id="279"/>
      <w:bookmarkEnd w:id="280"/>
      <w:bookmarkEnd w:id="281"/>
      <w:bookmarkEnd w:id="282"/>
      <w:bookmarkEnd w:id="283"/>
    </w:p>
    <w:p w14:paraId="23021066" w14:textId="58FB96A6" w:rsidR="00120671" w:rsidRPr="00A97959" w:rsidRDefault="00120671" w:rsidP="00120671">
      <w:pPr>
        <w:pStyle w:val="Heading4"/>
        <w:rPr>
          <w:lang w:eastAsia="ko-KR"/>
        </w:rPr>
      </w:pPr>
      <w:bookmarkStart w:id="284" w:name="_Toc31114311"/>
      <w:bookmarkStart w:id="285" w:name="_Toc43392586"/>
      <w:bookmarkStart w:id="286" w:name="_Toc43475382"/>
      <w:bookmarkStart w:id="287" w:name="_Toc50558986"/>
      <w:bookmarkStart w:id="288" w:name="_Toc50565882"/>
      <w:r w:rsidRPr="00A97959">
        <w:rPr>
          <w:lang w:eastAsia="ko-KR"/>
        </w:rPr>
        <w:t>6.</w:t>
      </w:r>
      <w:r w:rsidR="00823806" w:rsidRPr="00A97959">
        <w:rPr>
          <w:lang w:eastAsia="ko-KR"/>
        </w:rPr>
        <w:t>2</w:t>
      </w:r>
      <w:r w:rsidRPr="00A97959">
        <w:rPr>
          <w:lang w:eastAsia="ko-KR"/>
        </w:rPr>
        <w:t>.2.1</w:t>
      </w:r>
      <w:r w:rsidRPr="00A97959">
        <w:rPr>
          <w:lang w:eastAsia="ko-KR"/>
        </w:rPr>
        <w:tab/>
        <w:t>Definitions</w:t>
      </w:r>
      <w:bookmarkEnd w:id="284"/>
      <w:bookmarkEnd w:id="285"/>
      <w:bookmarkEnd w:id="286"/>
      <w:bookmarkEnd w:id="287"/>
      <w:bookmarkEnd w:id="288"/>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A97959" w:rsidRDefault="00120671" w:rsidP="00120671">
      <w:pPr>
        <w:pStyle w:val="Heading4"/>
        <w:rPr>
          <w:lang w:eastAsia="ko-KR"/>
        </w:rPr>
      </w:pPr>
      <w:bookmarkStart w:id="289" w:name="_Toc31114312"/>
      <w:bookmarkStart w:id="290" w:name="_Toc43392587"/>
      <w:bookmarkStart w:id="291" w:name="_Toc43475383"/>
      <w:bookmarkStart w:id="292" w:name="_Toc50558987"/>
      <w:bookmarkStart w:id="293" w:name="_Toc50565883"/>
      <w:r w:rsidRPr="00A97959">
        <w:rPr>
          <w:lang w:eastAsia="ko-KR"/>
        </w:rPr>
        <w:t>6.</w:t>
      </w:r>
      <w:r w:rsidR="00823806" w:rsidRPr="00A97959">
        <w:rPr>
          <w:lang w:eastAsia="ko-KR"/>
        </w:rPr>
        <w:t>2</w:t>
      </w:r>
      <w:r w:rsidRPr="00A97959">
        <w:rPr>
          <w:lang w:eastAsia="ko-KR"/>
        </w:rPr>
        <w:t>.2.2</w:t>
      </w:r>
      <w:r w:rsidRPr="00A97959">
        <w:rPr>
          <w:lang w:eastAsia="ko-KR"/>
        </w:rPr>
        <w:tab/>
        <w:t>Architectures</w:t>
      </w:r>
      <w:bookmarkEnd w:id="289"/>
      <w:bookmarkEnd w:id="290"/>
      <w:bookmarkEnd w:id="291"/>
      <w:bookmarkEnd w:id="292"/>
      <w:bookmarkEnd w:id="293"/>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B87A4F6"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7A0AD6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294" w:name="_Hlk48898680"/>
      <w:r w:rsidR="004A5B33" w:rsidRPr="00021B73">
        <w:t xml:space="preserve"> , i.e. 3GPP credentials are required</w:t>
      </w:r>
      <w:bookmarkEnd w:id="294"/>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Default="00B32B1A" w:rsidP="00B32B1A">
      <w:pPr>
        <w:pStyle w:val="TH"/>
        <w:rPr>
          <w:b w:val="0"/>
        </w:rPr>
      </w:pPr>
      <w:r w:rsidRPr="00A97959">
        <w:object w:dxaOrig="10636" w:dyaOrig="7261" w14:anchorId="1FCA1493">
          <v:shape id="_x0000_i1029" type="#_x0000_t75" style="width:480.2pt;height:328.05pt" o:ole="">
            <v:imagedata r:id="rId22" o:title=""/>
          </v:shape>
          <o:OLEObject Type="Embed" ProgID="Visio.Drawing.15" ShapeID="_x0000_i1029" DrawAspect="Content" ObjectID="_1661181748"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6pt;height:338.7pt" o:ole="">
            <v:imagedata r:id="rId24" o:title=""/>
          </v:shape>
          <o:OLEObject Type="Embed" ProgID="Visio.Drawing.15" ShapeID="_x0000_i1030" DrawAspect="Content" ObjectID="_1661181749"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A97959" w:rsidRDefault="00120671" w:rsidP="00120671">
      <w:pPr>
        <w:pStyle w:val="Heading4"/>
        <w:rPr>
          <w:lang w:eastAsia="ko-KR"/>
        </w:rPr>
      </w:pPr>
      <w:bookmarkStart w:id="295" w:name="_Toc31114313"/>
      <w:bookmarkStart w:id="296" w:name="_Toc43392588"/>
      <w:bookmarkStart w:id="297" w:name="_Toc43475384"/>
      <w:bookmarkStart w:id="298" w:name="_Toc50558988"/>
      <w:bookmarkStart w:id="299" w:name="_Toc50565884"/>
      <w:r w:rsidRPr="00A97959">
        <w:rPr>
          <w:lang w:eastAsia="ko-KR"/>
        </w:rPr>
        <w:t>6.</w:t>
      </w:r>
      <w:r w:rsidR="00474966" w:rsidRPr="00A97959">
        <w:rPr>
          <w:lang w:eastAsia="ko-KR"/>
        </w:rPr>
        <w:t>2</w:t>
      </w:r>
      <w:r w:rsidRPr="00A97959">
        <w:rPr>
          <w:lang w:eastAsia="ko-KR"/>
        </w:rPr>
        <w:t>.2.3</w:t>
      </w:r>
      <w:r w:rsidRPr="00A97959">
        <w:rPr>
          <w:lang w:eastAsia="ko-KR"/>
        </w:rPr>
        <w:tab/>
        <w:t>System information broadcast</w:t>
      </w:r>
      <w:bookmarkEnd w:id="295"/>
      <w:bookmarkEnd w:id="296"/>
      <w:bookmarkEnd w:id="297"/>
      <w:bookmarkEnd w:id="298"/>
      <w:bookmarkEnd w:id="299"/>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Default="00120671" w:rsidP="00120671">
      <w:pPr>
        <w:pStyle w:val="Heading4"/>
        <w:rPr>
          <w:lang w:eastAsia="ko-KR"/>
        </w:rPr>
      </w:pPr>
      <w:bookmarkStart w:id="300" w:name="_Toc31114314"/>
      <w:bookmarkStart w:id="301" w:name="_Toc43392589"/>
      <w:bookmarkStart w:id="302" w:name="_Toc43475385"/>
      <w:bookmarkStart w:id="303" w:name="_Toc50558989"/>
      <w:bookmarkStart w:id="304" w:name="_Toc50565885"/>
      <w:r w:rsidRPr="00A97959">
        <w:rPr>
          <w:lang w:eastAsia="ko-KR"/>
        </w:rPr>
        <w:t>6.</w:t>
      </w:r>
      <w:r w:rsidR="00474966" w:rsidRPr="00A97959">
        <w:rPr>
          <w:lang w:eastAsia="ko-KR"/>
        </w:rPr>
        <w:t>2</w:t>
      </w:r>
      <w:r w:rsidRPr="00A97959">
        <w:rPr>
          <w:lang w:eastAsia="ko-KR"/>
        </w:rPr>
        <w:t>.2.4</w:t>
      </w:r>
      <w:r w:rsidRPr="00A97959">
        <w:rPr>
          <w:lang w:eastAsia="ko-KR"/>
        </w:rPr>
        <w:tab/>
        <w:t>UE configuration</w:t>
      </w:r>
      <w:bookmarkEnd w:id="300"/>
      <w:bookmarkEnd w:id="301"/>
      <w:bookmarkEnd w:id="302"/>
      <w:bookmarkEnd w:id="303"/>
      <w:bookmarkEnd w:id="304"/>
    </w:p>
    <w:p w14:paraId="3C53E268" w14:textId="34B07BF8" w:rsidR="004B2302" w:rsidRPr="00C57027" w:rsidRDefault="004B2302" w:rsidP="00B32B1A">
      <w:pPr>
        <w:pStyle w:val="Heading5"/>
        <w:rPr>
          <w:lang w:eastAsia="ko-KR"/>
        </w:rPr>
      </w:pPr>
      <w:bookmarkStart w:id="305" w:name="_Toc50558990"/>
      <w:bookmarkStart w:id="306" w:name="_Toc50565886"/>
      <w:r>
        <w:rPr>
          <w:lang w:eastAsia="ko-KR"/>
        </w:rPr>
        <w:t>6.2.2.4.1</w:t>
      </w:r>
      <w:r>
        <w:rPr>
          <w:lang w:eastAsia="ko-KR"/>
        </w:rPr>
        <w:tab/>
        <w:t>General</w:t>
      </w:r>
      <w:bookmarkEnd w:id="305"/>
      <w:bookmarkEnd w:id="30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B32B1A">
      <w:pPr>
        <w:pStyle w:val="Heading5"/>
        <w:rPr>
          <w:lang w:eastAsia="ko-KR"/>
        </w:rPr>
      </w:pPr>
      <w:bookmarkStart w:id="307" w:name="_Toc50558991"/>
      <w:bookmarkStart w:id="308" w:name="_Toc50565887"/>
      <w:r>
        <w:lastRenderedPageBreak/>
        <w:t>6.2.2.4.2</w:t>
      </w:r>
      <w:r>
        <w:tab/>
        <w:t>SNPN subscription</w:t>
      </w:r>
      <w:bookmarkEnd w:id="307"/>
      <w:bookmarkEnd w:id="308"/>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51525EB3" w:rsidR="00BE1F16" w:rsidRDefault="00BE1F16" w:rsidP="00BE1F16">
      <w:r w:rsidRPr="00A97959" w:rsidDel="00C25A50">
        <w:t xml:space="preserve">The above information (except the user-controlled list) can be updated by the Home SP using the UE Configuration Update procedure as defined in </w:t>
      </w:r>
      <w:r w:rsidR="00B32B1A" w:rsidRPr="00A97959" w:rsidDel="00C25A50">
        <w:t>TS</w:t>
      </w:r>
      <w:r w:rsidR="00B32B1A">
        <w:t> </w:t>
      </w:r>
      <w:r w:rsidR="00B32B1A" w:rsidRPr="00A97959" w:rsidDel="00C25A50">
        <w:t>23.502</w:t>
      </w:r>
      <w:r w:rsidR="00B32B1A">
        <w:t> </w:t>
      </w:r>
      <w:r w:rsidR="00B32B1A"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DB034F">
      <w:pPr>
        <w:pStyle w:val="Heading5"/>
      </w:pPr>
      <w:bookmarkStart w:id="309" w:name="_Toc50558992"/>
      <w:bookmarkStart w:id="310" w:name="_Toc50565888"/>
      <w:r>
        <w:t>6.2.2.4.3</w:t>
      </w:r>
      <w:r>
        <w:tab/>
        <w:t>PLMN subscription</w:t>
      </w:r>
      <w:bookmarkEnd w:id="309"/>
      <w:bookmarkEnd w:id="310"/>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311" w:name="_Hlk40709173"/>
      <w:r w:rsidRPr="00A97959">
        <w:t>User-controlled prioritized list of preferred SNPNs, preferred PLMNs</w:t>
      </w:r>
      <w:bookmarkEnd w:id="311"/>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312" w:name="_Hlk40709249"/>
      <w:r w:rsidRPr="00A97959">
        <w:t>Visited Network Type Preference</w:t>
      </w:r>
      <w:bookmarkEnd w:id="312"/>
      <w:r w:rsidRPr="00A97959">
        <w:t xml:space="preserve"> (PLMN preferred or SNPN preferred or PLMN only, or SNPN only)</w:t>
      </w:r>
    </w:p>
    <w:p w14:paraId="7FEAA008" w14:textId="536A803C"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B32B1A" w:rsidRPr="00A97959">
        <w:t>TS</w:t>
      </w:r>
      <w:r w:rsidR="00B32B1A">
        <w:t> </w:t>
      </w:r>
      <w:r w:rsidR="00B32B1A" w:rsidRPr="00A97959">
        <w:t>23.502</w:t>
      </w:r>
      <w:r w:rsidR="00B32B1A">
        <w:t> </w:t>
      </w:r>
      <w:r w:rsidR="00B32B1A"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313"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313"/>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A97959" w:rsidRDefault="00120671" w:rsidP="00120671">
      <w:pPr>
        <w:pStyle w:val="Heading3"/>
      </w:pPr>
      <w:bookmarkStart w:id="314" w:name="_Toc19722248"/>
      <w:bookmarkStart w:id="315" w:name="_Toc31114315"/>
      <w:bookmarkStart w:id="316" w:name="_Toc43392590"/>
      <w:bookmarkStart w:id="317" w:name="_Toc43475386"/>
      <w:bookmarkStart w:id="318" w:name="_Toc50558993"/>
      <w:bookmarkStart w:id="319" w:name="_Toc50565889"/>
      <w:r w:rsidRPr="00A97959">
        <w:t>6.</w:t>
      </w:r>
      <w:r w:rsidR="00B9644C" w:rsidRPr="00A97959">
        <w:t>2</w:t>
      </w:r>
      <w:r w:rsidRPr="00A97959">
        <w:t>.3</w:t>
      </w:r>
      <w:r w:rsidRPr="00A97959">
        <w:tab/>
        <w:t>Procedures</w:t>
      </w:r>
      <w:bookmarkEnd w:id="314"/>
      <w:bookmarkEnd w:id="315"/>
      <w:bookmarkEnd w:id="316"/>
      <w:bookmarkEnd w:id="317"/>
      <w:bookmarkEnd w:id="318"/>
      <w:bookmarkEnd w:id="319"/>
    </w:p>
    <w:p w14:paraId="64BD9ED1" w14:textId="77777777" w:rsidR="00094F1F" w:rsidRPr="00C026F2" w:rsidRDefault="00094F1F" w:rsidP="00094F1F">
      <w:pPr>
        <w:pStyle w:val="Heading4"/>
      </w:pPr>
      <w:bookmarkStart w:id="320" w:name="_Toc50558994"/>
      <w:bookmarkStart w:id="321" w:name="_Toc50565890"/>
      <w:bookmarkStart w:id="322" w:name="_Toc31114316"/>
      <w:bookmarkStart w:id="323" w:name="_Toc43392591"/>
      <w:bookmarkStart w:id="324" w:name="_Toc43475387"/>
      <w:r>
        <w:t>6.2.3.1</w:t>
      </w:r>
      <w:r>
        <w:tab/>
        <w:t>Procedures for UEs using an SNPN subscription</w:t>
      </w:r>
      <w:bookmarkEnd w:id="320"/>
      <w:bookmarkEnd w:id="321"/>
    </w:p>
    <w:p w14:paraId="5982A4CC" w14:textId="77777777" w:rsidR="00094F1F" w:rsidRPr="00A97959" w:rsidRDefault="00094F1F" w:rsidP="00094F1F">
      <w:pPr>
        <w:pStyle w:val="Heading5"/>
      </w:pPr>
      <w:bookmarkStart w:id="325" w:name="_Toc50558995"/>
      <w:bookmarkStart w:id="326" w:name="_Toc50565891"/>
      <w:r w:rsidRPr="00A97959">
        <w:t>6.2.3.1</w:t>
      </w:r>
      <w:r>
        <w:t>.1</w:t>
      </w:r>
      <w:r w:rsidRPr="00A97959">
        <w:tab/>
        <w:t>Automatic network selection and registration procedure</w:t>
      </w:r>
      <w:bookmarkEnd w:id="325"/>
      <w:bookmarkEnd w:id="326"/>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3FBB42AF"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73588530" w:rsidR="00094F1F" w:rsidRPr="00A97959" w:rsidRDefault="00094F1F" w:rsidP="00094F1F">
      <w:r w:rsidRPr="00A97959">
        <w:t>Once the UE has selected an SNPN according to the procedure above,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094F1F">
      <w:pPr>
        <w:pStyle w:val="Heading5"/>
      </w:pPr>
      <w:bookmarkStart w:id="327" w:name="_Toc50558996"/>
      <w:bookmarkStart w:id="328" w:name="_Toc50565892"/>
      <w:r w:rsidRPr="00A97959">
        <w:t>6.2.3.</w:t>
      </w:r>
      <w:r>
        <w:t>1.2</w:t>
      </w:r>
      <w:r w:rsidRPr="00A97959">
        <w:tab/>
        <w:t>Manual network selection and registration procedure</w:t>
      </w:r>
      <w:bookmarkEnd w:id="327"/>
      <w:bookmarkEnd w:id="328"/>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FABA07B" w:rsidR="00094F1F" w:rsidRPr="00A97959" w:rsidRDefault="00094F1F" w:rsidP="00094F1F">
      <w:r w:rsidRPr="00A97959">
        <w:t>Once the user has selected an SNPN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C026F2" w:rsidRDefault="00094F1F" w:rsidP="00094F1F">
      <w:pPr>
        <w:pStyle w:val="Heading4"/>
      </w:pPr>
      <w:bookmarkStart w:id="329" w:name="_Toc50558997"/>
      <w:bookmarkStart w:id="330" w:name="_Toc50565893"/>
      <w:r>
        <w:t>6.2.3.2</w:t>
      </w:r>
      <w:r>
        <w:tab/>
        <w:t>Procedures for UEs using a PLMN subscription</w:t>
      </w:r>
      <w:bookmarkEnd w:id="329"/>
      <w:bookmarkEnd w:id="330"/>
    </w:p>
    <w:p w14:paraId="07ED3E4D" w14:textId="3F44E397" w:rsidR="00120671" w:rsidRPr="00A97959" w:rsidRDefault="00120671" w:rsidP="00B32B1A">
      <w:pPr>
        <w:pStyle w:val="Heading5"/>
      </w:pPr>
      <w:bookmarkStart w:id="331" w:name="_Toc50558998"/>
      <w:bookmarkStart w:id="332" w:name="_Toc50565894"/>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322"/>
      <w:bookmarkEnd w:id="323"/>
      <w:bookmarkEnd w:id="324"/>
      <w:bookmarkEnd w:id="331"/>
      <w:bookmarkEnd w:id="332"/>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333" w:name="_Hlk41578011"/>
      <w:r w:rsidRPr="00A97959">
        <w:t>as follows</w:t>
      </w:r>
      <w:bookmarkEnd w:id="333"/>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33203014"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2591E6E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7F864F55" w14:textId="1282C5FC"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120AEED4"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r w:rsidRPr="00A97959">
        <w:rPr>
          <w:lang w:eastAsia="ko-KR"/>
        </w:rPr>
        <w:t>.</w:t>
      </w:r>
    </w:p>
    <w:p w14:paraId="409F0FF2" w14:textId="052F1D42"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11A288BA" w14:textId="1EC537F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B32B1A" w:rsidRPr="00A97959">
        <w:t>TS</w:t>
      </w:r>
      <w:r w:rsidR="00B32B1A">
        <w:t> </w:t>
      </w:r>
      <w:r w:rsidR="00B32B1A" w:rsidRPr="00A97959">
        <w:t>23.502</w:t>
      </w:r>
      <w:r w:rsidR="00B32B1A">
        <w:t> </w:t>
      </w:r>
      <w:r w:rsidR="00B32B1A" w:rsidRPr="00A97959">
        <w:t>[</w:t>
      </w:r>
      <w:r w:rsidR="00A80B90" w:rsidRPr="00A97959">
        <w:t>6</w:t>
      </w:r>
      <w:r w:rsidRPr="00A97959">
        <w:t>], clause 4.2.2.2.2). The UE provides the SUCI of the Home SP subscription. The UE is authenticated by the Home SP.</w:t>
      </w:r>
    </w:p>
    <w:p w14:paraId="2364059D" w14:textId="31B1BE0B" w:rsidR="003B3CCC" w:rsidRPr="00A97959" w:rsidRDefault="00B32B1A"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1727A885" w:rsidR="003B3CCC" w:rsidRPr="00A97959" w:rsidRDefault="00B32B1A"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B32B1A">
      <w:pPr>
        <w:pStyle w:val="Heading5"/>
      </w:pPr>
      <w:bookmarkStart w:id="334" w:name="_Toc43392592"/>
      <w:bookmarkStart w:id="335" w:name="_Toc43475388"/>
      <w:bookmarkStart w:id="336" w:name="_Toc50558999"/>
      <w:bookmarkStart w:id="337" w:name="_Toc50565895"/>
      <w:r w:rsidRPr="00A97959">
        <w:t>6.2.3.2</w:t>
      </w:r>
      <w:r w:rsidR="00720E82">
        <w:t>.2</w:t>
      </w:r>
      <w:r w:rsidRPr="00A97959">
        <w:tab/>
        <w:t>Manual network selection and registration procedure</w:t>
      </w:r>
      <w:bookmarkEnd w:id="334"/>
      <w:bookmarkEnd w:id="335"/>
      <w:bookmarkEnd w:id="336"/>
      <w:bookmarkEnd w:id="337"/>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31203801" w:rsidR="003B3CCC" w:rsidRPr="00A97959" w:rsidRDefault="003B3CCC" w:rsidP="003B3CCC">
      <w:r w:rsidRPr="00A97959">
        <w:t>Once the user has selected an SNPN or PLMN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B32B1A">
      <w:pPr>
        <w:pStyle w:val="Heading5"/>
      </w:pPr>
      <w:bookmarkStart w:id="338" w:name="_Toc31114317"/>
      <w:bookmarkStart w:id="339" w:name="_Toc43392593"/>
      <w:bookmarkStart w:id="340" w:name="_Toc43475389"/>
      <w:bookmarkStart w:id="341" w:name="_Toc50559000"/>
      <w:bookmarkStart w:id="342" w:name="_Toc50565896"/>
      <w:bookmarkStart w:id="343" w:name="_Toc19722249"/>
      <w:r w:rsidRPr="00A97959">
        <w:t>6.</w:t>
      </w:r>
      <w:r w:rsidR="00B9644C" w:rsidRPr="00A97959">
        <w:t>2</w:t>
      </w:r>
      <w:r w:rsidRPr="00A97959">
        <w:t>.3.</w:t>
      </w:r>
      <w:r w:rsidR="00A252FB">
        <w:t>2.</w:t>
      </w:r>
      <w:r w:rsidRPr="00A97959">
        <w:t>3</w:t>
      </w:r>
      <w:r w:rsidRPr="00A97959">
        <w:tab/>
        <w:t>Session continuity support</w:t>
      </w:r>
      <w:bookmarkEnd w:id="338"/>
      <w:bookmarkEnd w:id="339"/>
      <w:bookmarkEnd w:id="340"/>
      <w:bookmarkEnd w:id="341"/>
      <w:bookmarkEnd w:id="342"/>
    </w:p>
    <w:p w14:paraId="7E596355" w14:textId="42A467AB" w:rsidR="00120671" w:rsidRPr="00A97959" w:rsidRDefault="00120671" w:rsidP="00120671">
      <w:r w:rsidRPr="00A97959">
        <w:t xml:space="preserve">If a UE is registered with a V-SNPN using a Home SP subscription moves to a different V-SNPN that supports </w:t>
      </w:r>
      <w:bookmarkStart w:id="344" w:name="_Hlk29206025"/>
      <w:r w:rsidRPr="00A97959">
        <w:t>access using Home SP credentials for the same Home SP</w:t>
      </w:r>
      <w:bookmarkEnd w:id="344"/>
      <w:r w:rsidRPr="00A97959">
        <w:t xml:space="preserve"> but no N14 interface between source and target V-SNPN,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4644BB80" w14:textId="46C6938F"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55D9EEA5" w14:textId="5F9B5B55"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1BB1DB70" w:rsidR="003B3CCC" w:rsidRPr="00A97959" w:rsidRDefault="00B32B1A"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A97959" w:rsidRDefault="00B46F11" w:rsidP="00B46F11">
      <w:pPr>
        <w:pStyle w:val="Heading4"/>
      </w:pPr>
      <w:bookmarkStart w:id="345" w:name="_Toc43392594"/>
      <w:bookmarkStart w:id="346" w:name="_Toc43475390"/>
      <w:bookmarkStart w:id="347" w:name="_Toc50559001"/>
      <w:bookmarkStart w:id="348" w:name="_Toc50565897"/>
      <w:r w:rsidRPr="00A97959">
        <w:t>6.2.3.</w:t>
      </w:r>
      <w:r w:rsidR="00766621">
        <w:t>3</w:t>
      </w:r>
      <w:r w:rsidRPr="00A97959">
        <w:tab/>
      </w:r>
      <w:r w:rsidR="00E5094A">
        <w:t>Home SP Group</w:t>
      </w:r>
      <w:r w:rsidRPr="00A97959">
        <w:t xml:space="preserve"> Identity</w:t>
      </w:r>
      <w:bookmarkEnd w:id="345"/>
      <w:bookmarkEnd w:id="346"/>
      <w:bookmarkEnd w:id="347"/>
      <w:bookmarkEnd w:id="348"/>
    </w:p>
    <w:p w14:paraId="50F98027" w14:textId="178A5DC4" w:rsidR="00B46F11" w:rsidRPr="00A97959" w:rsidRDefault="00B46F11" w:rsidP="00B46F11">
      <w:pPr>
        <w:pStyle w:val="Heading5"/>
      </w:pPr>
      <w:bookmarkStart w:id="349" w:name="_Toc43392595"/>
      <w:bookmarkStart w:id="350" w:name="_Toc43475391"/>
      <w:bookmarkStart w:id="351" w:name="_Toc50559002"/>
      <w:bookmarkStart w:id="352" w:name="_Toc50565898"/>
      <w:r w:rsidRPr="00A97959">
        <w:t>6.2.3.</w:t>
      </w:r>
      <w:r w:rsidR="00A260C5">
        <w:t>3</w:t>
      </w:r>
      <w:r w:rsidRPr="00A97959">
        <w:t>.1</w:t>
      </w:r>
      <w:r w:rsidRPr="00A97959">
        <w:tab/>
        <w:t>General</w:t>
      </w:r>
      <w:bookmarkEnd w:id="349"/>
      <w:bookmarkEnd w:id="350"/>
      <w:bookmarkEnd w:id="351"/>
      <w:bookmarkEnd w:id="352"/>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55pt;height:30.7pt" o:ole="">
            <v:imagedata r:id="rId26" o:title=""/>
          </v:shape>
          <o:OLEObject Type="Embed" ProgID="Visio.Drawing.15" ShapeID="_x0000_i1031" DrawAspect="Content" ObjectID="_1661181750"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B46F11">
      <w:pPr>
        <w:pStyle w:val="Heading5"/>
      </w:pPr>
      <w:bookmarkStart w:id="353" w:name="_Toc43392596"/>
      <w:bookmarkStart w:id="354" w:name="_Toc43475392"/>
      <w:bookmarkStart w:id="355" w:name="_Toc50559003"/>
      <w:bookmarkStart w:id="356" w:name="_Toc50565899"/>
      <w:r w:rsidRPr="00A97959">
        <w:t>6.2.3.</w:t>
      </w:r>
      <w:r w:rsidR="00DD7DBC">
        <w:t>3</w:t>
      </w:r>
      <w:r w:rsidRPr="00A97959">
        <w:t>.2</w:t>
      </w:r>
      <w:r w:rsidRPr="00A97959">
        <w:tab/>
      </w:r>
      <w:r w:rsidR="0012037D">
        <w:t>Home SP Group</w:t>
      </w:r>
      <w:r w:rsidRPr="00A97959">
        <w:t xml:space="preserve"> ID of assignment mode 1</w:t>
      </w:r>
      <w:bookmarkEnd w:id="353"/>
      <w:bookmarkEnd w:id="354"/>
      <w:bookmarkEnd w:id="355"/>
      <w:bookmarkEnd w:id="356"/>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A97959" w:rsidRDefault="00120671" w:rsidP="00120671">
      <w:pPr>
        <w:pStyle w:val="Heading3"/>
      </w:pPr>
      <w:bookmarkStart w:id="357" w:name="_Toc31114318"/>
      <w:bookmarkStart w:id="358" w:name="_Toc43392597"/>
      <w:bookmarkStart w:id="359" w:name="_Toc43475393"/>
      <w:bookmarkStart w:id="360" w:name="_Toc50559004"/>
      <w:bookmarkStart w:id="361" w:name="_Toc50565900"/>
      <w:r w:rsidRPr="00A97959">
        <w:t>6.</w:t>
      </w:r>
      <w:r w:rsidR="008242EB" w:rsidRPr="00A97959">
        <w:t>2</w:t>
      </w:r>
      <w:r w:rsidRPr="00A97959">
        <w:t>.4</w:t>
      </w:r>
      <w:r w:rsidRPr="00A97959">
        <w:tab/>
        <w:t xml:space="preserve">Impacts on </w:t>
      </w:r>
      <w:r w:rsidR="008242EB" w:rsidRPr="00A97959">
        <w:t xml:space="preserve">services, </w:t>
      </w:r>
      <w:r w:rsidRPr="00A97959">
        <w:t>entities and interfaces</w:t>
      </w:r>
      <w:bookmarkEnd w:id="343"/>
      <w:bookmarkEnd w:id="357"/>
      <w:bookmarkEnd w:id="358"/>
      <w:bookmarkEnd w:id="359"/>
      <w:bookmarkEnd w:id="360"/>
      <w:bookmarkEnd w:id="361"/>
    </w:p>
    <w:p w14:paraId="4F958366" w14:textId="77777777" w:rsidR="00120671" w:rsidRPr="00A97959" w:rsidRDefault="00120671" w:rsidP="00120671">
      <w:r w:rsidRPr="00A97959">
        <w:t>NG-RAN:</w:t>
      </w:r>
    </w:p>
    <w:p w14:paraId="35DECDD3" w14:textId="77777777" w:rsidR="00120671" w:rsidRPr="00A97959" w:rsidRDefault="00120671" w:rsidP="00120671">
      <w:pPr>
        <w:pStyle w:val="B1"/>
      </w:pPr>
      <w:r w:rsidRPr="00A97959">
        <w:t>-</w:t>
      </w:r>
      <w:r w:rsidRPr="00A97959">
        <w:tab/>
        <w:t>Broadcast of additional information</w:t>
      </w:r>
    </w:p>
    <w:p w14:paraId="3F8AF577" w14:textId="77777777" w:rsidR="00120671" w:rsidRPr="00A97959" w:rsidRDefault="00120671" w:rsidP="00120671">
      <w:r w:rsidRPr="00A97959">
        <w:t>UE:</w:t>
      </w:r>
    </w:p>
    <w:p w14:paraId="50F79997" w14:textId="3DF23C3F"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p>
    <w:p w14:paraId="45CC1B02" w14:textId="77777777" w:rsidR="00120671" w:rsidRPr="00A97959" w:rsidRDefault="00120671" w:rsidP="00120671">
      <w:pPr>
        <w:pStyle w:val="B1"/>
      </w:pPr>
      <w:r w:rsidRPr="00A97959">
        <w:t>-</w:t>
      </w:r>
      <w:r w:rsidRPr="00A97959">
        <w:tab/>
        <w:t>Reading and processing of additional information from SIB</w:t>
      </w:r>
    </w:p>
    <w:p w14:paraId="4234FDCF" w14:textId="77777777" w:rsidR="00120671" w:rsidRPr="00A97959" w:rsidRDefault="00120671" w:rsidP="00120671">
      <w:pPr>
        <w:pStyle w:val="B1"/>
      </w:pPr>
      <w:r w:rsidRPr="00A97959">
        <w:t>-</w:t>
      </w:r>
      <w:r w:rsidRPr="00A97959">
        <w:tab/>
        <w:t>Support of V-SNPN selection and registration procedure</w:t>
      </w:r>
    </w:p>
    <w:p w14:paraId="05F9BF20" w14:textId="77777777" w:rsidR="00120671" w:rsidRPr="00A97959" w:rsidRDefault="00120671" w:rsidP="00120671">
      <w:r w:rsidRPr="00A97959">
        <w:lastRenderedPageBreak/>
        <w:t>AMF/UDM:</w:t>
      </w:r>
    </w:p>
    <w:p w14:paraId="5925E8B1" w14:textId="77777777" w:rsidR="00120671" w:rsidRPr="00A97959" w:rsidRDefault="00120671" w:rsidP="00120671">
      <w:pPr>
        <w:pStyle w:val="B1"/>
        <w:rPr>
          <w:color w:val="FF0000"/>
        </w:rPr>
      </w:pPr>
      <w:r w:rsidRPr="00A97959">
        <w:t>-</w:t>
      </w:r>
      <w:r w:rsidRPr="00A97959">
        <w:tab/>
        <w:t>Support of additional information for UE Configuration Update procedure</w:t>
      </w:r>
    </w:p>
    <w:p w14:paraId="15DC4D28" w14:textId="1634B0AF" w:rsidR="00103D08" w:rsidRPr="00A97959" w:rsidRDefault="00103D08" w:rsidP="00103D08">
      <w:pPr>
        <w:pStyle w:val="Heading2"/>
      </w:pPr>
      <w:bookmarkStart w:id="362" w:name="_Toc23326573"/>
      <w:bookmarkStart w:id="363" w:name="_Toc31114319"/>
      <w:bookmarkStart w:id="364" w:name="_Toc43392598"/>
      <w:bookmarkStart w:id="365" w:name="_Toc43475394"/>
      <w:bookmarkStart w:id="366" w:name="_Toc50559005"/>
      <w:bookmarkStart w:id="367" w:name="_Toc50565901"/>
      <w:r w:rsidRPr="00A97959">
        <w:t>6.3</w:t>
      </w:r>
      <w:r w:rsidRPr="00A97959">
        <w:tab/>
        <w:t>Solution #3: SNPN access using MOCN</w:t>
      </w:r>
      <w:bookmarkEnd w:id="362"/>
      <w:bookmarkEnd w:id="363"/>
      <w:bookmarkEnd w:id="364"/>
      <w:bookmarkEnd w:id="365"/>
      <w:bookmarkEnd w:id="366"/>
      <w:bookmarkEnd w:id="367"/>
    </w:p>
    <w:p w14:paraId="3F88C143" w14:textId="4B4D878E" w:rsidR="00103D08" w:rsidRPr="00A97959" w:rsidRDefault="00103D08" w:rsidP="00103D08">
      <w:pPr>
        <w:pStyle w:val="Heading3"/>
        <w:rPr>
          <w:lang w:eastAsia="ko-KR"/>
        </w:rPr>
      </w:pPr>
      <w:bookmarkStart w:id="368" w:name="_Toc23326574"/>
      <w:bookmarkStart w:id="369" w:name="_Toc31114320"/>
      <w:bookmarkStart w:id="370" w:name="_Toc43392599"/>
      <w:bookmarkStart w:id="371" w:name="_Toc43475395"/>
      <w:bookmarkStart w:id="372" w:name="_Toc50559006"/>
      <w:bookmarkStart w:id="373" w:name="_Toc50565902"/>
      <w:r w:rsidRPr="00A97959">
        <w:rPr>
          <w:lang w:eastAsia="ko-KR"/>
        </w:rPr>
        <w:t>6.3.1</w:t>
      </w:r>
      <w:r w:rsidRPr="00A97959">
        <w:rPr>
          <w:lang w:eastAsia="ko-KR"/>
        </w:rPr>
        <w:tab/>
        <w:t>Introduction</w:t>
      </w:r>
      <w:bookmarkEnd w:id="368"/>
      <w:bookmarkEnd w:id="369"/>
      <w:bookmarkEnd w:id="370"/>
      <w:bookmarkEnd w:id="371"/>
      <w:bookmarkEnd w:id="372"/>
      <w:bookmarkEnd w:id="373"/>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A97959" w:rsidRDefault="00103D08" w:rsidP="00103D08">
      <w:pPr>
        <w:pStyle w:val="Heading3"/>
        <w:rPr>
          <w:lang w:eastAsia="ko-KR"/>
        </w:rPr>
      </w:pPr>
      <w:bookmarkStart w:id="374" w:name="_Toc23326575"/>
      <w:bookmarkStart w:id="375" w:name="_Toc31114321"/>
      <w:bookmarkStart w:id="376" w:name="_Toc43392600"/>
      <w:bookmarkStart w:id="377" w:name="_Toc43475396"/>
      <w:bookmarkStart w:id="378" w:name="_Toc50559007"/>
      <w:bookmarkStart w:id="379" w:name="_Toc50565903"/>
      <w:r w:rsidRPr="00A97959">
        <w:rPr>
          <w:lang w:eastAsia="ko-KR"/>
        </w:rPr>
        <w:t>6.</w:t>
      </w:r>
      <w:r w:rsidR="00071281" w:rsidRPr="00A97959">
        <w:rPr>
          <w:lang w:eastAsia="ko-KR"/>
        </w:rPr>
        <w:t>3</w:t>
      </w:r>
      <w:r w:rsidRPr="00A97959">
        <w:rPr>
          <w:lang w:eastAsia="ko-KR"/>
        </w:rPr>
        <w:t>.2</w:t>
      </w:r>
      <w:r w:rsidRPr="00A97959">
        <w:rPr>
          <w:lang w:eastAsia="ko-KR"/>
        </w:rPr>
        <w:tab/>
        <w:t>Functional Description</w:t>
      </w:r>
      <w:bookmarkEnd w:id="374"/>
      <w:bookmarkEnd w:id="375"/>
      <w:bookmarkEnd w:id="376"/>
      <w:bookmarkEnd w:id="377"/>
      <w:bookmarkEnd w:id="378"/>
      <w:bookmarkEnd w:id="379"/>
    </w:p>
    <w:p w14:paraId="325D1F79" w14:textId="44DF06E7" w:rsidR="00103D08" w:rsidRPr="00A97959" w:rsidRDefault="00103D08" w:rsidP="00103D08">
      <w:pPr>
        <w:pStyle w:val="Heading4"/>
      </w:pPr>
      <w:bookmarkStart w:id="380" w:name="_Toc31114322"/>
      <w:bookmarkStart w:id="381" w:name="_Toc43392601"/>
      <w:bookmarkStart w:id="382" w:name="_Toc43475397"/>
      <w:bookmarkStart w:id="383" w:name="_Toc50559008"/>
      <w:bookmarkStart w:id="384" w:name="_Toc50565904"/>
      <w:r w:rsidRPr="00A97959">
        <w:rPr>
          <w:lang w:eastAsia="ko-KR"/>
        </w:rPr>
        <w:t>6.</w:t>
      </w:r>
      <w:r w:rsidR="00071281" w:rsidRPr="00A97959">
        <w:rPr>
          <w:lang w:eastAsia="ko-KR"/>
        </w:rPr>
        <w:t>3</w:t>
      </w:r>
      <w:r w:rsidRPr="00A97959">
        <w:rPr>
          <w:lang w:eastAsia="ko-KR"/>
        </w:rPr>
        <w:t>.2.1</w:t>
      </w:r>
      <w:r w:rsidRPr="00A97959">
        <w:rPr>
          <w:lang w:eastAsia="ko-KR"/>
        </w:rPr>
        <w:tab/>
      </w:r>
      <w:r w:rsidRPr="00A97959">
        <w:t>Architecture</w:t>
      </w:r>
      <w:bookmarkEnd w:id="380"/>
      <w:bookmarkEnd w:id="381"/>
      <w:bookmarkEnd w:id="382"/>
      <w:bookmarkEnd w:id="383"/>
      <w:bookmarkEnd w:id="384"/>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80.05pt;height:328.05pt" o:ole="">
            <v:imagedata r:id="rId28" o:title=""/>
          </v:shape>
          <o:OLEObject Type="Embed" ProgID="Visio.Drawing.15" ShapeID="_x0000_i1032" DrawAspect="Content" ObjectID="_1661181751"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A97959" w:rsidRDefault="00103D08" w:rsidP="00103D08">
      <w:pPr>
        <w:pStyle w:val="Heading4"/>
      </w:pPr>
      <w:bookmarkStart w:id="385" w:name="_Toc31114323"/>
      <w:bookmarkStart w:id="386" w:name="_Toc43392602"/>
      <w:bookmarkStart w:id="387" w:name="_Toc43475398"/>
      <w:bookmarkStart w:id="388" w:name="_Toc50559009"/>
      <w:bookmarkStart w:id="389" w:name="_Toc50565905"/>
      <w:r w:rsidRPr="00A97959">
        <w:lastRenderedPageBreak/>
        <w:t>6.</w:t>
      </w:r>
      <w:r w:rsidR="004B7118" w:rsidRPr="00A97959">
        <w:t>3</w:t>
      </w:r>
      <w:r w:rsidRPr="00A97959">
        <w:t>.2.2</w:t>
      </w:r>
      <w:r w:rsidRPr="00A97959">
        <w:tab/>
        <w:t>High level principles of the solution</w:t>
      </w:r>
      <w:bookmarkEnd w:id="385"/>
      <w:bookmarkEnd w:id="386"/>
      <w:bookmarkEnd w:id="387"/>
      <w:bookmarkEnd w:id="388"/>
      <w:bookmarkEnd w:id="389"/>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A97959" w:rsidRDefault="00103D08" w:rsidP="00103D08">
      <w:pPr>
        <w:pStyle w:val="Heading3"/>
      </w:pPr>
      <w:bookmarkStart w:id="390" w:name="_Toc23326576"/>
      <w:bookmarkStart w:id="391" w:name="_Toc31114324"/>
      <w:bookmarkStart w:id="392" w:name="_Toc43392603"/>
      <w:bookmarkStart w:id="393" w:name="_Toc43475399"/>
      <w:bookmarkStart w:id="394" w:name="_Toc50559010"/>
      <w:bookmarkStart w:id="395" w:name="_Toc50565906"/>
      <w:r w:rsidRPr="00A97959">
        <w:t>6.</w:t>
      </w:r>
      <w:r w:rsidR="004B7118" w:rsidRPr="00A97959">
        <w:t>3</w:t>
      </w:r>
      <w:r w:rsidRPr="00A97959">
        <w:t>.3</w:t>
      </w:r>
      <w:r w:rsidRPr="00A97959">
        <w:tab/>
        <w:t>Procedures</w:t>
      </w:r>
      <w:bookmarkEnd w:id="390"/>
      <w:bookmarkEnd w:id="391"/>
      <w:bookmarkEnd w:id="392"/>
      <w:bookmarkEnd w:id="393"/>
      <w:bookmarkEnd w:id="394"/>
      <w:bookmarkEnd w:id="395"/>
    </w:p>
    <w:p w14:paraId="2268A1E5" w14:textId="77777777" w:rsidR="00103D08" w:rsidRPr="00A97959" w:rsidRDefault="00103D08" w:rsidP="00103D08">
      <w:r w:rsidRPr="00A97959">
        <w:t>Existing procedures are used as is.</w:t>
      </w:r>
    </w:p>
    <w:p w14:paraId="2317A0C4" w14:textId="32CACFC0" w:rsidR="00103D08" w:rsidRPr="00A97959" w:rsidRDefault="00103D08" w:rsidP="00103D08">
      <w:pPr>
        <w:pStyle w:val="Heading3"/>
      </w:pPr>
      <w:bookmarkStart w:id="396" w:name="_Toc23326577"/>
      <w:bookmarkStart w:id="397" w:name="_Toc31114325"/>
      <w:bookmarkStart w:id="398" w:name="_Toc43392604"/>
      <w:bookmarkStart w:id="399" w:name="_Toc43475400"/>
      <w:bookmarkStart w:id="400" w:name="_Toc50559011"/>
      <w:bookmarkStart w:id="401" w:name="_Toc50565907"/>
      <w:r w:rsidRPr="00A97959">
        <w:t>6.</w:t>
      </w:r>
      <w:r w:rsidR="004B7118" w:rsidRPr="00A97959">
        <w:t>3</w:t>
      </w:r>
      <w:r w:rsidRPr="00A97959">
        <w:t>.4</w:t>
      </w:r>
      <w:r w:rsidRPr="00A97959">
        <w:tab/>
        <w:t xml:space="preserve">Impacts on </w:t>
      </w:r>
      <w:r w:rsidR="000C17D1" w:rsidRPr="00A97959">
        <w:t>services,</w:t>
      </w:r>
      <w:r w:rsidRPr="00A97959">
        <w:t xml:space="preserve"> entities and interfaces</w:t>
      </w:r>
      <w:bookmarkEnd w:id="396"/>
      <w:bookmarkEnd w:id="397"/>
      <w:bookmarkEnd w:id="398"/>
      <w:bookmarkEnd w:id="399"/>
      <w:bookmarkEnd w:id="400"/>
      <w:bookmarkEnd w:id="401"/>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402" w:name="_Toc31114326"/>
      <w:bookmarkStart w:id="403" w:name="_Toc43392605"/>
      <w:bookmarkStart w:id="404" w:name="_Toc43475401"/>
      <w:bookmarkStart w:id="405" w:name="_Toc50559012"/>
      <w:bookmarkStart w:id="406" w:name="_Toc50565908"/>
      <w:r w:rsidRPr="00A97959">
        <w:t>6.</w:t>
      </w:r>
      <w:r w:rsidR="003675D7" w:rsidRPr="00A97959">
        <w:t>4</w:t>
      </w:r>
      <w:r w:rsidRPr="00A97959">
        <w:tab/>
        <w:t xml:space="preserve">Solution </w:t>
      </w:r>
      <w:r w:rsidR="003675D7" w:rsidRPr="00A97959">
        <w:t>#4</w:t>
      </w:r>
      <w:r w:rsidRPr="00A97959">
        <w:t>: External Authentication and Authorization</w:t>
      </w:r>
      <w:bookmarkEnd w:id="402"/>
      <w:bookmarkEnd w:id="403"/>
      <w:bookmarkEnd w:id="404"/>
      <w:bookmarkEnd w:id="405"/>
      <w:bookmarkEnd w:id="406"/>
    </w:p>
    <w:p w14:paraId="37C5D85C" w14:textId="42988384" w:rsidR="005F473A" w:rsidRPr="00A97959" w:rsidRDefault="005F473A" w:rsidP="005F473A">
      <w:pPr>
        <w:pStyle w:val="Heading3"/>
        <w:rPr>
          <w:lang w:eastAsia="ko-KR"/>
        </w:rPr>
      </w:pPr>
      <w:bookmarkStart w:id="407" w:name="_Toc31114327"/>
      <w:bookmarkStart w:id="408" w:name="_Toc43392606"/>
      <w:bookmarkStart w:id="409" w:name="_Toc43475402"/>
      <w:bookmarkStart w:id="410" w:name="_Toc50559013"/>
      <w:bookmarkStart w:id="411" w:name="_Toc50565909"/>
      <w:r w:rsidRPr="00A97959">
        <w:rPr>
          <w:lang w:eastAsia="ko-KR"/>
        </w:rPr>
        <w:t>6.</w:t>
      </w:r>
      <w:r w:rsidR="003675D7" w:rsidRPr="00A97959">
        <w:rPr>
          <w:lang w:eastAsia="ko-KR"/>
        </w:rPr>
        <w:t>4</w:t>
      </w:r>
      <w:r w:rsidRPr="00A97959">
        <w:rPr>
          <w:lang w:eastAsia="ko-KR"/>
        </w:rPr>
        <w:t>.1</w:t>
      </w:r>
      <w:r w:rsidRPr="00A97959">
        <w:rPr>
          <w:lang w:eastAsia="ko-KR"/>
        </w:rPr>
        <w:tab/>
        <w:t>Introduction</w:t>
      </w:r>
      <w:bookmarkEnd w:id="407"/>
      <w:bookmarkEnd w:id="408"/>
      <w:bookmarkEnd w:id="409"/>
      <w:bookmarkEnd w:id="410"/>
      <w:bookmarkEnd w:id="411"/>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15EFB348"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1BFB8280"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lastRenderedPageBreak/>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A97959" w:rsidRDefault="005F473A" w:rsidP="005F473A">
      <w:pPr>
        <w:pStyle w:val="Heading3"/>
        <w:rPr>
          <w:lang w:eastAsia="ko-KR"/>
        </w:rPr>
      </w:pPr>
      <w:bookmarkStart w:id="412" w:name="_Toc31114328"/>
      <w:bookmarkStart w:id="413" w:name="_Toc43392607"/>
      <w:bookmarkStart w:id="414" w:name="_Toc43475403"/>
      <w:bookmarkStart w:id="415" w:name="_Toc50559014"/>
      <w:bookmarkStart w:id="416" w:name="_Toc50565910"/>
      <w:r w:rsidRPr="00A97959">
        <w:rPr>
          <w:lang w:eastAsia="ko-KR"/>
        </w:rPr>
        <w:t>6.</w:t>
      </w:r>
      <w:r w:rsidR="003675D7" w:rsidRPr="00A97959">
        <w:rPr>
          <w:lang w:eastAsia="ko-KR"/>
        </w:rPr>
        <w:t>4</w:t>
      </w:r>
      <w:r w:rsidRPr="00A97959">
        <w:rPr>
          <w:lang w:eastAsia="ko-KR"/>
        </w:rPr>
        <w:t>.2</w:t>
      </w:r>
      <w:r w:rsidRPr="00A97959">
        <w:rPr>
          <w:lang w:eastAsia="ko-KR"/>
        </w:rPr>
        <w:tab/>
        <w:t>Functional Description</w:t>
      </w:r>
      <w:bookmarkEnd w:id="412"/>
      <w:bookmarkEnd w:id="413"/>
      <w:bookmarkEnd w:id="414"/>
      <w:bookmarkEnd w:id="415"/>
      <w:bookmarkEnd w:id="416"/>
    </w:p>
    <w:p w14:paraId="456660B8" w14:textId="433A4577" w:rsidR="005F473A" w:rsidRPr="00A97959" w:rsidRDefault="005F473A" w:rsidP="005F473A">
      <w:pPr>
        <w:pStyle w:val="Heading4"/>
      </w:pPr>
      <w:bookmarkStart w:id="417" w:name="_Toc20149640"/>
      <w:bookmarkStart w:id="418" w:name="_Toc31114329"/>
      <w:bookmarkStart w:id="419" w:name="_Toc43392608"/>
      <w:bookmarkStart w:id="420" w:name="_Toc43475404"/>
      <w:bookmarkStart w:id="421" w:name="_Toc50559015"/>
      <w:bookmarkStart w:id="422" w:name="_Toc50565911"/>
      <w:r w:rsidRPr="00A97959">
        <w:t>6.</w:t>
      </w:r>
      <w:r w:rsidR="006415A0" w:rsidRPr="00A97959">
        <w:t>4</w:t>
      </w:r>
      <w:r w:rsidRPr="00A97959">
        <w:t>.2.1</w:t>
      </w:r>
      <w:r w:rsidRPr="00A97959">
        <w:tab/>
      </w:r>
      <w:bookmarkEnd w:id="417"/>
      <w:r w:rsidRPr="00A97959">
        <w:t>Architecture and Concept</w:t>
      </w:r>
      <w:bookmarkEnd w:id="418"/>
      <w:bookmarkEnd w:id="419"/>
      <w:bookmarkEnd w:id="420"/>
      <w:bookmarkEnd w:id="421"/>
      <w:bookmarkEnd w:id="422"/>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3.6pt;height:142.1pt" o:ole="">
            <v:imagedata r:id="rId30" o:title=""/>
          </v:shape>
          <o:OLEObject Type="Embed" ProgID="Visio.Drawing.15" ShapeID="_x0000_i1033" DrawAspect="Content" ObjectID="_1661181752"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A97959" w:rsidRDefault="005F473A" w:rsidP="005F473A">
      <w:pPr>
        <w:pStyle w:val="Heading4"/>
      </w:pPr>
      <w:bookmarkStart w:id="423" w:name="_Toc31114331"/>
      <w:bookmarkStart w:id="424" w:name="_Toc43392609"/>
      <w:bookmarkStart w:id="425" w:name="_Toc43475405"/>
      <w:bookmarkStart w:id="426" w:name="_Toc50559016"/>
      <w:bookmarkStart w:id="427" w:name="_Toc50565912"/>
      <w:r w:rsidRPr="00A97959">
        <w:t>6.</w:t>
      </w:r>
      <w:r w:rsidR="0051228E" w:rsidRPr="00A97959">
        <w:t>4</w:t>
      </w:r>
      <w:r w:rsidRPr="00A97959">
        <w:t>.2.</w:t>
      </w:r>
      <w:r w:rsidR="005E3365" w:rsidRPr="00A97959">
        <w:t>2</w:t>
      </w:r>
      <w:r w:rsidRPr="00A97959">
        <w:tab/>
      </w:r>
      <w:r w:rsidRPr="00A97959">
        <w:rPr>
          <w:rFonts w:eastAsia="SimSun"/>
          <w:lang w:val="en-US" w:eastAsia="zh-CN"/>
        </w:rPr>
        <w:t>EAA</w:t>
      </w:r>
      <w:r w:rsidRPr="00A97959">
        <w:t xml:space="preserve"> for t</w:t>
      </w:r>
      <w:r w:rsidRPr="00A97959">
        <w:rPr>
          <w:rFonts w:eastAsia="SimSun"/>
          <w:lang w:val="en-US" w:eastAsia="zh-CN"/>
        </w:rPr>
        <w:t>he UEs with E-Sub</w:t>
      </w:r>
      <w:bookmarkEnd w:id="423"/>
      <w:bookmarkEnd w:id="424"/>
      <w:bookmarkEnd w:id="425"/>
      <w:bookmarkEnd w:id="426"/>
      <w:bookmarkEnd w:id="427"/>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428"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428"/>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FA1564D"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support of EAA,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67A66A7E" w14:textId="23EAD76F" w:rsidR="008444F6" w:rsidRDefault="008444F6" w:rsidP="008444F6">
      <w:pPr>
        <w:pStyle w:val="NO"/>
        <w:rPr>
          <w:rFonts w:eastAsiaTheme="minorEastAsia"/>
        </w:rPr>
      </w:pPr>
      <w:r>
        <w:t>NOTE:</w:t>
      </w:r>
      <w:r>
        <w:tab/>
      </w:r>
      <w:r w:rsidRPr="005F3E20">
        <w:rPr>
          <w:rFonts w:eastAsiaTheme="minorEastAsia"/>
          <w:lang w:val="en-US" w:eastAsia="zh-CN"/>
        </w:rPr>
        <w:t>The EAA indication is</w:t>
      </w:r>
      <w:r>
        <w:rPr>
          <w:rFonts w:eastAsiaTheme="minorEastAsia"/>
          <w:lang w:val="en-US" w:eastAsia="zh-CN"/>
        </w:rPr>
        <w:t xml:space="preserve"> </w:t>
      </w:r>
      <w:r w:rsidRPr="005F3E20">
        <w:rPr>
          <w:rFonts w:eastAsiaTheme="minorEastAsia"/>
          <w:lang w:val="en-US" w:eastAsia="zh-CN"/>
        </w:rPr>
        <w:t xml:space="preserve">used to indicate the support of </w:t>
      </w:r>
      <w:r w:rsidR="00B32B1A">
        <w:rPr>
          <w:rFonts w:eastAsiaTheme="minorEastAsia"/>
          <w:lang w:val="en-US" w:eastAsia="zh-CN"/>
        </w:rPr>
        <w:t>"</w:t>
      </w:r>
      <w:r w:rsidRPr="005F3E20">
        <w:rPr>
          <w:rFonts w:eastAsiaTheme="minorEastAsia"/>
          <w:lang w:val="en-US" w:eastAsia="zh-CN"/>
        </w:rPr>
        <w:t>access using credentials of SO separate from the SNPN</w:t>
      </w:r>
      <w:r w:rsidR="00B32B1A">
        <w:rPr>
          <w:rFonts w:eastAsiaTheme="minorEastAsia"/>
          <w:lang w:val="en-US" w:eastAsia="zh-CN"/>
        </w:rPr>
        <w:t>"</w:t>
      </w:r>
      <w:r w:rsidRPr="005F3E20">
        <w:rPr>
          <w:rFonts w:eastAsiaTheme="minorEastAsia"/>
          <w:lang w:val="en-US" w:eastAsia="zh-CN"/>
        </w:rPr>
        <w:t>, and</w:t>
      </w:r>
      <w:r>
        <w:rPr>
          <w:rFonts w:eastAsiaTheme="minorEastAsia"/>
          <w:lang w:val="en-US" w:eastAsia="zh-CN"/>
        </w:rPr>
        <w:t xml:space="preserve"> </w:t>
      </w:r>
      <w:r w:rsidRPr="005F3E20">
        <w:rPr>
          <w:rFonts w:eastAsiaTheme="minorEastAsia"/>
          <w:lang w:val="en-US" w:eastAsia="zh-CN"/>
        </w:rPr>
        <w:t>the UEs only attempt to connect to an SNPN using credentials of SO separate from the SNPN when this indication is advertised</w:t>
      </w:r>
      <w:r>
        <w:rPr>
          <w:rFonts w:eastAsiaTheme="minorEastAsia"/>
          <w:lang w:val="en-US" w:eastAsia="zh-CN"/>
        </w:rPr>
        <w:t xml:space="preserve">, thus to </w:t>
      </w:r>
      <w:r w:rsidRPr="005F3E20">
        <w:rPr>
          <w:rFonts w:eastAsiaTheme="minorEastAsia"/>
          <w:lang w:val="en-US" w:eastAsia="zh-CN"/>
        </w:rPr>
        <w:t>prevent the</w:t>
      </w:r>
      <w:r>
        <w:rPr>
          <w:rFonts w:eastAsiaTheme="minorEastAsia"/>
          <w:lang w:val="en-US" w:eastAsia="zh-CN"/>
        </w:rPr>
        <w:t xml:space="preserve"> un</w:t>
      </w:r>
      <w:r w:rsidRPr="005F3E20">
        <w:rPr>
          <w:rFonts w:eastAsiaTheme="minorEastAsia"/>
          <w:lang w:val="en-US" w:eastAsia="zh-CN"/>
        </w:rPr>
        <w:t>authorized UEs from attempting to register the SNPN</w:t>
      </w:r>
      <w:r>
        <w:t>.</w:t>
      </w:r>
    </w:p>
    <w:p w14:paraId="19CDFE83" w14:textId="34147B83"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w:t>
      </w:r>
      <w:r w:rsidR="00A97959">
        <w:t>.</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A97959" w:rsidRDefault="005F473A" w:rsidP="005F473A">
      <w:pPr>
        <w:pStyle w:val="Heading3"/>
      </w:pPr>
      <w:bookmarkStart w:id="429" w:name="_Toc31114332"/>
      <w:bookmarkStart w:id="430" w:name="_Toc43392610"/>
      <w:bookmarkStart w:id="431" w:name="_Toc43475406"/>
      <w:bookmarkStart w:id="432" w:name="_Toc50559017"/>
      <w:bookmarkStart w:id="433" w:name="_Toc50565913"/>
      <w:r w:rsidRPr="00A97959">
        <w:t>6.</w:t>
      </w:r>
      <w:r w:rsidR="005E5F66" w:rsidRPr="00A97959">
        <w:t>4</w:t>
      </w:r>
      <w:r w:rsidRPr="00A97959">
        <w:t>.3</w:t>
      </w:r>
      <w:r w:rsidRPr="00A97959">
        <w:tab/>
        <w:t>Procedures</w:t>
      </w:r>
      <w:bookmarkEnd w:id="429"/>
      <w:bookmarkEnd w:id="430"/>
      <w:bookmarkEnd w:id="431"/>
      <w:bookmarkEnd w:id="432"/>
      <w:bookmarkEnd w:id="433"/>
    </w:p>
    <w:p w14:paraId="07AAC3CB" w14:textId="5AB78371" w:rsidR="00FF64B0" w:rsidRDefault="00A80B90" w:rsidP="005F473A">
      <w:pPr>
        <w:rPr>
          <w:lang w:eastAsia="ko-KR"/>
        </w:rPr>
      </w:pPr>
      <w:r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6pt;height:206.6pt" o:ole="">
            <v:imagedata r:id="rId32" o:title=""/>
          </v:shape>
          <o:OLEObject Type="Embed" ProgID="Visio.Drawing.11" ShapeID="_x0000_i1034" DrawAspect="Content" ObjectID="_1661181753"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lastRenderedPageBreak/>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397DC091" w:rsidR="005F473A" w:rsidRPr="00A97959" w:rsidRDefault="005F473A" w:rsidP="005F473A">
      <w:pPr>
        <w:pStyle w:val="B1"/>
      </w:pPr>
      <w:r w:rsidRPr="00A97959">
        <w:t>1.</w:t>
      </w:r>
      <w:r w:rsidRPr="00A97959">
        <w:tab/>
        <w:t xml:space="preserve">Steps 1-7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52BE84D0"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3.2pt;height:164.65pt" o:ole="">
            <v:imagedata r:id="rId34" o:title=""/>
          </v:shape>
          <o:OLEObject Type="Embed" ProgID="Visio.Drawing.11" ShapeID="_x0000_i1035" DrawAspect="Content" ObjectID="_1661181754"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017D4B3C" w14:textId="42EFEB6A" w:rsidR="00B34FE0" w:rsidRDefault="00B34FE0" w:rsidP="00B34FE0">
      <w:pPr>
        <w:pStyle w:val="B1"/>
        <w:ind w:firstLine="0"/>
        <w:rPr>
          <w:rFonts w:eastAsiaTheme="minorEastAsia"/>
          <w:lang w:eastAsia="zh-CN"/>
        </w:rPr>
      </w:pPr>
      <w:r>
        <w:rPr>
          <w:lang w:eastAsia="ko-KR"/>
        </w:rPr>
        <w:t xml:space="preserve">In this procedure, </w:t>
      </w:r>
      <w:r>
        <w:t>UDM/UDR owns the</w:t>
      </w:r>
      <w:r w:rsidRPr="00D3709A">
        <w:t xml:space="preserve"> </w:t>
      </w:r>
      <w:r>
        <w:t xml:space="preserve">mobility related subscription and service related subscription as individual or common UE subscription, and </w:t>
      </w:r>
      <w:r w:rsidRPr="007F484A">
        <w:rPr>
          <w:lang w:eastAsia="ko-KR"/>
        </w:rPr>
        <w:t>provides them to AMF or SMF</w:t>
      </w:r>
      <w:r>
        <w:rPr>
          <w:lang w:eastAsia="ko-KR"/>
        </w:rPr>
        <w:t xml:space="preserve">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 The SUPI that used to index the subscription is generated based on the UE Identity in E-Sub or the SUPI has no relation with the UE Identity in E-Sub and is pre-configured at the UE.</w:t>
      </w:r>
    </w:p>
    <w:p w14:paraId="3EBBDD77" w14:textId="77777777" w:rsidR="00B34FE0" w:rsidRDefault="00B34FE0" w:rsidP="00B34FE0">
      <w:pPr>
        <w:pStyle w:val="B1"/>
        <w:ind w:firstLine="0"/>
        <w:rPr>
          <w:rFonts w:eastAsiaTheme="minorEastAsia"/>
          <w:lang w:eastAsia="zh-CN"/>
        </w:rPr>
      </w:pPr>
      <w:r>
        <w:rPr>
          <w:lang w:eastAsia="ko-KR"/>
        </w:rPr>
        <w:lastRenderedPageBreak/>
        <w:t>In the case of a SUPI generated based on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p>
    <w:p w14:paraId="1438B848" w14:textId="0D5012BB" w:rsidR="00B34FE0" w:rsidRPr="00A97959" w:rsidRDefault="00B34FE0" w:rsidP="00B32B1A">
      <w:pPr>
        <w:pStyle w:val="B1"/>
        <w:ind w:firstLine="0"/>
      </w:pPr>
      <w:r>
        <w:rPr>
          <w:lang w:eastAsia="ko-KR"/>
        </w:rPr>
        <w:t>In the case of a SUPI which has no relation with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before the AUSF/AAA-P initiates the authentication and authorization towards the AAA-S, the AUSF/AAA-P should first ask UE to provide the </w:t>
      </w:r>
      <w:r>
        <w:rPr>
          <w:lang w:eastAsia="ko-KR"/>
        </w:rPr>
        <w:t>UE</w:t>
      </w:r>
      <w:r>
        <w:rPr>
          <w:rFonts w:eastAsiaTheme="minorEastAsia"/>
          <w:lang w:eastAsia="zh-CN"/>
        </w:rPr>
        <w:t xml:space="preserve"> Identity in E-Sub based on UDM indication. </w:t>
      </w:r>
      <w:r>
        <w:t xml:space="preserve">Alternatively, the AMF may first try to use the primary authentication procedure as defined in TS 33.501, consequently the UDM/AUSF sends to AMF the Authentication method (primary authentication towards AAA-S), and then AMF triggers the primary network authentication, </w:t>
      </w:r>
      <w:r>
        <w:rPr>
          <w:rFonts w:eastAsiaTheme="minorEastAsia"/>
          <w:lang w:eastAsia="zh-CN"/>
        </w:rPr>
        <w:t xml:space="preserve">asks UE to provide the </w:t>
      </w:r>
      <w:r>
        <w:rPr>
          <w:lang w:eastAsia="ko-KR"/>
        </w:rPr>
        <w:t>UE</w:t>
      </w:r>
      <w:r>
        <w:rPr>
          <w:rFonts w:eastAsiaTheme="minorEastAsia"/>
          <w:lang w:eastAsia="zh-CN"/>
        </w:rPr>
        <w:t xml:space="preserve"> Identity in E-Sub</w:t>
      </w:r>
      <w:r>
        <w:t xml:space="preserve"> and selects</w:t>
      </w:r>
      <w:r w:rsidRPr="007A070E">
        <w:t xml:space="preserve"> </w:t>
      </w:r>
      <w:r>
        <w:t>the AAA-P that supports interactions with the AAA-S.</w:t>
      </w:r>
    </w:p>
    <w:p w14:paraId="54EB068E" w14:textId="381E9C1F" w:rsidR="005F473A" w:rsidRPr="00A97959" w:rsidRDefault="005F473A" w:rsidP="005F473A">
      <w:pPr>
        <w:pStyle w:val="Heading3"/>
      </w:pPr>
      <w:bookmarkStart w:id="434" w:name="_Toc31114335"/>
      <w:bookmarkStart w:id="435" w:name="_Toc43392611"/>
      <w:bookmarkStart w:id="436" w:name="_Toc43475407"/>
      <w:bookmarkStart w:id="437" w:name="_Toc50559018"/>
      <w:bookmarkStart w:id="438" w:name="_Toc50565914"/>
      <w:r w:rsidRPr="00A97959">
        <w:t>6.</w:t>
      </w:r>
      <w:r w:rsidR="00F4277B" w:rsidRPr="00A97959">
        <w:t>4</w:t>
      </w:r>
      <w:r w:rsidRPr="00A97959">
        <w:t>.4</w:t>
      </w:r>
      <w:r w:rsidRPr="00A97959">
        <w:tab/>
        <w:t xml:space="preserve">Impacts on </w:t>
      </w:r>
      <w:r w:rsidR="00F4277B" w:rsidRPr="00A97959">
        <w:t xml:space="preserve">services, </w:t>
      </w:r>
      <w:r w:rsidRPr="00A97959">
        <w:t>entities and interfaces</w:t>
      </w:r>
      <w:bookmarkEnd w:id="434"/>
      <w:bookmarkEnd w:id="435"/>
      <w:bookmarkEnd w:id="436"/>
      <w:bookmarkEnd w:id="437"/>
      <w:bookmarkEnd w:id="438"/>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77777777" w:rsidR="00F645D9" w:rsidRPr="00A97959" w:rsidRDefault="00F645D9" w:rsidP="00F645D9">
      <w:pPr>
        <w:pStyle w:val="B1"/>
      </w:pPr>
      <w:r w:rsidRPr="00A97959">
        <w:tab/>
        <w:t>Receives UE subscription from AAA-P.</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3A3FF72E" w:rsidR="00F645D9" w:rsidRDefault="00F645D9" w:rsidP="00F645D9">
      <w:pPr>
        <w:pStyle w:val="B1"/>
      </w:pPr>
      <w:r w:rsidRPr="00A97959">
        <w:tab/>
        <w:t>Receives UE subscription from AAA-P.</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5E9F3390"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p>
    <w:p w14:paraId="700BBE66" w14:textId="77777777" w:rsidR="00F645D9" w:rsidRPr="00A97959" w:rsidRDefault="00F645D9" w:rsidP="00F645D9">
      <w:pPr>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55FE82A9" w:rsidR="00E65C41" w:rsidRDefault="00F645D9" w:rsidP="00E65C41">
      <w:pPr>
        <w:pStyle w:val="B1"/>
        <w:rPr>
          <w:lang w:eastAsia="zh-CN"/>
        </w:rPr>
      </w:pPr>
      <w:r w:rsidRPr="00A97959">
        <w:tab/>
      </w:r>
      <w:r w:rsidRPr="00A97959">
        <w:rPr>
          <w:lang w:eastAsia="zh-CN"/>
        </w:rPr>
        <w:t>Relays EAA messages towards AAA-S 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2EF5957B" w:rsidR="00F645D9" w:rsidRPr="00A97959" w:rsidRDefault="00E65C41" w:rsidP="00F645D9">
      <w:pPr>
        <w:pStyle w:val="B1"/>
        <w:rPr>
          <w:lang w:eastAsia="zh-CN"/>
        </w:rPr>
      </w:pPr>
      <w:r>
        <w:tab/>
        <w:t>Is assumed to be able to transport individual UE subscription data.</w:t>
      </w:r>
    </w:p>
    <w:p w14:paraId="3A917C99" w14:textId="44317FF4" w:rsidR="00753C85" w:rsidRPr="00A97959" w:rsidRDefault="00753C85" w:rsidP="00753C85">
      <w:pPr>
        <w:pStyle w:val="Heading2"/>
      </w:pPr>
      <w:bookmarkStart w:id="439" w:name="_Toc31114336"/>
      <w:bookmarkStart w:id="440" w:name="_Toc43392612"/>
      <w:bookmarkStart w:id="441" w:name="_Toc43475408"/>
      <w:bookmarkStart w:id="442" w:name="_Toc50559019"/>
      <w:bookmarkStart w:id="443" w:name="_Toc50565915"/>
      <w:r w:rsidRPr="00A97959">
        <w:lastRenderedPageBreak/>
        <w:t>6.5</w:t>
      </w:r>
      <w:r w:rsidRPr="00A97959">
        <w:tab/>
        <w:t>Solution #5: UE Onboarding and provisioning for an SNPN</w:t>
      </w:r>
      <w:bookmarkEnd w:id="439"/>
      <w:bookmarkEnd w:id="440"/>
      <w:bookmarkEnd w:id="441"/>
      <w:bookmarkEnd w:id="442"/>
      <w:bookmarkEnd w:id="443"/>
    </w:p>
    <w:p w14:paraId="7A65DA50" w14:textId="14C0351F" w:rsidR="00753C85" w:rsidRPr="00A97959" w:rsidRDefault="00753C85" w:rsidP="00753C85">
      <w:pPr>
        <w:pStyle w:val="Heading3"/>
        <w:rPr>
          <w:lang w:eastAsia="ko-KR"/>
        </w:rPr>
      </w:pPr>
      <w:bookmarkStart w:id="444" w:name="_Toc31114337"/>
      <w:bookmarkStart w:id="445" w:name="_Toc43392613"/>
      <w:bookmarkStart w:id="446" w:name="_Toc43475409"/>
      <w:bookmarkStart w:id="447" w:name="_Toc50559020"/>
      <w:bookmarkStart w:id="448" w:name="_Toc50565916"/>
      <w:r w:rsidRPr="00A97959">
        <w:rPr>
          <w:lang w:eastAsia="ko-KR"/>
        </w:rPr>
        <w:t>6.5.1</w:t>
      </w:r>
      <w:r w:rsidRPr="00A97959">
        <w:rPr>
          <w:lang w:eastAsia="ko-KR"/>
        </w:rPr>
        <w:tab/>
        <w:t>Introduction</w:t>
      </w:r>
      <w:bookmarkEnd w:id="444"/>
      <w:bookmarkEnd w:id="445"/>
      <w:bookmarkEnd w:id="446"/>
      <w:bookmarkEnd w:id="447"/>
      <w:bookmarkEnd w:id="4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2pt;height:188.45pt" o:ole="">
            <v:imagedata r:id="rId36" o:title=""/>
          </v:shape>
          <o:OLEObject Type="Embed" ProgID="Visio.Drawing.15" ShapeID="_x0000_i1036" DrawAspect="Content" ObjectID="_1661181755"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60C27A9E"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48990F84" w:rsidR="00753C85" w:rsidRPr="00A97959" w:rsidRDefault="00B32B1A"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A97959">
        <w:rPr>
          <w:vertAlign w:val="superscript"/>
          <w:lang w:val="en-US"/>
        </w:rPr>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7D4E56E2" w:rsidR="00A14D41" w:rsidRPr="00A97959" w:rsidRDefault="00B32B1A"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eastAsia="ja-JP"/>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510A39FB" w:rsidR="00753C85" w:rsidRPr="00A97959" w:rsidRDefault="00B32B1A"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372603BD" w14:textId="05CC5ED1" w:rsidR="00A14D41" w:rsidRPr="00A97959" w:rsidRDefault="00A14D41" w:rsidP="00A14D41">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646D124D" w14:textId="05274B35" w:rsidR="00753C85" w:rsidRPr="00A97959" w:rsidRDefault="00753C85" w:rsidP="00753C85">
      <w:pPr>
        <w:pStyle w:val="Heading3"/>
        <w:rPr>
          <w:lang w:eastAsia="ko-KR"/>
        </w:rPr>
      </w:pPr>
      <w:bookmarkStart w:id="449" w:name="_Toc31114338"/>
      <w:bookmarkStart w:id="450" w:name="_Toc43392614"/>
      <w:bookmarkStart w:id="451" w:name="_Toc43475410"/>
      <w:bookmarkStart w:id="452" w:name="_Toc50559021"/>
      <w:bookmarkStart w:id="453" w:name="_Toc50565917"/>
      <w:r w:rsidRPr="00A97959">
        <w:rPr>
          <w:lang w:eastAsia="ko-KR"/>
        </w:rPr>
        <w:t>6.</w:t>
      </w:r>
      <w:r w:rsidR="00780B89" w:rsidRPr="00A97959">
        <w:rPr>
          <w:lang w:eastAsia="ko-KR"/>
        </w:rPr>
        <w:t>5</w:t>
      </w:r>
      <w:r w:rsidRPr="00A97959">
        <w:rPr>
          <w:lang w:eastAsia="ko-KR"/>
        </w:rPr>
        <w:t>.2</w:t>
      </w:r>
      <w:r w:rsidRPr="00A97959">
        <w:rPr>
          <w:lang w:eastAsia="ko-KR"/>
        </w:rPr>
        <w:tab/>
        <w:t>Functional Description</w:t>
      </w:r>
      <w:bookmarkEnd w:id="449"/>
      <w:bookmarkEnd w:id="450"/>
      <w:bookmarkEnd w:id="451"/>
      <w:bookmarkEnd w:id="452"/>
      <w:bookmarkEnd w:id="453"/>
    </w:p>
    <w:p w14:paraId="476406C3" w14:textId="791D17CC" w:rsidR="00753C85" w:rsidRPr="00A97959" w:rsidRDefault="00753C85" w:rsidP="00753C85">
      <w:pPr>
        <w:pStyle w:val="Heading4"/>
        <w:rPr>
          <w:lang w:eastAsia="ko-KR"/>
        </w:rPr>
      </w:pPr>
      <w:bookmarkStart w:id="454" w:name="_Toc31114339"/>
      <w:bookmarkStart w:id="455" w:name="_Toc43392615"/>
      <w:bookmarkStart w:id="456" w:name="_Toc43475411"/>
      <w:bookmarkStart w:id="457" w:name="_Toc50559022"/>
      <w:bookmarkStart w:id="458" w:name="_Toc50565918"/>
      <w:r w:rsidRPr="00A97959">
        <w:rPr>
          <w:lang w:eastAsia="ko-KR"/>
        </w:rPr>
        <w:t>6.</w:t>
      </w:r>
      <w:r w:rsidR="00780B89" w:rsidRPr="00A97959">
        <w:rPr>
          <w:lang w:eastAsia="ko-KR"/>
        </w:rPr>
        <w:t>5</w:t>
      </w:r>
      <w:r w:rsidRPr="00A97959">
        <w:rPr>
          <w:lang w:eastAsia="ko-KR"/>
        </w:rPr>
        <w:t>.2.1</w:t>
      </w:r>
      <w:r w:rsidRPr="00A97959">
        <w:rPr>
          <w:lang w:eastAsia="ko-KR"/>
        </w:rPr>
        <w:tab/>
        <w:t>Introduction</w:t>
      </w:r>
      <w:bookmarkEnd w:id="454"/>
      <w:bookmarkEnd w:id="455"/>
      <w:bookmarkEnd w:id="456"/>
      <w:bookmarkEnd w:id="457"/>
      <w:bookmarkEnd w:id="458"/>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A97959" w:rsidRDefault="00753C85" w:rsidP="00753C85">
      <w:pPr>
        <w:pStyle w:val="Heading4"/>
      </w:pPr>
      <w:bookmarkStart w:id="459" w:name="_Toc31114340"/>
      <w:bookmarkStart w:id="460" w:name="_Toc43392616"/>
      <w:bookmarkStart w:id="461" w:name="_Toc43475412"/>
      <w:bookmarkStart w:id="462" w:name="_Toc50559023"/>
      <w:bookmarkStart w:id="463" w:name="_Toc50565919"/>
      <w:r w:rsidRPr="00A97959">
        <w:lastRenderedPageBreak/>
        <w:t>6.</w:t>
      </w:r>
      <w:r w:rsidR="007A5CD5" w:rsidRPr="00A97959">
        <w:t>5</w:t>
      </w:r>
      <w:r w:rsidRPr="00A97959">
        <w:t>.2.2</w:t>
      </w:r>
      <w:r w:rsidRPr="00A97959">
        <w:tab/>
        <w:t>Architecture</w:t>
      </w:r>
      <w:bookmarkEnd w:id="459"/>
      <w:bookmarkEnd w:id="460"/>
      <w:bookmarkEnd w:id="461"/>
      <w:bookmarkEnd w:id="462"/>
      <w:bookmarkEnd w:id="463"/>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6pt;height:328.7pt" o:ole="">
            <v:imagedata r:id="rId38" o:title=""/>
          </v:shape>
          <o:OLEObject Type="Embed" ProgID="Visio.Drawing.15" ShapeID="_x0000_i1037" DrawAspect="Content" ObjectID="_1661181756"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A97959" w:rsidRDefault="00753C85" w:rsidP="00753C85">
      <w:pPr>
        <w:pStyle w:val="Heading3"/>
        <w:rPr>
          <w:lang w:eastAsia="zh-CN"/>
        </w:rPr>
      </w:pPr>
      <w:bookmarkStart w:id="464" w:name="_Toc31114341"/>
      <w:bookmarkStart w:id="465" w:name="_Toc43392617"/>
      <w:bookmarkStart w:id="466" w:name="_Toc43475413"/>
      <w:bookmarkStart w:id="467" w:name="_Toc50559024"/>
      <w:bookmarkStart w:id="468" w:name="_Toc50565920"/>
      <w:r w:rsidRPr="00A97959">
        <w:t>6.</w:t>
      </w:r>
      <w:r w:rsidR="007A5CD5" w:rsidRPr="00A97959">
        <w:t>5</w:t>
      </w:r>
      <w:r w:rsidRPr="00A97959">
        <w:t>.3</w:t>
      </w:r>
      <w:r w:rsidRPr="00A97959">
        <w:tab/>
        <w:t>Procedures</w:t>
      </w:r>
      <w:bookmarkEnd w:id="464"/>
      <w:bookmarkEnd w:id="465"/>
      <w:bookmarkEnd w:id="466"/>
      <w:bookmarkEnd w:id="467"/>
      <w:bookmarkEnd w:id="468"/>
    </w:p>
    <w:p w14:paraId="067A8CDC" w14:textId="48651D41" w:rsidR="00980661" w:rsidRPr="00A97959" w:rsidRDefault="00980661" w:rsidP="00E32025">
      <w:pPr>
        <w:pStyle w:val="Heading4"/>
      </w:pPr>
      <w:bookmarkStart w:id="469" w:name="_Toc43392618"/>
      <w:bookmarkStart w:id="470" w:name="_Toc43475414"/>
      <w:bookmarkStart w:id="471" w:name="_Toc50559025"/>
      <w:bookmarkStart w:id="472" w:name="_Toc50565921"/>
      <w:r w:rsidRPr="00A97959">
        <w:t>6.5.3.1</w:t>
      </w:r>
      <w:r w:rsidRPr="00A97959">
        <w:tab/>
        <w:t>General</w:t>
      </w:r>
      <w:bookmarkEnd w:id="469"/>
      <w:bookmarkEnd w:id="470"/>
      <w:bookmarkEnd w:id="471"/>
      <w:bookmarkEnd w:id="472"/>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35pt;height:467.05pt" o:ole="">
            <v:imagedata r:id="rId40" o:title=""/>
          </v:shape>
          <o:OLEObject Type="Embed" ProgID="Visio.Drawing.15" ShapeID="_x0000_i1038" DrawAspect="Content" ObjectID="_1661181757"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336E6D8B"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1745745C" w14:textId="0390DC46" w:rsidR="00753C85" w:rsidRPr="00A97959" w:rsidRDefault="00753C85" w:rsidP="00753C85">
      <w:pPr>
        <w:pStyle w:val="B1"/>
      </w:pPr>
      <w:r w:rsidRPr="00A97959">
        <w:t>B)</w:t>
      </w:r>
      <w:r w:rsidRPr="00A97959">
        <w:tab/>
        <w:t xml:space="preserve">Initial access: </w:t>
      </w:r>
      <w:r w:rsidR="007108F0" w:rsidRPr="00A97959">
        <w:rPr>
          <w:lang w:val="en-US"/>
        </w:rPr>
        <w:t xml:space="preserve">If the O-SNPN provides support for onboarding, then the NG-RAN indicates this support in the SIB as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indicator</w:t>
      </w:r>
      <w:r w:rsidR="007108F0" w:rsidRPr="00A97959">
        <w:t xml:space="preserve">. </w:t>
      </w:r>
      <w:r w:rsidRPr="00A97959">
        <w:t xml:space="preserve">In this step, </w:t>
      </w:r>
      <w:r w:rsidR="00A2345E" w:rsidRPr="00A97959">
        <w:t xml:space="preserve">if </w:t>
      </w:r>
      <w:r w:rsidR="00A2345E" w:rsidRPr="00A97959">
        <w:rPr>
          <w:rFonts w:eastAsia="SimSun"/>
          <w:lang w:eastAsia="zh-CN"/>
        </w:rPr>
        <w:t xml:space="preserve">the UE realizes that UE onboarding is required to access an SNPN, </w:t>
      </w:r>
      <w:r w:rsidRPr="00A97959">
        <w:t xml:space="preserve">the </w:t>
      </w:r>
      <w:r w:rsidR="007108F0" w:rsidRPr="00A97959">
        <w:t xml:space="preserve">UE </w:t>
      </w:r>
      <w:r w:rsidRPr="00A97959">
        <w:t xml:space="preserve">either manually or automatically discovers and selects the O-SNPN network based on the broadcasted information.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indication in the </w:t>
      </w:r>
      <w:r w:rsidR="007108F0" w:rsidRPr="00A97959">
        <w:rPr>
          <w:noProof/>
          <w:lang w:val="en-US" w:eastAsia="ko-KR"/>
        </w:rPr>
        <w:lastRenderedPageBreak/>
        <w:t>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A97959" w:rsidRDefault="00A14D41" w:rsidP="00A14D41">
      <w:pPr>
        <w:pStyle w:val="NO"/>
      </w:pPr>
      <w:r w:rsidRPr="00A97959">
        <w:rPr>
          <w:lang w:val="en-US"/>
        </w:rPr>
        <w:t>NOTE </w:t>
      </w:r>
      <w:r w:rsidR="00871C27" w:rsidRPr="00A97959">
        <w:rPr>
          <w:lang w:val="en-US"/>
        </w:rPr>
        <w:t>3</w:t>
      </w:r>
      <w:r w:rsidRPr="00A97959">
        <w:rPr>
          <w:lang w:val="en-US"/>
        </w:rPr>
        <w:t>:</w:t>
      </w:r>
      <w:r w:rsidRPr="00A97959">
        <w:rPr>
          <w:lang w:val="en-US"/>
        </w:rPr>
        <w:tab/>
        <w:t>If there is an agreement between the DCS and the O-SNPN for providing UE onboard</w:t>
      </w:r>
      <w:r w:rsidR="00A121C3" w:rsidRPr="00A97959">
        <w:rPr>
          <w:lang w:val="en-US"/>
        </w:rPr>
        <w:t>i</w:t>
      </w:r>
      <w:r w:rsidRPr="00A97959">
        <w:rPr>
          <w:lang w:val="en-US"/>
        </w:rPr>
        <w:t xml:space="preserve">ng, the O-SNPN may decide whether the UE is allowed to access the </w:t>
      </w:r>
      <w:r w:rsidRPr="00A97959">
        <w:rPr>
          <w:u w:val="single"/>
          <w:lang w:val="en-US"/>
        </w:rPr>
        <w:t>O-SNPN</w:t>
      </w:r>
      <w:r w:rsidRPr="00A97959">
        <w:rPr>
          <w:lang w:val="en-US"/>
        </w:rPr>
        <w:t xml:space="preserve">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5C8D7CC1"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2E76505C" w:rsidR="00D26CDF" w:rsidRPr="00A97959" w:rsidRDefault="00B32B1A"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lastRenderedPageBreak/>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A97959" w:rsidRDefault="00980661" w:rsidP="00980661">
      <w:pPr>
        <w:pStyle w:val="Heading4"/>
      </w:pPr>
      <w:bookmarkStart w:id="473" w:name="_Toc43392619"/>
      <w:bookmarkStart w:id="474" w:name="_Toc43475415"/>
      <w:bookmarkStart w:id="475" w:name="_Toc50559026"/>
      <w:bookmarkStart w:id="476" w:name="_Toc50565922"/>
      <w:r w:rsidRPr="00A97959">
        <w:t>6.5.3.2</w:t>
      </w:r>
      <w:r w:rsidRPr="00A97959">
        <w:tab/>
        <w:t>Provisioning Server configuration</w:t>
      </w:r>
      <w:bookmarkEnd w:id="473"/>
      <w:bookmarkEnd w:id="474"/>
      <w:bookmarkEnd w:id="475"/>
      <w:bookmarkEnd w:id="476"/>
    </w:p>
    <w:p w14:paraId="08B6B65A" w14:textId="1B82D6AB"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B32B1A" w:rsidRPr="00A97959">
        <w:t>TS</w:t>
      </w:r>
      <w:r w:rsidR="00B32B1A">
        <w:t> </w:t>
      </w:r>
      <w:r w:rsidR="00B32B1A" w:rsidRPr="00A97959">
        <w:t>23.501</w:t>
      </w:r>
      <w:r w:rsidR="00B32B1A">
        <w:t> </w:t>
      </w:r>
      <w:r w:rsidR="00B32B1A"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6C6C3D31" w:rsidR="00980661" w:rsidRPr="00A97959" w:rsidRDefault="00B32B1A" w:rsidP="00E32025">
      <w:pPr>
        <w:pStyle w:val="EditorsNote"/>
      </w:pPr>
      <w:r>
        <w:t>Editor's note:</w:t>
      </w:r>
      <w:r w:rsidR="00A97959">
        <w:tab/>
      </w:r>
      <w:r w:rsidR="00980661" w:rsidRPr="00A97959">
        <w:t>Whether Default Credential Server (DCS) address is part of Onboarding Configuration Data is ffs.</w:t>
      </w:r>
    </w:p>
    <w:p w14:paraId="7D39428A" w14:textId="4C5DB591"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B32B1A" w:rsidRPr="00A97959">
        <w:t>TS</w:t>
      </w:r>
      <w:r w:rsidR="00B32B1A">
        <w:t> </w:t>
      </w:r>
      <w:r w:rsidR="00B32B1A" w:rsidRPr="00A97959">
        <w:t>23.502</w:t>
      </w:r>
      <w:r w:rsidR="00B32B1A">
        <w:t> </w:t>
      </w:r>
      <w:r w:rsidR="00B32B1A" w:rsidRPr="00A97959">
        <w:t>[</w:t>
      </w:r>
      <w:r w:rsidR="00D45F7A" w:rsidRPr="00A97959">
        <w:t xml:space="preserve">6] </w:t>
      </w:r>
      <w:r w:rsidRPr="00A97959">
        <w:t>clause 4.15.6.7,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477" w:name="_MON_1653541342"/>
    <w:bookmarkEnd w:id="477"/>
    <w:p w14:paraId="5475B860" w14:textId="2780DC23" w:rsidR="00980661" w:rsidRPr="00A97959" w:rsidRDefault="00A97959" w:rsidP="00E32025">
      <w:pPr>
        <w:pStyle w:val="TH"/>
      </w:pPr>
      <w:r w:rsidRPr="00A97959">
        <w:object w:dxaOrig="9798" w:dyaOrig="5080" w14:anchorId="08B35316">
          <v:shape id="_x0000_i1039" type="#_x0000_t75" style="width:478.95pt;height:249.2pt" o:ole="">
            <v:imagedata r:id="rId42" o:title=""/>
          </v:shape>
          <o:OLEObject Type="Embed" ProgID="Word.Picture.8" ShapeID="_x0000_i1039" DrawAspect="Content" ObjectID="_1661181758"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53C9175"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B32B1A" w:rsidRPr="00A97959">
        <w:t>TS</w:t>
      </w:r>
      <w:r w:rsidR="00B32B1A">
        <w:t> </w:t>
      </w:r>
      <w:r w:rsidR="00B32B1A" w:rsidRPr="00A97959">
        <w:t>23.502</w:t>
      </w:r>
      <w:r w:rsidR="00B32B1A">
        <w:t> </w:t>
      </w:r>
      <w:r w:rsidR="00B32B1A" w:rsidRPr="00A97959">
        <w:t>[</w:t>
      </w:r>
      <w:r w:rsidR="00D45F7A" w:rsidRPr="00A97959">
        <w:t>6]</w:t>
      </w:r>
      <w:r w:rsidRPr="00A97959">
        <w:t xml:space="preserve"> clause 4.16.4 PCF acquires policy data for onboarding by invoking UDR (API) with S-NSSAI and Onboarding DNN.</w:t>
      </w:r>
    </w:p>
    <w:p w14:paraId="76D05396" w14:textId="7EA92D2E" w:rsidR="00980661" w:rsidRPr="00A97959" w:rsidRDefault="00B32B1A"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6DEBAB3F"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B32B1A" w:rsidRPr="00A97959">
        <w:t>TR</w:t>
      </w:r>
      <w:r w:rsidR="00B32B1A">
        <w:t> </w:t>
      </w:r>
      <w:r w:rsidR="00B32B1A" w:rsidRPr="00A97959">
        <w:t>23.716</w:t>
      </w:r>
      <w:r w:rsidR="00B32B1A">
        <w:t> </w:t>
      </w:r>
      <w:r w:rsidR="00B32B1A"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5088B4C1" w:rsidR="00980661" w:rsidRPr="00A97959" w:rsidRDefault="00B32B1A"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403DDD62"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B32B1A" w:rsidRPr="00A97959">
        <w:t>TS</w:t>
      </w:r>
      <w:r w:rsidR="00B32B1A">
        <w:t> </w:t>
      </w:r>
      <w:r w:rsidR="00B32B1A" w:rsidRPr="00A97959">
        <w:t>23.287</w:t>
      </w:r>
      <w:r w:rsidR="00B32B1A">
        <w:t> </w:t>
      </w:r>
      <w:r w:rsidR="00B32B1A"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B32B1A" w:rsidRPr="00A97959">
        <w:rPr>
          <w:lang w:eastAsia="zh-CN"/>
        </w:rPr>
        <w:t>TS</w:t>
      </w:r>
      <w:r w:rsidR="00B32B1A">
        <w:rPr>
          <w:lang w:eastAsia="zh-CN"/>
        </w:rPr>
        <w:t> </w:t>
      </w:r>
      <w:r w:rsidR="00B32B1A" w:rsidRPr="00A97959">
        <w:rPr>
          <w:lang w:eastAsia="zh-CN"/>
        </w:rPr>
        <w:t>23.287</w:t>
      </w:r>
      <w:r w:rsidR="00B32B1A">
        <w:rPr>
          <w:lang w:eastAsia="zh-CN"/>
        </w:rPr>
        <w:t> </w:t>
      </w:r>
      <w:r w:rsidR="00B32B1A"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B32B1A" w:rsidRPr="00A97959">
        <w:t>TS</w:t>
      </w:r>
      <w:r w:rsidR="00B32B1A">
        <w:t> </w:t>
      </w:r>
      <w:r w:rsidR="00B32B1A" w:rsidRPr="00A97959">
        <w:t>24.587</w:t>
      </w:r>
      <w:r w:rsidR="00B32B1A">
        <w:t> </w:t>
      </w:r>
      <w:r w:rsidR="00B32B1A"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A97959" w:rsidRDefault="00753C85" w:rsidP="00753C85">
      <w:pPr>
        <w:pStyle w:val="Heading3"/>
      </w:pPr>
      <w:bookmarkStart w:id="478" w:name="_Toc31114342"/>
      <w:bookmarkStart w:id="479" w:name="_Toc43392620"/>
      <w:bookmarkStart w:id="480" w:name="_Toc43475416"/>
      <w:bookmarkStart w:id="481" w:name="_Toc50559027"/>
      <w:bookmarkStart w:id="482" w:name="_Toc50565923"/>
      <w:r w:rsidRPr="00A97959">
        <w:t>6.</w:t>
      </w:r>
      <w:r w:rsidR="007E4BF7" w:rsidRPr="00A97959">
        <w:t>5</w:t>
      </w:r>
      <w:r w:rsidRPr="00A97959">
        <w:t>.4</w:t>
      </w:r>
      <w:r w:rsidRPr="00A97959">
        <w:tab/>
        <w:t xml:space="preserve">Impacts on </w:t>
      </w:r>
      <w:r w:rsidR="007E4BF7" w:rsidRPr="00A97959">
        <w:t xml:space="preserve">services, </w:t>
      </w:r>
      <w:r w:rsidRPr="00A97959">
        <w:t>entities and interfaces</w:t>
      </w:r>
      <w:bookmarkEnd w:id="478"/>
      <w:bookmarkEnd w:id="479"/>
      <w:bookmarkEnd w:id="480"/>
      <w:bookmarkEnd w:id="481"/>
      <w:bookmarkEnd w:id="482"/>
    </w:p>
    <w:p w14:paraId="24AA3B74" w14:textId="77777777" w:rsidR="007108F0" w:rsidRPr="00A97959" w:rsidRDefault="007108F0" w:rsidP="007108F0">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1362D507"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7108F0">
      <w:pPr>
        <w:pStyle w:val="B1"/>
        <w:ind w:left="284"/>
        <w:rPr>
          <w:lang w:val="en-US"/>
        </w:rPr>
      </w:pPr>
      <w:r w:rsidRPr="00A97959">
        <w:rPr>
          <w:lang w:val="en-US"/>
        </w:rPr>
        <w:t>NG-RAN:</w:t>
      </w:r>
    </w:p>
    <w:p w14:paraId="25E97CFA" w14:textId="2DC5FEC5"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 to indicate that the SNPN provides access to onboarding service.</w:t>
      </w:r>
    </w:p>
    <w:p w14:paraId="4A6C1DEC" w14:textId="3E2CEF20" w:rsidR="00287856" w:rsidRDefault="007108F0" w:rsidP="00287856">
      <w:pPr>
        <w:pStyle w:val="B1"/>
        <w:ind w:left="0" w:firstLine="0"/>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483" w:name="_Toc31114343"/>
      <w:bookmarkStart w:id="484" w:name="_Toc43392621"/>
      <w:bookmarkStart w:id="485" w:name="_Toc43475417"/>
      <w:bookmarkStart w:id="486" w:name="_Toc50559028"/>
      <w:bookmarkStart w:id="487" w:name="_Toc50565924"/>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483"/>
      <w:bookmarkEnd w:id="484"/>
      <w:bookmarkEnd w:id="485"/>
      <w:bookmarkEnd w:id="486"/>
      <w:bookmarkEnd w:id="487"/>
    </w:p>
    <w:p w14:paraId="42F0DD99" w14:textId="602424C0" w:rsidR="007A2BE2" w:rsidRPr="00A97959" w:rsidRDefault="007A2BE2" w:rsidP="004C0C32">
      <w:pPr>
        <w:pStyle w:val="Heading3"/>
        <w:rPr>
          <w:lang w:eastAsia="ko-KR"/>
        </w:rPr>
      </w:pPr>
      <w:bookmarkStart w:id="488" w:name="_Toc31114344"/>
      <w:bookmarkStart w:id="489" w:name="_Toc43392622"/>
      <w:bookmarkStart w:id="490" w:name="_Toc43475418"/>
      <w:bookmarkStart w:id="491" w:name="_Toc50559029"/>
      <w:bookmarkStart w:id="492" w:name="_Toc50565925"/>
      <w:r w:rsidRPr="00A97959">
        <w:rPr>
          <w:lang w:eastAsia="ko-KR"/>
        </w:rPr>
        <w:t>6.</w:t>
      </w:r>
      <w:r w:rsidR="004C0C32" w:rsidRPr="00A97959">
        <w:rPr>
          <w:lang w:eastAsia="ko-KR"/>
        </w:rPr>
        <w:t>6</w:t>
      </w:r>
      <w:r w:rsidRPr="00A97959">
        <w:rPr>
          <w:lang w:eastAsia="ko-KR"/>
        </w:rPr>
        <w:t>.1</w:t>
      </w:r>
      <w:r w:rsidRPr="00A97959">
        <w:rPr>
          <w:lang w:eastAsia="ko-KR"/>
        </w:rPr>
        <w:tab/>
        <w:t>Introduction</w:t>
      </w:r>
      <w:bookmarkEnd w:id="488"/>
      <w:bookmarkEnd w:id="489"/>
      <w:bookmarkEnd w:id="490"/>
      <w:bookmarkEnd w:id="491"/>
      <w:bookmarkEnd w:id="492"/>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A97959" w:rsidRDefault="007A2BE2" w:rsidP="004C0C32">
      <w:pPr>
        <w:pStyle w:val="Heading3"/>
        <w:rPr>
          <w:lang w:eastAsia="ko-KR"/>
        </w:rPr>
      </w:pPr>
      <w:bookmarkStart w:id="493" w:name="_Toc31114345"/>
      <w:bookmarkStart w:id="494" w:name="_Toc43392623"/>
      <w:bookmarkStart w:id="495" w:name="_Toc43475419"/>
      <w:bookmarkStart w:id="496" w:name="_Toc50559030"/>
      <w:bookmarkStart w:id="497" w:name="_Toc50565926"/>
      <w:r w:rsidRPr="00A97959">
        <w:rPr>
          <w:lang w:eastAsia="ko-KR"/>
        </w:rPr>
        <w:t>6.</w:t>
      </w:r>
      <w:r w:rsidR="004C0C32" w:rsidRPr="00A97959">
        <w:rPr>
          <w:lang w:eastAsia="ko-KR"/>
        </w:rPr>
        <w:t>6</w:t>
      </w:r>
      <w:r w:rsidRPr="00A97959">
        <w:rPr>
          <w:lang w:eastAsia="ko-KR"/>
        </w:rPr>
        <w:t>.2</w:t>
      </w:r>
      <w:r w:rsidRPr="00A97959">
        <w:rPr>
          <w:lang w:eastAsia="ko-KR"/>
        </w:rPr>
        <w:tab/>
        <w:t>Functional Description</w:t>
      </w:r>
      <w:bookmarkEnd w:id="493"/>
      <w:bookmarkEnd w:id="494"/>
      <w:bookmarkEnd w:id="495"/>
      <w:bookmarkEnd w:id="496"/>
      <w:bookmarkEnd w:id="49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49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49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7355988D" w14:textId="1F7976F7" w:rsidR="007A2BE2" w:rsidRPr="00A97959" w:rsidRDefault="00B32B1A" w:rsidP="007A2BE2">
      <w:pPr>
        <w:pStyle w:val="EditorsNote"/>
      </w:pPr>
      <w:r>
        <w:t>Editor's note:</w:t>
      </w:r>
      <w:r w:rsidR="00A80B90" w:rsidRPr="00A97959">
        <w:tab/>
      </w:r>
      <w:r w:rsidR="007A2BE2" w:rsidRPr="00A97959">
        <w:t>Whether the ownership of t</w:t>
      </w:r>
      <w:r w:rsidR="007A2BE2" w:rsidRPr="00A97959">
        <w:rPr>
          <w:lang w:eastAsia="zh-CN"/>
        </w:rPr>
        <w:t>he Provisioning Server also can be other than the SO, e.g. the device manufacturer or a 3</w:t>
      </w:r>
      <w:r w:rsidR="007A2BE2" w:rsidRPr="00A97959">
        <w:rPr>
          <w:rFonts w:eastAsia="Calibri"/>
        </w:rPr>
        <w:t>rd</w:t>
      </w:r>
      <w:r w:rsidR="007A2BE2" w:rsidRPr="00A97959">
        <w:rPr>
          <w:lang w:eastAsia="zh-CN"/>
        </w:rPr>
        <w:t xml:space="preserve"> party affiliated with the device manufacturer is FFS.</w:t>
      </w:r>
    </w:p>
    <w:p w14:paraId="35CA3C47" w14:textId="18230E1B" w:rsidR="007A2BE2" w:rsidRPr="00A97959" w:rsidRDefault="00B32B1A" w:rsidP="007A2BE2">
      <w:pPr>
        <w:pStyle w:val="TH"/>
      </w:pPr>
      <w:r w:rsidRPr="00A97959">
        <w:object w:dxaOrig="10636" w:dyaOrig="7261" w14:anchorId="46FDD998">
          <v:shape id="_x0000_i1040" type="#_x0000_t75" style="width:480.2pt;height:328.05pt" o:ole="">
            <v:imagedata r:id="rId44" o:title=""/>
          </v:shape>
          <o:OLEObject Type="Embed" ProgID="Visio.Drawing.15" ShapeID="_x0000_i1040" DrawAspect="Content" ObjectID="_1661181759" r:id="rId45"/>
        </w:object>
      </w:r>
    </w:p>
    <w:p w14:paraId="2A774EBB" w14:textId="484920D7" w:rsidR="007A2BE2" w:rsidRPr="00A97959" w:rsidRDefault="007A2BE2" w:rsidP="007A2BE2">
      <w:pPr>
        <w:pStyle w:val="TF"/>
        <w:rPr>
          <w:lang w:eastAsia="ja-JP"/>
        </w:rPr>
      </w:pPr>
      <w:r w:rsidRPr="00A97959">
        <w:rPr>
          <w:lang w:eastAsia="ja-JP"/>
        </w:rPr>
        <w:t>Figure 6.</w:t>
      </w:r>
      <w:r w:rsidR="00230F6E" w:rsidRPr="00A97959">
        <w:rPr>
          <w:lang w:eastAsia="ja-JP"/>
        </w:rPr>
        <w:t>6</w:t>
      </w:r>
      <w:r w:rsidRPr="00A97959">
        <w:rPr>
          <w:lang w:eastAsia="ja-JP"/>
        </w:rPr>
        <w:t>.2-1: Control Plane-Based Onboarding architecture</w:t>
      </w:r>
    </w:p>
    <w:p w14:paraId="3E1414BB" w14:textId="49B5C4D5" w:rsidR="007A2BE2" w:rsidRPr="00A97959" w:rsidRDefault="00B32B1A" w:rsidP="007A2BE2">
      <w:pPr>
        <w:pStyle w:val="EditorsNote"/>
      </w:pPr>
      <w:r>
        <w:t>Editor's note:</w:t>
      </w:r>
      <w:r w:rsidR="007A2BE2" w:rsidRPr="00A97959">
        <w:tab/>
        <w:t>The ownership and trust relations of the entities is FFS.</w:t>
      </w:r>
    </w:p>
    <w:p w14:paraId="236C17A3" w14:textId="6B835C37" w:rsidR="007A2BE2" w:rsidRPr="00A97959" w:rsidRDefault="00B32B1A" w:rsidP="007A2BE2">
      <w:pPr>
        <w:pStyle w:val="EditorsNote"/>
      </w:pPr>
      <w:r>
        <w:t>Editor's note:</w:t>
      </w:r>
      <w:r w:rsidR="00A80B90" w:rsidRPr="00A97959">
        <w:tab/>
      </w:r>
      <w:r w:rsidR="007A2BE2" w:rsidRPr="00A97959">
        <w:t>It is FFS whether the AMF in the SNPN communicates with the DCS directly or via the AUSF (TBD1 reference point).</w:t>
      </w:r>
    </w:p>
    <w:p w14:paraId="04D3898E" w14:textId="380B7EB8" w:rsidR="007A2BE2" w:rsidRPr="00A97959" w:rsidRDefault="007A2BE2" w:rsidP="00230F6E">
      <w:pPr>
        <w:pStyle w:val="Heading3"/>
        <w:rPr>
          <w:lang w:eastAsia="ko-KR"/>
        </w:rPr>
      </w:pPr>
      <w:bookmarkStart w:id="499" w:name="_Toc31114346"/>
      <w:bookmarkStart w:id="500" w:name="_Toc43392624"/>
      <w:bookmarkStart w:id="501" w:name="_Toc43475420"/>
      <w:bookmarkStart w:id="502" w:name="_Toc50559031"/>
      <w:bookmarkStart w:id="503" w:name="_Toc50565927"/>
      <w:r w:rsidRPr="00A97959">
        <w:rPr>
          <w:lang w:eastAsia="ko-KR"/>
        </w:rPr>
        <w:t>6.</w:t>
      </w:r>
      <w:r w:rsidR="00230F6E" w:rsidRPr="00A97959">
        <w:rPr>
          <w:lang w:eastAsia="ko-KR"/>
        </w:rPr>
        <w:t>6</w:t>
      </w:r>
      <w:r w:rsidRPr="00A97959">
        <w:rPr>
          <w:lang w:eastAsia="ko-KR"/>
        </w:rPr>
        <w:t>.3</w:t>
      </w:r>
      <w:r w:rsidRPr="00A97959">
        <w:rPr>
          <w:lang w:eastAsia="ko-KR"/>
        </w:rPr>
        <w:tab/>
        <w:t>Procedures</w:t>
      </w:r>
      <w:bookmarkEnd w:id="499"/>
      <w:bookmarkEnd w:id="500"/>
      <w:bookmarkEnd w:id="501"/>
      <w:bookmarkEnd w:id="502"/>
      <w:bookmarkEnd w:id="503"/>
    </w:p>
    <w:p w14:paraId="4250CF0C" w14:textId="3486095D" w:rsidR="007A2BE2" w:rsidRPr="00A97959" w:rsidRDefault="007A2BE2" w:rsidP="00A80B90">
      <w:pPr>
        <w:pStyle w:val="Heading4"/>
      </w:pPr>
      <w:bookmarkStart w:id="504" w:name="_Toc31114347"/>
      <w:bookmarkStart w:id="505" w:name="_Toc43392625"/>
      <w:bookmarkStart w:id="506" w:name="_Toc43475421"/>
      <w:bookmarkStart w:id="507" w:name="_Toc50559032"/>
      <w:bookmarkStart w:id="508" w:name="_Toc50565928"/>
      <w:r w:rsidRPr="00A97959">
        <w:t>6.</w:t>
      </w:r>
      <w:r w:rsidR="00230F6E" w:rsidRPr="00A97959">
        <w:t>6</w:t>
      </w:r>
      <w:r w:rsidRPr="00A97959">
        <w:t>.3.1</w:t>
      </w:r>
      <w:r w:rsidRPr="00A97959">
        <w:tab/>
        <w:t>General</w:t>
      </w:r>
      <w:bookmarkEnd w:id="504"/>
      <w:bookmarkEnd w:id="505"/>
      <w:bookmarkEnd w:id="506"/>
      <w:bookmarkEnd w:id="507"/>
      <w:bookmarkEnd w:id="508"/>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overflowPunct w:val="0"/>
        <w:autoSpaceDE w:val="0"/>
        <w:autoSpaceDN w:val="0"/>
        <w:adjustRightInd w:val="0"/>
        <w:textAlignment w:val="baseline"/>
      </w:pPr>
      <w:r w:rsidRPr="00A97959">
        <w:rPr>
          <w:lang w:eastAsia="ja-JP"/>
        </w:rPr>
        <w:object w:dxaOrig="13351" w:dyaOrig="8926" w14:anchorId="13916487">
          <v:shape id="_x0000_i1041" type="#_x0000_t75" style="width:460.15pt;height:307.4pt" o:ole="">
            <v:imagedata r:id="rId46" o:title=""/>
          </v:shape>
          <o:OLEObject Type="Embed" ProgID="Visio.Drawing.15" ShapeID="_x0000_i1041" DrawAspect="Content" ObjectID="_1661181760" r:id="rId47"/>
        </w:object>
      </w:r>
    </w:p>
    <w:p w14:paraId="589C2477" w14:textId="49907D8B" w:rsidR="007A2BE2" w:rsidRPr="00A97959" w:rsidRDefault="007A2BE2" w:rsidP="007A2BE2">
      <w:pPr>
        <w:pStyle w:val="TF"/>
        <w:rPr>
          <w:lang w:eastAsia="ja-JP"/>
        </w:rPr>
      </w:pPr>
      <w:r w:rsidRPr="00A97959">
        <w:rPr>
          <w:lang w:eastAsia="ja-JP"/>
        </w:rPr>
        <w:t>Figure 6.</w:t>
      </w:r>
      <w:r w:rsidR="00372FC7" w:rsidRPr="00A97959">
        <w:rPr>
          <w:lang w:eastAsia="ja-JP"/>
        </w:rPr>
        <w:t>6</w:t>
      </w:r>
      <w:r w:rsidRPr="00A97959">
        <w:rPr>
          <w:lang w:eastAsia="ja-JP"/>
        </w:rPr>
        <w:t>.3-1: Overview of the Control Plane-based Onboarding solution</w:t>
      </w:r>
    </w:p>
    <w:p w14:paraId="32C3CDA8" w14:textId="228D3B85"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1DE42EBA" w:rsidR="007A2BE2" w:rsidRPr="00A97959" w:rsidRDefault="00B32B1A"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7248E8D9" w14:textId="43930B4B" w:rsidR="007A2BE2" w:rsidRPr="00A97959" w:rsidRDefault="00B32B1A" w:rsidP="007A2BE2">
      <w:pPr>
        <w:pStyle w:val="EditorsNote"/>
      </w:pPr>
      <w:r>
        <w:t>Editor's note:</w:t>
      </w:r>
      <w:r w:rsidR="007A2BE2" w:rsidRPr="00A97959">
        <w:tab/>
        <w:t>It is FFS whether UDM or another NF is used as per the description below.</w:t>
      </w:r>
    </w:p>
    <w:p w14:paraId="7219B714" w14:textId="5704103A" w:rsidR="007A2BE2" w:rsidRPr="00A97959" w:rsidRDefault="00B32B1A" w:rsidP="007A2BE2">
      <w:pPr>
        <w:pStyle w:val="EditorsNote"/>
      </w:pPr>
      <w:r>
        <w:t>Editor's note:</w:t>
      </w:r>
      <w:r w:rsidR="00372FC7" w:rsidRPr="00A97959">
        <w:tab/>
      </w:r>
      <w:r w:rsidR="007A2BE2" w:rsidRPr="00A97959">
        <w:t>If an agreement was in place between the UE vendor and the SNPN, the device might have been provisioned with some initial default configuration, including PLMN ID and NID of the SNPN; S-NSSAI, DNN, etc. This is FFS.</w:t>
      </w:r>
    </w:p>
    <w:p w14:paraId="5F9169FB" w14:textId="7B58CBDB"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66E6E9A9" w:rsidR="007A2BE2" w:rsidRPr="00A97959" w:rsidRDefault="00B32B1A" w:rsidP="00D76F43">
      <w:pPr>
        <w:pStyle w:val="EditorsNote"/>
      </w:pPr>
      <w:r>
        <w:t>Editor's note:</w:t>
      </w:r>
      <w:r w:rsidR="007A2BE2" w:rsidRPr="00A97959">
        <w:tab/>
        <w:t>It is FFS whether PCF plays any role.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3FA65173" w:rsidR="007A2BE2" w:rsidRPr="00A97959" w:rsidRDefault="00B32B1A" w:rsidP="007A2BE2">
      <w:pPr>
        <w:pStyle w:val="EditorsNote"/>
      </w:pPr>
      <w:r>
        <w:t>Editor's note:</w:t>
      </w:r>
      <w:r w:rsidR="007A2BE2" w:rsidRPr="00A97959">
        <w:tab/>
        <w:t>Whether the UE can also authenticate the Subscription Owner is FFS.</w:t>
      </w:r>
    </w:p>
    <w:p w14:paraId="4A72CDB1" w14:textId="77777777" w:rsidR="007A2BE2" w:rsidRPr="00A97959" w:rsidRDefault="007A2BE2" w:rsidP="007A2BE2">
      <w:pPr>
        <w:pStyle w:val="B1"/>
      </w:pPr>
      <w:r w:rsidRPr="00A97959">
        <w:t>C:</w:t>
      </w:r>
      <w:r w:rsidRPr="00A97959">
        <w:tab/>
        <w:t>UDM starts the Control Plane UE provisioning procedure. This may require UDM to retrieve the data to be provisioned from a provisioning server.</w:t>
      </w:r>
    </w:p>
    <w:p w14:paraId="3149CE0D" w14:textId="2075A359" w:rsidR="007A2BE2" w:rsidRPr="00A97959" w:rsidRDefault="00B32B1A" w:rsidP="007A2BE2">
      <w:pPr>
        <w:pStyle w:val="EditorsNote"/>
      </w:pPr>
      <w:r>
        <w:lastRenderedPageBreak/>
        <w:t>Editor's note:</w:t>
      </w:r>
      <w:r w:rsidR="00A80B90" w:rsidRPr="00A97959">
        <w:tab/>
      </w:r>
      <w:r w:rsidR="007A2BE2" w:rsidRPr="00A97959">
        <w:t>It is FFS whether PEI, the derived SUPI or another UE identifier is used to identify a subscription that needs to be provisioned in the UE and how the list of UE identifiers is provisioned in the SO</w:t>
      </w:r>
      <w:r w:rsidR="007A2BE2" w:rsidRPr="00A97959">
        <w:rPr>
          <w:rFonts w:eastAsia="SimSun"/>
          <w:lang w:eastAsia="zh-CN"/>
        </w:rPr>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03466653" w14:textId="4354DAC0" w:rsidR="007A2BE2" w:rsidRPr="00A97959" w:rsidRDefault="00B32B1A" w:rsidP="007A2BE2">
      <w:pPr>
        <w:pStyle w:val="EditorsNote"/>
        <w:rPr>
          <w:rFonts w:eastAsia="DengXian"/>
          <w:lang w:eastAsia="ko-KR"/>
        </w:rPr>
      </w:pPr>
      <w:r>
        <w:t>Editor's note:</w:t>
      </w:r>
      <w:r w:rsidR="00A80B90" w:rsidRPr="00A97959">
        <w:tab/>
      </w:r>
      <w:r w:rsidR="007A2BE2" w:rsidRPr="00A97959">
        <w:rPr>
          <w:lang w:eastAsia="ko-KR"/>
        </w:rPr>
        <w:t>It is FFS whether in case the ON and the SO are the same, there is a need for the UE to de-register, then select the SNPN and re-register or whether other procedures that does not result in de-registering would suffice.</w:t>
      </w:r>
    </w:p>
    <w:p w14:paraId="3ED03B5F" w14:textId="50A3D18F" w:rsidR="007A2BE2" w:rsidRPr="00A97959" w:rsidRDefault="00B32B1A" w:rsidP="007A2BE2">
      <w:pPr>
        <w:pStyle w:val="EditorsNote"/>
      </w:pPr>
      <w:r>
        <w:t>Editor's note:</w:t>
      </w:r>
      <w:r w:rsidR="00A80B90" w:rsidRPr="00A97959">
        <w:tab/>
      </w:r>
      <w:r w:rsidR="007A2BE2" w:rsidRPr="00A97959">
        <w:t>Whether the UE registers directly with SNPN for which credentials have been provisioned or another SNPN is FFS and may depend on KI#1</w:t>
      </w:r>
    </w:p>
    <w:p w14:paraId="55826E59" w14:textId="472D0F9E" w:rsidR="007A2BE2" w:rsidRPr="00A97959" w:rsidRDefault="007A2BE2" w:rsidP="007A2BE2">
      <w:pPr>
        <w:pStyle w:val="B1"/>
      </w:pPr>
      <w:r w:rsidRPr="00A97959">
        <w:t>E:</w:t>
      </w:r>
      <w:r w:rsidRPr="00A97959">
        <w:tab/>
        <w:t>The UE uses the provisioned data to perform a regular registration procedure using the provisioned data from the Subscription Owner.</w:t>
      </w:r>
    </w:p>
    <w:p w14:paraId="07D03E14" w14:textId="404E2173" w:rsidR="007A2BE2" w:rsidRPr="00A97959" w:rsidRDefault="00B32B1A" w:rsidP="007A2BE2">
      <w:pPr>
        <w:pStyle w:val="EditorsNote"/>
      </w:pPr>
      <w:r>
        <w:t>Editor's note:</w:t>
      </w:r>
      <w:r w:rsidR="007A2BE2" w:rsidRPr="00A97959">
        <w:tab/>
        <w:t>It is FFS whether any specific slicing considerations are needed.</w:t>
      </w:r>
    </w:p>
    <w:p w14:paraId="5AEA2E66" w14:textId="42667DC6" w:rsidR="007A2BE2" w:rsidRPr="00A97959" w:rsidRDefault="007A2BE2" w:rsidP="007A2BE2">
      <w:pPr>
        <w:pStyle w:val="Heading5"/>
      </w:pPr>
      <w:bookmarkStart w:id="509" w:name="_Toc31114348"/>
      <w:bookmarkStart w:id="510" w:name="_Toc43392626"/>
      <w:bookmarkStart w:id="511" w:name="_Toc43475422"/>
      <w:bookmarkStart w:id="512" w:name="_Toc50559033"/>
      <w:bookmarkStart w:id="513" w:name="_Toc50565929"/>
      <w:r w:rsidRPr="00A97959">
        <w:t>6.</w:t>
      </w:r>
      <w:r w:rsidR="00ED3D1C" w:rsidRPr="00A97959">
        <w:t>6</w:t>
      </w:r>
      <w:r w:rsidRPr="00A97959">
        <w:t>.3.2</w:t>
      </w:r>
      <w:r w:rsidRPr="00A97959">
        <w:tab/>
        <w:t>Initial Access/Registration</w:t>
      </w:r>
      <w:bookmarkEnd w:id="509"/>
      <w:bookmarkEnd w:id="510"/>
      <w:bookmarkEnd w:id="511"/>
      <w:bookmarkEnd w:id="512"/>
      <w:bookmarkEnd w:id="513"/>
    </w:p>
    <w:p w14:paraId="6502F48A" w14:textId="45103EFA"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B32B1A" w:rsidRPr="00A97959">
        <w:t>TS</w:t>
      </w:r>
      <w:r w:rsidR="00B32B1A">
        <w:t> </w:t>
      </w:r>
      <w:r w:rsidR="00B32B1A" w:rsidRPr="00A97959">
        <w:t>23.502</w:t>
      </w:r>
      <w:r w:rsidR="00B32B1A">
        <w:t> </w:t>
      </w:r>
      <w:r w:rsidR="00B32B1A" w:rsidRPr="00A97959">
        <w:t>[</w:t>
      </w:r>
      <w:r w:rsidR="00930833" w:rsidRPr="00A97959">
        <w:t>6</w:t>
      </w:r>
      <w:r w:rsidRPr="00A97959">
        <w:t>]. Figure 6.</w:t>
      </w:r>
      <w:r w:rsidR="00930833" w:rsidRPr="00A97959">
        <w:t>6</w:t>
      </w:r>
      <w:r w:rsidRPr="00A97959">
        <w:t>.3.2-1 provides the sequence flow of the initial access of the onboarding procedure.</w:t>
      </w:r>
    </w:p>
    <w:p w14:paraId="3D6C4B24" w14:textId="35471BB2" w:rsidR="007A2BE2" w:rsidRPr="00A97959" w:rsidRDefault="00B32B1A" w:rsidP="00D76F43">
      <w:pPr>
        <w:pStyle w:val="EditorsNote"/>
      </w:pPr>
      <w:r>
        <w:t>Editor's note:</w:t>
      </w:r>
      <w:r w:rsidR="007A2BE2" w:rsidRPr="00A97959">
        <w:tab/>
        <w:t>It is FFS whether UDM or another NF is used as per the procedure below.</w:t>
      </w:r>
    </w:p>
    <w:p w14:paraId="7E8B8B53" w14:textId="7ACFFC18" w:rsidR="007A2BE2" w:rsidRPr="00A97959" w:rsidRDefault="00A80B90" w:rsidP="007A2BE2">
      <w:pPr>
        <w:pStyle w:val="TH"/>
      </w:pPr>
      <w:r w:rsidRPr="00A97959">
        <w:rPr>
          <w:noProof/>
        </w:rPr>
        <w:object w:dxaOrig="13906" w:dyaOrig="6946" w14:anchorId="4BCA4D62">
          <v:shape id="_x0000_i1042" type="#_x0000_t75" style="width:479.6pt;height:239.8pt" o:ole="">
            <v:imagedata r:id="rId48" o:title=""/>
          </v:shape>
          <o:OLEObject Type="Embed" ProgID="Visio.Drawing.11" ShapeID="_x0000_i1042" DrawAspect="Content" ObjectID="_1661181761" r:id="rId49"/>
        </w:object>
      </w:r>
    </w:p>
    <w:p w14:paraId="4A6CFAE5" w14:textId="26BCFD3D" w:rsidR="007A2BE2" w:rsidRPr="00A97959" w:rsidRDefault="007A2BE2" w:rsidP="007A2BE2">
      <w:pPr>
        <w:pStyle w:val="TF"/>
        <w:rPr>
          <w:lang w:eastAsia="ja-JP"/>
        </w:rPr>
      </w:pPr>
      <w:r w:rsidRPr="00A97959">
        <w:rPr>
          <w:lang w:eastAsia="ja-JP"/>
        </w:rPr>
        <w:t>Figure 6.</w:t>
      </w:r>
      <w:r w:rsidR="00ED3D1C" w:rsidRPr="00A97959">
        <w:rPr>
          <w:lang w:eastAsia="ja-JP"/>
        </w:rPr>
        <w:t>6</w:t>
      </w:r>
      <w:r w:rsidRPr="00A97959">
        <w:rPr>
          <w:lang w:eastAsia="ja-JP"/>
        </w:rPr>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13FF6D71" w:rsidR="007A2BE2" w:rsidRPr="00A97959" w:rsidRDefault="007A2BE2" w:rsidP="007A2BE2">
      <w:pPr>
        <w:pStyle w:val="B1"/>
      </w:pPr>
      <w:r w:rsidRPr="00A97959">
        <w:t>2.</w:t>
      </w:r>
      <w:r w:rsidRPr="00A97959">
        <w:tab/>
        <w:t>The UE selects a network to connect to. This network selection ca be manual, if a user selects a network from a list of available networks, or automatic, e.g</w:t>
      </w:r>
      <w:r w:rsidR="00A97959">
        <w:t>.</w:t>
      </w:r>
      <w:r w:rsidRPr="00A97959">
        <w:t xml:space="preserve"> if the UE is provisioned with a list of PLMN IDs and NIDs to connect to.</w:t>
      </w:r>
    </w:p>
    <w:p w14:paraId="5B7CA97E" w14:textId="4C03EB7D" w:rsidR="007A2BE2" w:rsidRPr="00A97959" w:rsidRDefault="00B32B1A" w:rsidP="007A2BE2">
      <w:pPr>
        <w:pStyle w:val="EditorsNote"/>
      </w:pPr>
      <w:bookmarkStart w:id="514" w:name="_Hlk28597794"/>
      <w:r>
        <w:t>Editor's note:</w:t>
      </w:r>
      <w:r w:rsidR="007A2BE2" w:rsidRPr="00A97959">
        <w:tab/>
        <w:t>Whether NG-RAN broadcasts special information for onboarding, e.g. indicating that onboarding is supported, is FFS.</w:t>
      </w:r>
    </w:p>
    <w:p w14:paraId="587F3405" w14:textId="0D6596C1" w:rsidR="007A2BE2" w:rsidRPr="00A97959" w:rsidRDefault="00B32B1A" w:rsidP="007A2BE2">
      <w:pPr>
        <w:pStyle w:val="EditorsNote"/>
      </w:pPr>
      <w:r>
        <w:t>Editor's note:</w:t>
      </w:r>
      <w:r w:rsidR="007A2BE2" w:rsidRPr="00A97959">
        <w:tab/>
        <w:t>It is FFS how SUCI based on the SUPI is derived.</w:t>
      </w:r>
    </w:p>
    <w:bookmarkEnd w:id="514"/>
    <w:p w14:paraId="22FB7737" w14:textId="0B53DDDE"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w:t>
      </w:r>
      <w:r w:rsidRPr="00A97959">
        <w:lastRenderedPageBreak/>
        <w:t xml:space="preserve">Registration Request to the access network including </w:t>
      </w:r>
      <w:r w:rsidRPr="00A97959">
        <w:rPr>
          <w:lang w:eastAsia="zh-CN"/>
        </w:rPr>
        <w:t xml:space="preserve">AN parameters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241932D4" w14:textId="163D3171" w:rsidR="007A2BE2" w:rsidRPr="00A97959" w:rsidRDefault="00B32B1A" w:rsidP="007A2BE2">
      <w:pPr>
        <w:pStyle w:val="EditorsNote"/>
      </w:pPr>
      <w:bookmarkStart w:id="515" w:name="_Hlk29289769"/>
      <w:r>
        <w:t>Editor's note:</w:t>
      </w:r>
      <w:r w:rsidR="007A2BE2" w:rsidRPr="00A97959">
        <w:tab/>
        <w:t xml:space="preserve">The exact details of the composition of this SUPI for onboarding procedure are FFS. </w:t>
      </w:r>
      <w:bookmarkStart w:id="516" w:name="_Hlk29289670"/>
      <w:bookmarkStart w:id="517" w:name="_Hlk28597816"/>
      <w:r w:rsidR="007A2BE2" w:rsidRPr="00A97959">
        <w:t>Whether a specific indication in RRC is needed is FFS and if used, then (R)AN can select a specific AMF for onboarding.</w:t>
      </w:r>
      <w:bookmarkEnd w:id="516"/>
    </w:p>
    <w:bookmarkEnd w:id="515"/>
    <w:bookmarkEnd w:id="517"/>
    <w:p w14:paraId="75BFAB2E" w14:textId="77777777" w:rsidR="007A2BE2" w:rsidRPr="00A97959" w:rsidRDefault="007A2BE2" w:rsidP="007A2BE2">
      <w:pPr>
        <w:pStyle w:val="B1"/>
      </w:pPr>
      <w:r w:rsidRPr="00A97959">
        <w:t>4.</w:t>
      </w:r>
      <w:r w:rsidRPr="00A97959">
        <w:tab/>
        <w:t>The (R)AN selects a default AMF. It is assumed that a default AMF can serve the onboarding procedure.</w:t>
      </w:r>
    </w:p>
    <w:p w14:paraId="5516FE71" w14:textId="5397741F"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 and sends an Authentication request to it.</w:t>
      </w:r>
    </w:p>
    <w:p w14:paraId="2E51EF53" w14:textId="10AA375E" w:rsidR="007A2BE2" w:rsidRPr="00A97959" w:rsidRDefault="00B32B1A" w:rsidP="007A2BE2">
      <w:pPr>
        <w:pStyle w:val="EditorsNote"/>
      </w:pPr>
      <w:bookmarkStart w:id="518" w:name="_Hlk28597839"/>
      <w:r>
        <w:t>Editor's note:</w:t>
      </w:r>
      <w:r w:rsidR="007A2BE2" w:rsidRPr="00A97959">
        <w:tab/>
        <w:t>Whether a special AUSF is selected (e.g. using the SUPI for onboarding) for onboarding is FFS, e.g. AUSF indicating it support onboarding.</w:t>
      </w:r>
    </w:p>
    <w:bookmarkEnd w:id="518"/>
    <w:p w14:paraId="1857144D" w14:textId="1B6526AD"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p>
    <w:p w14:paraId="5FB29CF2" w14:textId="39ADA080" w:rsidR="007A2BE2" w:rsidRPr="00A97959" w:rsidRDefault="00B32B1A"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8DECC6F"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B32B1A" w:rsidRPr="00A97959">
        <w:t>TS</w:t>
      </w:r>
      <w:r w:rsidR="00B32B1A">
        <w:t> </w:t>
      </w:r>
      <w:r w:rsidR="00B32B1A" w:rsidRPr="00A97959">
        <w:t>33.501</w:t>
      </w:r>
      <w:r w:rsidR="00B32B1A">
        <w:t> </w:t>
      </w:r>
      <w:r w:rsidR="00B32B1A" w:rsidRPr="00A97959">
        <w:t>[</w:t>
      </w:r>
      <w:r w:rsidR="00C67D42" w:rsidRPr="00A97959">
        <w:t>7</w:t>
      </w:r>
      <w:r w:rsidRPr="00A97959">
        <w:t>].</w:t>
      </w:r>
    </w:p>
    <w:p w14:paraId="2D4CE50B" w14:textId="0F53E3CC" w:rsidR="007A2BE2" w:rsidRPr="00A97959" w:rsidRDefault="00B32B1A"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79FB9542" w14:textId="11B26E91" w:rsidR="007A2BE2" w:rsidRPr="00A97959" w:rsidRDefault="007A2BE2" w:rsidP="007A2BE2">
      <w:pPr>
        <w:pStyle w:val="B1"/>
      </w:pPr>
      <w:r w:rsidRPr="00A97959">
        <w:t>11,12.</w:t>
      </w:r>
      <w:r w:rsidR="00ED3D1C" w:rsidRPr="00A97959">
        <w:tab/>
      </w:r>
      <w:r w:rsidRPr="00A97959">
        <w:t>The AMF registers the onboarding SUPI in UDM. The UDM verifies that this SUPI is authorized to proceed with the onboarding process.</w:t>
      </w:r>
    </w:p>
    <w:p w14:paraId="439A0302" w14:textId="3CF4BC7D" w:rsidR="007A2BE2" w:rsidRPr="00A97959" w:rsidRDefault="00B32B1A" w:rsidP="00ED3D1C">
      <w:pPr>
        <w:pStyle w:val="EditorsNote"/>
      </w:pPr>
      <w:r>
        <w:t>Editor's note:</w:t>
      </w:r>
      <w:r w:rsidR="007A2BE2" w:rsidRPr="00A97959">
        <w:tab/>
        <w:t>It is FFS whether step 11-12 are needed.</w:t>
      </w:r>
    </w:p>
    <w:p w14:paraId="06722B49" w14:textId="5B914EE7" w:rsidR="007A2BE2" w:rsidRPr="00A97959" w:rsidRDefault="007A2BE2" w:rsidP="007A2BE2">
      <w:pPr>
        <w:pStyle w:val="B1"/>
      </w:pPr>
      <w:r w:rsidRPr="00A97959">
        <w:t>13.</w:t>
      </w:r>
      <w:r w:rsidR="0002649B" w:rsidRPr="00A97959">
        <w:tab/>
      </w:r>
      <w:r w:rsidRPr="00A9795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74A125EB" w:rsidR="007A2BE2" w:rsidRPr="00A97959" w:rsidRDefault="00B32B1A"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p>
    <w:p w14:paraId="660D0366" w14:textId="4996A1ED" w:rsidR="007A2BE2" w:rsidRPr="00A97959" w:rsidRDefault="00B32B1A" w:rsidP="007A2BE2">
      <w:pPr>
        <w:pStyle w:val="EditorsNote"/>
      </w:pPr>
      <w:r>
        <w:t>Editor's note:</w:t>
      </w:r>
      <w:r w:rsidR="007A2BE2" w:rsidRPr="00A97959">
        <w:tab/>
        <w:t>Whether the AMF also needs to retrieve Access and Mobility Subscription Data, as per a regular registration, is FFS.</w:t>
      </w:r>
    </w:p>
    <w:p w14:paraId="1C4845F6" w14:textId="4F683EA9" w:rsidR="007A2BE2" w:rsidRPr="00A97959" w:rsidRDefault="007A2BE2" w:rsidP="00D76F43">
      <w:pPr>
        <w:pStyle w:val="B1"/>
      </w:pPr>
      <w:r w:rsidRPr="00A97959">
        <w:t>14, 15.</w:t>
      </w:r>
      <w:r w:rsidR="00233843" w:rsidRPr="00A97959">
        <w:tab/>
      </w:r>
      <w:r w:rsidRPr="00A97959">
        <w:t>The UDM retrieves from a Provisioning Server the configuration data for this UE</w:t>
      </w:r>
    </w:p>
    <w:p w14:paraId="1BB0A30B" w14:textId="43A0E725" w:rsidR="007A2BE2" w:rsidRPr="00A97959" w:rsidRDefault="00B32B1A" w:rsidP="009048CC">
      <w:pPr>
        <w:pStyle w:val="EditorsNote"/>
      </w:pPr>
      <w:r>
        <w:t>Editor's note:</w:t>
      </w:r>
      <w:r w:rsidR="007A2BE2" w:rsidRPr="00A97959">
        <w:tab/>
        <w:t>It is FFS how to select Provisioning Server if there are multiple.</w:t>
      </w:r>
    </w:p>
    <w:p w14:paraId="626BAB12" w14:textId="51ACC2C7" w:rsidR="007A2BE2" w:rsidRPr="00A97959" w:rsidRDefault="007A2BE2" w:rsidP="00D76F43">
      <w:pPr>
        <w:pStyle w:val="B1"/>
      </w:pPr>
      <w:r w:rsidRPr="00A97959">
        <w:t>16.</w:t>
      </w:r>
      <w:r w:rsidR="00233843" w:rsidRPr="00A97959">
        <w:tab/>
      </w:r>
      <w:r w:rsidRPr="00A97959">
        <w:t>The UDM returns the Configuration Subscription Data to the AMF.</w:t>
      </w:r>
    </w:p>
    <w:p w14:paraId="578EB5B8" w14:textId="4EEA269C" w:rsidR="007A2BE2" w:rsidRPr="00A97959" w:rsidRDefault="007A2BE2" w:rsidP="007A2BE2">
      <w:pPr>
        <w:pStyle w:val="B1"/>
      </w:pPr>
      <w:bookmarkStart w:id="519" w:name="_Hlk28541781"/>
      <w:r w:rsidRPr="00A97959">
        <w:t>17.</w:t>
      </w:r>
      <w:r w:rsidR="00233843" w:rsidRPr="00A97959">
        <w:tab/>
      </w:r>
      <w:r w:rsidRPr="00A97959">
        <w:t xml:space="preserve">The AMF sends to the UE a Registration accept message, </w:t>
      </w:r>
      <w:bookmarkEnd w:id="519"/>
      <w:r w:rsidRPr="00A97959">
        <w:t>including Registration area, and other relevant information.</w:t>
      </w:r>
    </w:p>
    <w:p w14:paraId="18DE2811" w14:textId="14DB8251" w:rsidR="007A2BE2" w:rsidRPr="00A97959" w:rsidRDefault="007A2BE2" w:rsidP="007A2BE2">
      <w:pPr>
        <w:pStyle w:val="Heading5"/>
      </w:pPr>
      <w:bookmarkStart w:id="520" w:name="_Toc31114349"/>
      <w:bookmarkStart w:id="521" w:name="_Toc43392627"/>
      <w:bookmarkStart w:id="522" w:name="_Toc43475423"/>
      <w:bookmarkStart w:id="523" w:name="_Toc50559034"/>
      <w:bookmarkStart w:id="524" w:name="_Toc50565930"/>
      <w:r w:rsidRPr="00A97959">
        <w:t>6.</w:t>
      </w:r>
      <w:r w:rsidR="00233843" w:rsidRPr="00A97959">
        <w:t>6</w:t>
      </w:r>
      <w:r w:rsidRPr="00A97959">
        <w:t>.3.3</w:t>
      </w:r>
      <w:r w:rsidR="00233843" w:rsidRPr="00A97959">
        <w:tab/>
      </w:r>
      <w:r w:rsidRPr="00A97959">
        <w:t>Control Plane UE Provisioning</w:t>
      </w:r>
      <w:bookmarkEnd w:id="520"/>
      <w:bookmarkEnd w:id="521"/>
      <w:bookmarkEnd w:id="522"/>
      <w:bookmarkEnd w:id="523"/>
      <w:bookmarkEnd w:id="524"/>
    </w:p>
    <w:p w14:paraId="1DB3CDF3" w14:textId="04BBC7CD"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15F0987B" w14:textId="77777777" w:rsidR="007A2BE2" w:rsidRPr="00A97959" w:rsidRDefault="007A2BE2" w:rsidP="007A2BE2">
      <w:pPr>
        <w:pStyle w:val="TH"/>
      </w:pPr>
      <w:r w:rsidRPr="00A97959">
        <w:rPr>
          <w:noProof/>
        </w:rPr>
        <w:object w:dxaOrig="10573" w:dyaOrig="2521" w14:anchorId="2B07873D">
          <v:shape id="_x0000_i1043" type="#_x0000_t75" style="width:459.55pt;height:109.55pt" o:ole="">
            <v:imagedata r:id="rId50" o:title=""/>
          </v:shape>
          <o:OLEObject Type="Embed" ProgID="Visio.Drawing.11" ShapeID="_x0000_i1043" DrawAspect="Content" ObjectID="_1661181762" r:id="rId51"/>
        </w:object>
      </w:r>
    </w:p>
    <w:p w14:paraId="4A1658CF" w14:textId="708CCC41" w:rsidR="007A2BE2" w:rsidRPr="00A97959" w:rsidRDefault="007A2BE2" w:rsidP="007A2BE2">
      <w:pPr>
        <w:pStyle w:val="TF"/>
        <w:rPr>
          <w:lang w:eastAsia="ja-JP"/>
        </w:rPr>
      </w:pPr>
      <w:r w:rsidRPr="00A97959">
        <w:rPr>
          <w:lang w:eastAsia="ja-JP"/>
        </w:rPr>
        <w:t>Figure 6.</w:t>
      </w:r>
      <w:r w:rsidR="00233843" w:rsidRPr="00A97959">
        <w:rPr>
          <w:lang w:eastAsia="ja-JP"/>
        </w:rPr>
        <w:t>6</w:t>
      </w:r>
      <w:r w:rsidRPr="00A97959">
        <w:rPr>
          <w:lang w:eastAsia="ja-JP"/>
        </w:rPr>
        <w:t>.3.3-1: Control Plane UE Provisioning sequence flow of the Onboarding solution</w:t>
      </w:r>
    </w:p>
    <w:p w14:paraId="5419ED2B" w14:textId="77777777" w:rsidR="00A80B90" w:rsidRPr="00A97959" w:rsidRDefault="00A80B90" w:rsidP="00A80B90">
      <w:pPr>
        <w:pStyle w:val="B1"/>
      </w:pPr>
      <w:r w:rsidRPr="00A97959">
        <w:t>1.</w:t>
      </w:r>
      <w:r w:rsidRPr="00A97959">
        <w:tab/>
        <w:t>Once the registration is complete, the AMF sends a DL NAS TRANSPORT message to the UE. The AMF includes in the DL NAS TRANSPORT message the Configuration Subscription Data received from the UDM.</w:t>
      </w:r>
    </w:p>
    <w:p w14:paraId="3844572A" w14:textId="7CF9BA20" w:rsidR="00A80B90" w:rsidRPr="00A97959" w:rsidRDefault="00A80B90" w:rsidP="00A80B90">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UDM Update Data is provided by HPLMN.</w:t>
      </w:r>
    </w:p>
    <w:p w14:paraId="4262AF15" w14:textId="2CAE4406" w:rsidR="00A80B90" w:rsidRPr="00A97959" w:rsidRDefault="00A80B90" w:rsidP="00A80B90">
      <w:pPr>
        <w:pStyle w:val="B2"/>
      </w:pPr>
      <w:r w:rsidRPr="00A97959">
        <w:t>-</w:t>
      </w:r>
      <w:r w:rsidRPr="00A97959">
        <w:tab/>
        <w:t xml:space="preserve">If the security check on the UDM Update Data is successful, as defined in </w:t>
      </w:r>
      <w:r w:rsidR="00B32B1A" w:rsidRPr="00A97959">
        <w:t>TS</w:t>
      </w:r>
      <w:r w:rsidR="00B32B1A">
        <w:t> </w:t>
      </w:r>
      <w:r w:rsidR="00B32B1A" w:rsidRPr="00A97959">
        <w:t>33.501</w:t>
      </w:r>
      <w:r w:rsidR="00B32B1A">
        <w:t> </w:t>
      </w:r>
      <w:r w:rsidR="00B32B1A" w:rsidRPr="00A97959">
        <w:t>[</w:t>
      </w:r>
      <w:r w:rsidRPr="00A97959">
        <w:t>7] the UE either stores the information and uses those parameters from that point onwards, or forwards the information to the USIM; and</w:t>
      </w:r>
    </w:p>
    <w:p w14:paraId="5E0BF985" w14:textId="77777777" w:rsidR="00A80B90" w:rsidRPr="00A97959" w:rsidRDefault="00A80B90" w:rsidP="00A80B90">
      <w:pPr>
        <w:pStyle w:val="B2"/>
      </w:pPr>
      <w:r w:rsidRPr="00A97959">
        <w:t>-</w:t>
      </w:r>
      <w:r w:rsidRPr="00A97959">
        <w:tab/>
        <w:t>If the security check on the UDM Update Data fails, the UE discards the contents of the UDM Update Data.</w:t>
      </w:r>
    </w:p>
    <w:p w14:paraId="77F0D4A5" w14:textId="69C13F06" w:rsidR="007A2BE2" w:rsidRPr="00A97959" w:rsidRDefault="00B32B1A" w:rsidP="007A2BE2">
      <w:pPr>
        <w:pStyle w:val="EditorsNote"/>
      </w:pPr>
      <w:r>
        <w:t>Editor's note:</w:t>
      </w:r>
      <w:r w:rsidR="00A80B90" w:rsidRPr="00A97959">
        <w:tab/>
      </w:r>
      <w:r w:rsidR="007A2BE2" w:rsidRPr="00A97959">
        <w:t>The extend of this verification, considering that the UE is not yet configured with a Home Public Key, is FFS.</w:t>
      </w:r>
    </w:p>
    <w:p w14:paraId="328BB2B9" w14:textId="77777777" w:rsidR="00A80B90" w:rsidRPr="00A97959" w:rsidRDefault="00A80B90" w:rsidP="00A80B90">
      <w:pPr>
        <w:pStyle w:val="B1"/>
      </w:pPr>
      <w:r w:rsidRPr="00A97959">
        <w:t>3.</w:t>
      </w:r>
      <w:r w:rsidRPr="00A97959">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A97959" w:rsidRDefault="007A2BE2" w:rsidP="007A2BE2">
      <w:pPr>
        <w:pStyle w:val="Heading3"/>
        <w:rPr>
          <w:lang w:eastAsia="ko-KR"/>
        </w:rPr>
      </w:pPr>
      <w:bookmarkStart w:id="525" w:name="_Toc31114350"/>
      <w:bookmarkStart w:id="526" w:name="_Toc43392628"/>
      <w:bookmarkStart w:id="527" w:name="_Toc43475424"/>
      <w:bookmarkStart w:id="528" w:name="_Toc50559035"/>
      <w:bookmarkStart w:id="529" w:name="_Toc50565931"/>
      <w:r w:rsidRPr="00A97959">
        <w:rPr>
          <w:lang w:eastAsia="ko-KR"/>
        </w:rPr>
        <w:t>6.</w:t>
      </w:r>
      <w:r w:rsidR="002D3A2E" w:rsidRPr="00A97959">
        <w:rPr>
          <w:lang w:eastAsia="ko-KR"/>
        </w:rPr>
        <w:t>6</w:t>
      </w:r>
      <w:r w:rsidRPr="00A97959">
        <w:rPr>
          <w:lang w:eastAsia="ko-KR"/>
        </w:rPr>
        <w:t>.4</w:t>
      </w:r>
      <w:r w:rsidRPr="00A97959">
        <w:rPr>
          <w:lang w:eastAsia="ko-KR"/>
        </w:rPr>
        <w:tab/>
        <w:t xml:space="preserve">Impacts on </w:t>
      </w:r>
      <w:r w:rsidR="002D3A2E" w:rsidRPr="00A97959">
        <w:rPr>
          <w:lang w:eastAsia="ko-KR"/>
        </w:rPr>
        <w:t xml:space="preserve">services, </w:t>
      </w:r>
      <w:r w:rsidRPr="00A97959">
        <w:rPr>
          <w:lang w:eastAsia="ko-KR"/>
        </w:rPr>
        <w:t>entities and interfaces</w:t>
      </w:r>
      <w:bookmarkEnd w:id="525"/>
      <w:bookmarkEnd w:id="526"/>
      <w:bookmarkEnd w:id="527"/>
      <w:bookmarkEnd w:id="528"/>
      <w:bookmarkEnd w:id="529"/>
    </w:p>
    <w:p w14:paraId="28E89BE7" w14:textId="30D21115" w:rsidR="007A2BE2" w:rsidRPr="00A97959" w:rsidRDefault="00B32B1A"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5A4B0398" w14:textId="58880E88" w:rsidR="00FA4221" w:rsidRPr="00A97959" w:rsidRDefault="00FA4221" w:rsidP="00FA4221">
      <w:pPr>
        <w:pStyle w:val="Heading2"/>
      </w:pPr>
      <w:bookmarkStart w:id="530" w:name="_Toc31114351"/>
      <w:bookmarkStart w:id="531" w:name="_Toc43392629"/>
      <w:bookmarkStart w:id="532" w:name="_Toc43475425"/>
      <w:bookmarkStart w:id="533" w:name="_Toc50559036"/>
      <w:bookmarkStart w:id="534" w:name="_Toc50565932"/>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530"/>
      <w:bookmarkEnd w:id="531"/>
      <w:bookmarkEnd w:id="532"/>
      <w:bookmarkEnd w:id="533"/>
      <w:bookmarkEnd w:id="534"/>
    </w:p>
    <w:p w14:paraId="0AD5B8D0" w14:textId="048740E9" w:rsidR="00FA4221" w:rsidRPr="00A97959" w:rsidRDefault="00FA4221" w:rsidP="00FA4221">
      <w:pPr>
        <w:pStyle w:val="Heading3"/>
        <w:rPr>
          <w:lang w:eastAsia="ko-KR"/>
        </w:rPr>
      </w:pPr>
      <w:bookmarkStart w:id="535" w:name="_Toc31114352"/>
      <w:bookmarkStart w:id="536" w:name="_Toc43392630"/>
      <w:bookmarkStart w:id="537" w:name="_Toc43475426"/>
      <w:bookmarkStart w:id="538" w:name="_Toc50559037"/>
      <w:bookmarkStart w:id="539" w:name="_Toc50565933"/>
      <w:r w:rsidRPr="00A97959">
        <w:rPr>
          <w:lang w:eastAsia="ko-KR"/>
        </w:rPr>
        <w:t>6.</w:t>
      </w:r>
      <w:r w:rsidR="004B47C7" w:rsidRPr="00A97959">
        <w:rPr>
          <w:lang w:eastAsia="ko-KR"/>
        </w:rPr>
        <w:t>7</w:t>
      </w:r>
      <w:r w:rsidRPr="00A97959">
        <w:rPr>
          <w:lang w:eastAsia="ko-KR"/>
        </w:rPr>
        <w:t>.1</w:t>
      </w:r>
      <w:r w:rsidRPr="00A97959">
        <w:rPr>
          <w:lang w:eastAsia="ko-KR"/>
        </w:rPr>
        <w:tab/>
        <w:t>Introduction</w:t>
      </w:r>
      <w:bookmarkEnd w:id="535"/>
      <w:bookmarkEnd w:id="536"/>
      <w:bookmarkEnd w:id="537"/>
      <w:bookmarkEnd w:id="538"/>
      <w:bookmarkEnd w:id="539"/>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7.7pt;height:131.5pt" o:ole="">
            <v:imagedata r:id="rId52" o:title=""/>
          </v:shape>
          <o:OLEObject Type="Embed" ProgID="Visio.Drawing.15" ShapeID="_x0000_i1044" DrawAspect="Content" ObjectID="_1661181763"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b/>
          <w:i/>
          <w:lang w:eastAsia="zh-CN"/>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A97959">
        <w:rPr>
          <w:b/>
          <w:i/>
          <w:lang w:val="en-US"/>
        </w:rPr>
        <w:t>p</w:t>
      </w:r>
      <w:r w:rsidRPr="00A97959">
        <w:rPr>
          <w:b/>
          <w:i/>
        </w:rPr>
        <w:t>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357165">
      <w:pPr>
        <w:ind w:left="568" w:hanging="284"/>
        <w:rPr>
          <w:rFonts w:eastAsia="SimSun"/>
          <w:lang w:val="x-none" w:eastAsia="zh-CN"/>
        </w:rPr>
      </w:pPr>
      <w:r w:rsidRPr="00A97959">
        <w:rPr>
          <w:rFonts w:eastAsia="SimSun"/>
          <w:lang w:eastAsia="zh-CN"/>
        </w:rPr>
        <w:t>-</w:t>
      </w:r>
      <w:r w:rsidRPr="00A97959">
        <w:rPr>
          <w:rFonts w:eastAsia="SimSun"/>
          <w:lang w:eastAsia="zh-CN"/>
        </w:rPr>
        <w:tab/>
        <w:t xml:space="preserve">The OIMF (On-boarding Information Mapping Function) is pre-configured with </w:t>
      </w:r>
      <w:r w:rsidRPr="00A97959">
        <w:rPr>
          <w:rFonts w:eastAsia="SimSun"/>
          <w:b/>
          <w:i/>
          <w:lang w:eastAsia="zh-CN"/>
        </w:rPr>
        <w:t>mapping information</w:t>
      </w:r>
      <w:r w:rsidRPr="00A97959">
        <w:rPr>
          <w:rFonts w:eastAsia="SimSun"/>
          <w:lang w:eastAsia="zh-CN"/>
        </w:rPr>
        <w:t xml:space="preserve"> of PNI-NPN ID (e.g. CAG ID) and </w:t>
      </w:r>
      <w:r w:rsidRPr="00A97959">
        <w:rPr>
          <w:rFonts w:eastAsia="SimSun"/>
          <w:lang w:val="x-none" w:eastAsia="zh-CN"/>
        </w:rPr>
        <w:t>Provisioning Server Routing Information.</w:t>
      </w:r>
      <w:r w:rsidR="00357165" w:rsidRPr="0018737B">
        <w:rPr>
          <w:rFonts w:eastAsia="SimSun"/>
          <w:lang w:val="x-none" w:eastAsia="zh-CN"/>
        </w:rPr>
        <w:t xml:space="preserve"> The OIMF can be located implemented in UDM. When the UE is requesting PNI-NPN</w:t>
      </w:r>
      <w:r w:rsidR="00B32B1A">
        <w:rPr>
          <w:rFonts w:eastAsia="SimSun"/>
          <w:lang w:val="x-none" w:eastAsia="zh-CN"/>
        </w:rPr>
        <w:t>'</w:t>
      </w:r>
      <w:r w:rsidR="00357165" w:rsidRPr="0018737B">
        <w:rPr>
          <w:rFonts w:eastAsia="SimSun"/>
          <w:lang w:val="x-none" w:eastAsia="zh-CN"/>
        </w:rPr>
        <w:t xml:space="preserve">s </w:t>
      </w:r>
      <w:r w:rsidR="00357165" w:rsidRPr="00940976">
        <w:rPr>
          <w:rFonts w:eastAsia="SimSun"/>
          <w:lang w:val="x-none" w:eastAsia="zh-CN"/>
        </w:rPr>
        <w:t xml:space="preserve">Provisioning Server Routing Information, the OIMF triggers to initiate </w:t>
      </w:r>
      <w:r w:rsidR="00357165" w:rsidRPr="00940976">
        <w:rPr>
          <w:rFonts w:eastAsia="SimSun"/>
          <w:lang w:val="en-US" w:eastAsia="zh-CN"/>
        </w:rPr>
        <w:t>UPU</w:t>
      </w:r>
      <w:r w:rsidR="00357165" w:rsidRPr="0018737B">
        <w:rPr>
          <w:rFonts w:eastAsia="SimSun"/>
          <w:lang w:val="x-none" w:eastAsia="zh-CN"/>
        </w:rPr>
        <w:t>procedure to update Provisioning Serve</w:t>
      </w:r>
      <w:r w:rsidR="00357165" w:rsidRPr="00940976">
        <w:rPr>
          <w:rFonts w:eastAsia="SimSun"/>
          <w:lang w:val="x-none" w:eastAsia="zh-CN"/>
        </w:rPr>
        <w:t>r Routing Information to the UE.</w:t>
      </w:r>
    </w:p>
    <w:p w14:paraId="7AA2170A" w14:textId="67A70765" w:rsidR="00FA4221" w:rsidRPr="00A97959" w:rsidRDefault="00B32B1A"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7B21B98B"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 1:</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A97959" w:rsidRDefault="00FA4221" w:rsidP="00A80B90">
      <w:pPr>
        <w:pStyle w:val="Heading3"/>
        <w:rPr>
          <w:lang w:eastAsia="ko-KR"/>
        </w:rPr>
      </w:pPr>
      <w:bookmarkStart w:id="540" w:name="_Toc31114353"/>
      <w:bookmarkStart w:id="541" w:name="_Toc43392631"/>
      <w:bookmarkStart w:id="542" w:name="_Toc43475427"/>
      <w:bookmarkStart w:id="543" w:name="_Toc50559038"/>
      <w:bookmarkStart w:id="544" w:name="_Toc50565934"/>
      <w:r w:rsidRPr="00A97959">
        <w:rPr>
          <w:lang w:eastAsia="ko-KR"/>
        </w:rPr>
        <w:lastRenderedPageBreak/>
        <w:t>6.</w:t>
      </w:r>
      <w:r w:rsidR="00902203" w:rsidRPr="00A97959">
        <w:rPr>
          <w:lang w:eastAsia="ko-KR"/>
        </w:rPr>
        <w:t>7</w:t>
      </w:r>
      <w:r w:rsidRPr="00A97959">
        <w:rPr>
          <w:lang w:eastAsia="ko-KR"/>
        </w:rPr>
        <w:t>.2</w:t>
      </w:r>
      <w:r w:rsidRPr="00A97959">
        <w:rPr>
          <w:lang w:eastAsia="ko-KR"/>
        </w:rPr>
        <w:tab/>
        <w:t>Functional Description</w:t>
      </w:r>
      <w:bookmarkEnd w:id="540"/>
      <w:bookmarkEnd w:id="541"/>
      <w:bookmarkEnd w:id="542"/>
      <w:bookmarkEnd w:id="543"/>
      <w:bookmarkEnd w:id="544"/>
    </w:p>
    <w:p w14:paraId="49AC8EFE" w14:textId="7677BD78" w:rsidR="00FA4221" w:rsidRPr="00A97959" w:rsidRDefault="00FA4221" w:rsidP="00FA4221">
      <w:pPr>
        <w:pStyle w:val="Heading4"/>
        <w:rPr>
          <w:lang w:eastAsia="ko-KR"/>
        </w:rPr>
      </w:pPr>
      <w:bookmarkStart w:id="545" w:name="_Toc31114354"/>
      <w:bookmarkStart w:id="546" w:name="_Toc43392632"/>
      <w:bookmarkStart w:id="547" w:name="_Toc43475428"/>
      <w:bookmarkStart w:id="548" w:name="_Toc50559039"/>
      <w:bookmarkStart w:id="549" w:name="_Toc50565935"/>
      <w:r w:rsidRPr="00A97959">
        <w:rPr>
          <w:lang w:eastAsia="ko-KR"/>
        </w:rPr>
        <w:t>6.</w:t>
      </w:r>
      <w:r w:rsidR="00902203" w:rsidRPr="00A97959">
        <w:rPr>
          <w:lang w:eastAsia="ko-KR"/>
        </w:rPr>
        <w:t>7</w:t>
      </w:r>
      <w:r w:rsidRPr="00A97959">
        <w:rPr>
          <w:lang w:eastAsia="ko-KR"/>
        </w:rPr>
        <w:t>.2.1</w:t>
      </w:r>
      <w:r w:rsidRPr="00A97959">
        <w:rPr>
          <w:lang w:eastAsia="ko-KR"/>
        </w:rPr>
        <w:tab/>
        <w:t>Introduction</w:t>
      </w:r>
      <w:bookmarkEnd w:id="545"/>
      <w:bookmarkEnd w:id="546"/>
      <w:bookmarkEnd w:id="547"/>
      <w:bookmarkEnd w:id="548"/>
      <w:bookmarkEnd w:id="549"/>
    </w:p>
    <w:p w14:paraId="7BF688CD" w14:textId="6870D0BE" w:rsidR="00FA4221" w:rsidRPr="00A97959" w:rsidRDefault="00FA4221" w:rsidP="00FA4221">
      <w:pPr>
        <w:pStyle w:val="B1"/>
        <w:ind w:left="0" w:firstLine="0"/>
        <w:rPr>
          <w:rFonts w:eastAsia="SimSun"/>
          <w:lang w:eastAsia="zh-CN"/>
        </w:rPr>
      </w:pPr>
      <w:r w:rsidRPr="00A97959">
        <w:rPr>
          <w:rFonts w:eastAsia="SimSun" w:hint="eastAsia"/>
          <w:lang w:eastAsia="zh-CN"/>
        </w:rPr>
        <w:t>T</w:t>
      </w:r>
      <w:r w:rsidRPr="00A97959">
        <w:rPr>
          <w:rFonts w:eastAsia="SimSun"/>
          <w:lang w:eastAsia="zh-CN"/>
        </w:rPr>
        <w:t>he procedure allows the UE, which owns</w:t>
      </w:r>
      <w:r w:rsidRPr="00A97959">
        <w:rPr>
          <w:rFonts w:eastAsia="SimSun"/>
          <w:i/>
          <w:lang w:eastAsia="zh-CN"/>
        </w:rPr>
        <w:t xml:space="preserve"> public subscription</w:t>
      </w:r>
      <w:r w:rsidRPr="00A97959">
        <w:rPr>
          <w:rFonts w:eastAsia="SimSun" w:hint="eastAsia"/>
          <w:i/>
          <w:lang w:eastAsia="zh-CN"/>
        </w:rPr>
        <w:t>/</w:t>
      </w:r>
      <w:r w:rsidRPr="00A97959">
        <w:rPr>
          <w:rFonts w:eastAsia="SimSun"/>
          <w:i/>
          <w:lang w:eastAsia="zh-CN"/>
        </w:rPr>
        <w:t>credentials</w:t>
      </w:r>
      <w:r w:rsidRPr="00A97959">
        <w:rPr>
          <w:rFonts w:eastAsia="SimSun"/>
          <w:lang w:eastAsia="zh-CN"/>
        </w:rPr>
        <w:t xml:space="preserve"> and is not initially provisioned with </w:t>
      </w:r>
      <w:r w:rsidRPr="00A97959">
        <w:rPr>
          <w:rFonts w:eastAsia="SimSun"/>
          <w:i/>
          <w:lang w:eastAsia="zh-CN"/>
        </w:rPr>
        <w:t>vertical credentials</w:t>
      </w:r>
      <w:r w:rsidRPr="00A97959">
        <w:rPr>
          <w:rFonts w:eastAsia="SimSun"/>
          <w:lang w:eastAsia="zh-CN"/>
        </w:rPr>
        <w:t xml:space="preserve"> to obtain vertical credentials and configuration parameters to access vertical network and its service.</w:t>
      </w:r>
    </w:p>
    <w:p w14:paraId="3BEB1B35" w14:textId="4C19D98D" w:rsidR="00FA4221" w:rsidRPr="00A97959" w:rsidRDefault="00FA4221" w:rsidP="00FA4221">
      <w:pPr>
        <w:pStyle w:val="B1"/>
        <w:ind w:left="0" w:firstLine="0"/>
        <w:rPr>
          <w:rFonts w:eastAsia="SimSun"/>
          <w:lang w:eastAsia="zh-CN"/>
        </w:rPr>
      </w:pPr>
      <w:r w:rsidRPr="00A97959">
        <w:rPr>
          <w:rFonts w:eastAsia="SimSun"/>
          <w:lang w:eastAsia="zh-CN"/>
        </w:rPr>
        <w:t xml:space="preserve">When the UE is provisioned with </w:t>
      </w:r>
      <w:r w:rsidRPr="00A97959">
        <w:rPr>
          <w:rFonts w:eastAsia="SimSun"/>
          <w:i/>
          <w:lang w:eastAsia="zh-CN"/>
        </w:rPr>
        <w:t>vertical credentials</w:t>
      </w:r>
      <w:r w:rsidRPr="00A97959">
        <w:rPr>
          <w:rFonts w:eastAsia="SimSun"/>
          <w:lang w:eastAsia="zh-CN"/>
        </w:rPr>
        <w:t xml:space="preserve"> and configuration parameters related to a PNI-NPN, it may re-register to the PNI-NPN according to the updated CAG information or S-NSSAIs included in UE configuration parameters.</w:t>
      </w:r>
      <w:r w:rsidR="003D0EFD">
        <w:rPr>
          <w:rFonts w:eastAsia="SimSun"/>
          <w:lang w:eastAsia="zh-CN"/>
        </w:rPr>
        <w:t xml:space="preserve"> </w:t>
      </w:r>
      <w:r w:rsidR="003D0EFD" w:rsidRPr="00940976">
        <w:rPr>
          <w:rFonts w:eastAsia="SimSun"/>
          <w:lang w:eastAsia="zh-CN"/>
        </w:rPr>
        <w:t>The PS and vertical server can be located in the same DN or different DN.</w:t>
      </w:r>
    </w:p>
    <w:p w14:paraId="457F881C" w14:textId="4E6DA090" w:rsidR="00FA4221" w:rsidRPr="00A97959" w:rsidRDefault="00FA4221" w:rsidP="00FA4221">
      <w:pPr>
        <w:pStyle w:val="Heading4"/>
      </w:pPr>
      <w:bookmarkStart w:id="550" w:name="_Toc31114355"/>
      <w:bookmarkStart w:id="551" w:name="_Toc43392633"/>
      <w:bookmarkStart w:id="552" w:name="_Toc43475429"/>
      <w:bookmarkStart w:id="553" w:name="_Toc50559040"/>
      <w:bookmarkStart w:id="554" w:name="_Toc50565936"/>
      <w:r w:rsidRPr="00A97959">
        <w:t>6.</w:t>
      </w:r>
      <w:r w:rsidR="00902203" w:rsidRPr="00A97959">
        <w:t>7</w:t>
      </w:r>
      <w:r w:rsidRPr="00A97959">
        <w:t>.2.2</w:t>
      </w:r>
      <w:r w:rsidRPr="00A97959">
        <w:tab/>
        <w:t>Architecture</w:t>
      </w:r>
      <w:bookmarkEnd w:id="550"/>
      <w:bookmarkEnd w:id="551"/>
      <w:bookmarkEnd w:id="552"/>
      <w:bookmarkEnd w:id="553"/>
      <w:bookmarkEnd w:id="554"/>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65pt;height:174.05pt" o:ole="">
            <v:imagedata r:id="rId54" o:title=""/>
          </v:shape>
          <o:OLEObject Type="Embed" ProgID="Visio.Drawing.15" ShapeID="_x0000_i1045" DrawAspect="Content" ObjectID="_1661181764"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22C83FD4" w14:textId="77777777" w:rsidR="00274C0C" w:rsidRPr="00940976" w:rsidRDefault="00274C0C" w:rsidP="00274C0C">
      <w:pPr>
        <w:keepLines/>
        <w:ind w:left="1702" w:hanging="1418"/>
        <w:rPr>
          <w:rFonts w:eastAsia="MS Mincho"/>
          <w:color w:val="FF0000"/>
          <w:lang w:val="en-US"/>
        </w:rPr>
      </w:pPr>
    </w:p>
    <w:p w14:paraId="73DBCE50" w14:textId="50B90436" w:rsidR="00FA4221" w:rsidRPr="00A97959" w:rsidRDefault="00274C0C" w:rsidP="00274C0C">
      <w:pPr>
        <w:pStyle w:val="EditorsNote"/>
        <w:rPr>
          <w:rFonts w:eastAsia="MS Mincho"/>
          <w:lang w:val="en-US"/>
        </w:rPr>
      </w:pPr>
      <w:r w:rsidRPr="00940976">
        <w:t>NOTE:</w:t>
      </w:r>
      <w:r w:rsidRPr="00940976">
        <w:rPr>
          <w:rFonts w:eastAsia="MS Mincho"/>
          <w:lang w:val="en-US"/>
        </w:rPr>
        <w:tab/>
        <w:t>The secure storage of the credentials for secondary authentication or NSSAA needs to be confirmed by SA WG3.</w:t>
      </w:r>
    </w:p>
    <w:p w14:paraId="1A078202" w14:textId="451911FF" w:rsidR="00FA4221" w:rsidRPr="00A97959" w:rsidRDefault="00FA4221" w:rsidP="00FA4221">
      <w:pPr>
        <w:pStyle w:val="Heading3"/>
      </w:pPr>
      <w:bookmarkStart w:id="555" w:name="_Toc31114356"/>
      <w:bookmarkStart w:id="556" w:name="_Toc43392634"/>
      <w:bookmarkStart w:id="557" w:name="_Toc43475430"/>
      <w:bookmarkStart w:id="558" w:name="_Toc50559041"/>
      <w:bookmarkStart w:id="559" w:name="_Toc50565937"/>
      <w:r w:rsidRPr="00A97959">
        <w:t>6.</w:t>
      </w:r>
      <w:r w:rsidR="00902203" w:rsidRPr="00A97959">
        <w:t>7</w:t>
      </w:r>
      <w:r w:rsidRPr="00A97959">
        <w:t>.3</w:t>
      </w:r>
      <w:r w:rsidRPr="00A97959">
        <w:tab/>
        <w:t>Procedures</w:t>
      </w:r>
      <w:bookmarkEnd w:id="555"/>
      <w:bookmarkEnd w:id="556"/>
      <w:bookmarkEnd w:id="557"/>
      <w:bookmarkEnd w:id="558"/>
      <w:bookmarkEnd w:id="559"/>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54E6577C" w14:textId="55E515BB" w:rsidR="00FA4221" w:rsidRPr="00A97959" w:rsidRDefault="00FA4221" w:rsidP="00D76F43">
      <w:pPr>
        <w:pStyle w:val="TH"/>
      </w:pP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2pt;height:435.75pt" o:ole="">
            <v:imagedata r:id="rId56" o:title=""/>
          </v:shape>
          <o:OLEObject Type="Embed" ProgID="Visio.Drawing.15" ShapeID="_x0000_i1046" DrawAspect="Content" ObjectID="_1661181765"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0CDCDAB4" w:rsidR="00FA4221" w:rsidRPr="00A97959" w:rsidRDefault="00B32B1A"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lastRenderedPageBreak/>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A97959" w:rsidRDefault="00FA4221" w:rsidP="00FA4221">
      <w:pPr>
        <w:pStyle w:val="Heading3"/>
      </w:pPr>
      <w:bookmarkStart w:id="560" w:name="_Toc31114357"/>
      <w:bookmarkStart w:id="561" w:name="_Toc43392635"/>
      <w:bookmarkStart w:id="562" w:name="_Toc43475431"/>
      <w:bookmarkStart w:id="563" w:name="_Toc50559042"/>
      <w:bookmarkStart w:id="564" w:name="_Toc50565938"/>
      <w:r w:rsidRPr="00A97959">
        <w:t>6.</w:t>
      </w:r>
      <w:r w:rsidR="003D0D3F" w:rsidRPr="00A97959">
        <w:t>7</w:t>
      </w:r>
      <w:r w:rsidRPr="00A97959">
        <w:t>.4</w:t>
      </w:r>
      <w:r w:rsidRPr="00A97959">
        <w:tab/>
        <w:t xml:space="preserve">Impacts on </w:t>
      </w:r>
      <w:r w:rsidR="003D0D3F" w:rsidRPr="00A97959">
        <w:t>services,</w:t>
      </w:r>
      <w:r w:rsidRPr="00A97959">
        <w:t xml:space="preserve"> entities and interfaces</w:t>
      </w:r>
      <w:bookmarkEnd w:id="560"/>
      <w:bookmarkEnd w:id="561"/>
      <w:bookmarkEnd w:id="562"/>
      <w:bookmarkEnd w:id="563"/>
      <w:bookmarkEnd w:id="564"/>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hint="eastAsia"/>
          <w:b/>
          <w:i/>
          <w:lang w:eastAsia="zh-CN"/>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 xml:space="preserve">The UE is provisioned with the on-boarding credentials for </w:t>
      </w:r>
      <w:r w:rsidRPr="00A97959">
        <w:rPr>
          <w:rFonts w:eastAsia="Malgun Gothic"/>
          <w:lang w:eastAsia="ja-JP"/>
        </w:rPr>
        <w:t>secondary authentication</w:t>
      </w:r>
      <w:r w:rsidRPr="00A97959">
        <w:t xml:space="preserve">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lastRenderedPageBreak/>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rPr>
          <w:rFonts w:eastAsia="Malgun Gothic"/>
          <w:lang w:eastAsia="ja-JP"/>
        </w:rPr>
        <w:t>The UDM is pre-configured with</w:t>
      </w:r>
      <w:r w:rsidRPr="00A97959">
        <w:t xml:space="preserve">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565" w:name="_Toc43392636"/>
      <w:bookmarkStart w:id="566" w:name="_Toc43475432"/>
      <w:bookmarkStart w:id="567" w:name="_Toc50559043"/>
      <w:bookmarkStart w:id="568" w:name="_Toc50565939"/>
      <w:bookmarkStart w:id="569" w:name="_Toc31114358"/>
      <w:r w:rsidRPr="00A97959">
        <w:t>6.8</w:t>
      </w:r>
      <w:r w:rsidRPr="00A97959">
        <w:tab/>
        <w:t>Solution #8: SNPN access using 3rd party credentials</w:t>
      </w:r>
      <w:r w:rsidRPr="00A97959" w:rsidDel="00FE550C">
        <w:t xml:space="preserve"> </w:t>
      </w:r>
      <w:r w:rsidRPr="00A97959">
        <w:t>via external Credential Provider</w:t>
      </w:r>
      <w:bookmarkEnd w:id="565"/>
      <w:bookmarkEnd w:id="566"/>
      <w:bookmarkEnd w:id="567"/>
      <w:bookmarkEnd w:id="568"/>
    </w:p>
    <w:p w14:paraId="08F13373" w14:textId="44986175" w:rsidR="00D26170" w:rsidRPr="00A97959" w:rsidRDefault="00D26170" w:rsidP="00D26170">
      <w:pPr>
        <w:pStyle w:val="Heading3"/>
        <w:rPr>
          <w:lang w:eastAsia="ko-KR"/>
        </w:rPr>
      </w:pPr>
      <w:bookmarkStart w:id="570" w:name="_Toc23236015"/>
      <w:bookmarkStart w:id="571" w:name="_Toc43392637"/>
      <w:bookmarkStart w:id="572" w:name="_Toc43475433"/>
      <w:bookmarkStart w:id="573" w:name="_Toc50559044"/>
      <w:bookmarkStart w:id="574" w:name="_Toc50565940"/>
      <w:r w:rsidRPr="00A97959">
        <w:rPr>
          <w:lang w:eastAsia="ko-KR"/>
        </w:rPr>
        <w:t>6.8.1</w:t>
      </w:r>
      <w:r w:rsidRPr="00A97959">
        <w:rPr>
          <w:lang w:eastAsia="ko-KR"/>
        </w:rPr>
        <w:tab/>
        <w:t>Introduction</w:t>
      </w:r>
      <w:bookmarkEnd w:id="570"/>
      <w:bookmarkEnd w:id="571"/>
      <w:bookmarkEnd w:id="572"/>
      <w:bookmarkEnd w:id="573"/>
      <w:bookmarkEnd w:id="574"/>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A97959" w:rsidRDefault="00D26170" w:rsidP="00D26170">
      <w:pPr>
        <w:pStyle w:val="Heading3"/>
        <w:rPr>
          <w:lang w:eastAsia="ko-KR"/>
        </w:rPr>
      </w:pPr>
      <w:bookmarkStart w:id="575" w:name="_Toc23236016"/>
      <w:bookmarkStart w:id="576" w:name="_Toc43392638"/>
      <w:bookmarkStart w:id="577" w:name="_Toc43475434"/>
      <w:bookmarkStart w:id="578" w:name="_Toc50559045"/>
      <w:bookmarkStart w:id="579" w:name="_Toc50565941"/>
      <w:r w:rsidRPr="00A97959">
        <w:rPr>
          <w:lang w:eastAsia="ko-KR"/>
        </w:rPr>
        <w:t>6.8.2</w:t>
      </w:r>
      <w:r w:rsidRPr="00A97959">
        <w:rPr>
          <w:lang w:eastAsia="ko-KR"/>
        </w:rPr>
        <w:tab/>
        <w:t>Functional Description</w:t>
      </w:r>
      <w:bookmarkEnd w:id="575"/>
      <w:bookmarkEnd w:id="576"/>
      <w:bookmarkEnd w:id="577"/>
      <w:bookmarkEnd w:id="578"/>
      <w:bookmarkEnd w:id="579"/>
    </w:p>
    <w:p w14:paraId="7B09879C" w14:textId="6964BF85" w:rsidR="00D26170" w:rsidRPr="00A97959" w:rsidRDefault="00D26170" w:rsidP="00D26170">
      <w:pPr>
        <w:pStyle w:val="Heading4"/>
        <w:rPr>
          <w:lang w:eastAsia="ko-KR"/>
        </w:rPr>
      </w:pPr>
      <w:bookmarkStart w:id="580" w:name="_Toc43392639"/>
      <w:bookmarkStart w:id="581" w:name="_Toc43475435"/>
      <w:bookmarkStart w:id="582" w:name="_Toc50559046"/>
      <w:bookmarkStart w:id="583" w:name="_Toc50565942"/>
      <w:r w:rsidRPr="00A97959">
        <w:rPr>
          <w:lang w:eastAsia="ko-KR"/>
        </w:rPr>
        <w:t>6.8.2.1</w:t>
      </w:r>
      <w:r w:rsidRPr="00A97959">
        <w:rPr>
          <w:lang w:eastAsia="ko-KR"/>
        </w:rPr>
        <w:tab/>
        <w:t>Definitions</w:t>
      </w:r>
      <w:bookmarkEnd w:id="580"/>
      <w:bookmarkEnd w:id="581"/>
      <w:bookmarkEnd w:id="582"/>
      <w:bookmarkEnd w:id="583"/>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A97959" w:rsidRDefault="00D26170" w:rsidP="00D26170">
      <w:pPr>
        <w:pStyle w:val="Heading4"/>
      </w:pPr>
      <w:bookmarkStart w:id="584" w:name="_Toc43392640"/>
      <w:bookmarkStart w:id="585" w:name="_Toc43475436"/>
      <w:bookmarkStart w:id="586" w:name="_Toc50559047"/>
      <w:bookmarkStart w:id="587" w:name="_Toc50565943"/>
      <w:r w:rsidRPr="00A97959">
        <w:rPr>
          <w:lang w:eastAsia="ko-KR"/>
        </w:rPr>
        <w:t>6.8.2.2</w:t>
      </w:r>
      <w:r w:rsidRPr="00A97959">
        <w:rPr>
          <w:lang w:eastAsia="ko-KR"/>
        </w:rPr>
        <w:tab/>
      </w:r>
      <w:r w:rsidRPr="00A97959">
        <w:t>Architecture</w:t>
      </w:r>
      <w:bookmarkEnd w:id="584"/>
      <w:bookmarkEnd w:id="585"/>
      <w:bookmarkEnd w:id="586"/>
      <w:bookmarkEnd w:id="587"/>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2pt;height:329.3pt" o:ole="">
            <v:imagedata r:id="rId58" o:title=""/>
          </v:shape>
          <o:OLEObject Type="Embed" ProgID="Visio.Drawing.15" ShapeID="_x0000_i1047" DrawAspect="Content" ObjectID="_1661181766"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28985AE6" w:rsidR="00D26170" w:rsidRPr="00A97959" w:rsidRDefault="00B32B1A"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A97959" w:rsidRDefault="00D26170" w:rsidP="00D26170">
      <w:pPr>
        <w:pStyle w:val="Heading4"/>
        <w:rPr>
          <w:lang w:val="en-US"/>
        </w:rPr>
      </w:pPr>
      <w:bookmarkStart w:id="588" w:name="_Toc43392641"/>
      <w:bookmarkStart w:id="589" w:name="_Toc43475437"/>
      <w:bookmarkStart w:id="590" w:name="_Toc50559048"/>
      <w:bookmarkStart w:id="591" w:name="_Toc50565944"/>
      <w:r w:rsidRPr="00A97959">
        <w:rPr>
          <w:lang w:eastAsia="ko-KR"/>
        </w:rPr>
        <w:t>6.8.2.3</w:t>
      </w:r>
      <w:r w:rsidRPr="00A97959">
        <w:rPr>
          <w:lang w:eastAsia="ko-KR"/>
        </w:rPr>
        <w:tab/>
      </w:r>
      <w:r w:rsidRPr="00A97959">
        <w:rPr>
          <w:lang w:val="en-US"/>
        </w:rPr>
        <w:t>High level principles of the solution</w:t>
      </w:r>
      <w:bookmarkEnd w:id="588"/>
      <w:bookmarkEnd w:id="589"/>
      <w:bookmarkEnd w:id="590"/>
      <w:bookmarkEnd w:id="591"/>
    </w:p>
    <w:p w14:paraId="31DE5238" w14:textId="77777777" w:rsidR="00A97959" w:rsidRDefault="00A97959" w:rsidP="00D26170">
      <w:pPr>
        <w:spacing w:before="180"/>
      </w:pPr>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D26170">
      <w:pPr>
        <w:spacing w:before="180"/>
      </w:pPr>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60C76469" w:rsidR="00A97959" w:rsidRDefault="00A97959" w:rsidP="00D26170">
      <w:pPr>
        <w:spacing w:before="180"/>
      </w:pPr>
      <w:r>
        <w:t xml:space="preserve">The AMF initiates primary authentication, registration and subscription management procedures for the UE towards the AUSF and UDM of the SNPN based on existing procedures defined in </w:t>
      </w:r>
      <w:r w:rsidR="00B32B1A">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D26170">
      <w:pPr>
        <w:spacing w:before="180"/>
      </w:pPr>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D26170">
      <w:pPr>
        <w:spacing w:before="180"/>
      </w:pPr>
      <w:r>
        <w:t xml:space="preserve">One possibility is for the SNPN to delegate the authentication server role to the CdP (i.e. the CdP supports AAA functionality). In this case, the AUSF acts as EAP authenticator and interacts with the CdP to execute the primary </w:t>
      </w:r>
      <w:r>
        <w:lastRenderedPageBreak/>
        <w:t>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9260C2">
      <w:pPr>
        <w:spacing w:before="180"/>
      </w:pPr>
      <w:r>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9260C2">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individual subscription data</w:t>
      </w:r>
      <w:r>
        <w:rPr>
          <w:rFonts w:eastAsiaTheme="minorEastAsia"/>
          <w:lang w:eastAsia="zh-CN"/>
        </w:rPr>
        <w:t xml:space="preserve">, </w:t>
      </w:r>
      <w:r w:rsidRPr="008F14C7">
        <w:rPr>
          <w:rFonts w:eastAsiaTheme="minorEastAsia"/>
          <w:lang w:eastAsia="zh-CN"/>
        </w:rPr>
        <w:t xml:space="preserve">the AMF/SMF can </w:t>
      </w:r>
      <w:r>
        <w:rPr>
          <w:rFonts w:eastAsiaTheme="minorEastAsia"/>
          <w:lang w:eastAsia="zh-CN"/>
        </w:rPr>
        <w:t>retrieve the data using a SUPI. It is assumed that the SUPI may be generated based on CdP-UE ID</w:t>
      </w:r>
      <w:r>
        <w:t xml:space="preserve"> and provisioned at the UDM/UDR as part of the</w:t>
      </w:r>
      <w:r w:rsidRPr="008F14C7">
        <w:rPr>
          <w:rFonts w:eastAsiaTheme="minorEastAsia"/>
          <w:lang w:eastAsia="zh-CN"/>
        </w:rPr>
        <w:t xml:space="preserve"> individual subscription data</w:t>
      </w:r>
      <w:r>
        <w:rPr>
          <w:rFonts w:eastAsiaTheme="minorEastAsia"/>
          <w:lang w:eastAsia="zh-CN"/>
        </w:rPr>
        <w:t xml:space="preserve"> or the SUPI may not relate with the CdP-UE ID and is provisioned at the UDM/UDR</w:t>
      </w:r>
      <w:r w:rsidRPr="00EB4B59">
        <w:t xml:space="preserve"> </w:t>
      </w:r>
      <w:r>
        <w:t>and UE.</w:t>
      </w:r>
    </w:p>
    <w:p w14:paraId="04A5091F" w14:textId="32642A17" w:rsidR="009260C2" w:rsidRDefault="009260C2" w:rsidP="009260C2">
      <w:pPr>
        <w:pStyle w:val="B1"/>
        <w:rPr>
          <w:rFonts w:eastAsia="SimSun"/>
          <w:lang w:val="en-US" w:eastAsia="zh-CN"/>
        </w:rPr>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common subscription data, the AMF/SMF can </w:t>
      </w:r>
      <w:r>
        <w:rPr>
          <w:rFonts w:eastAsiaTheme="minorEastAsia"/>
          <w:lang w:eastAsia="zh-CN"/>
        </w:rPr>
        <w:t>retrieve the data using a SUPI. It is assumed that the SUPI may be generated based on CdP-UE ID, which can be derived from UE</w:t>
      </w:r>
      <w:r w:rsidR="00B32B1A">
        <w:rPr>
          <w:rFonts w:eastAsiaTheme="minorEastAsia"/>
          <w:lang w:eastAsia="zh-CN"/>
        </w:rPr>
        <w:t>'</w:t>
      </w:r>
      <w:r>
        <w:rPr>
          <w:rFonts w:eastAsiaTheme="minorEastAsia"/>
          <w:lang w:eastAsia="zh-CN"/>
        </w:rPr>
        <w:t>s SUPI/SUCI</w:t>
      </w:r>
      <w:r>
        <w:t>. The SNPN UDM/UDR provides a pointer to the common subscription data.</w:t>
      </w:r>
    </w:p>
    <w:p w14:paraId="64BAA890" w14:textId="353F6237" w:rsidR="00A97959" w:rsidRDefault="009260C2" w:rsidP="00B32B1A">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w:t>
      </w:r>
      <w:r>
        <w:rPr>
          <w:rFonts w:eastAsiaTheme="minorEastAsia"/>
          <w:lang w:eastAsia="zh-CN"/>
        </w:rPr>
        <w:t xml:space="preserve"> doesn</w:t>
      </w:r>
      <w:r w:rsidR="00B32B1A">
        <w:rPr>
          <w:rFonts w:eastAsiaTheme="minorEastAsia"/>
          <w:lang w:eastAsia="zh-CN"/>
        </w:rPr>
        <w:t>'</w:t>
      </w:r>
      <w:r>
        <w:rPr>
          <w:rFonts w:eastAsiaTheme="minorEastAsia"/>
          <w:lang w:eastAsia="zh-CN"/>
        </w:rPr>
        <w:t>t</w:t>
      </w:r>
      <w:r w:rsidRPr="008F14C7">
        <w:rPr>
          <w:rFonts w:eastAsiaTheme="minorEastAsia"/>
          <w:lang w:eastAsia="zh-CN"/>
        </w:rPr>
        <w:t xml:space="preserve"> provide the common subscription data</w:t>
      </w:r>
      <w:r>
        <w:rPr>
          <w:rFonts w:eastAsiaTheme="minorEastAsia"/>
          <w:lang w:eastAsia="zh-CN"/>
        </w:rPr>
        <w:t xml:space="preserve"> nor </w:t>
      </w:r>
      <w:r w:rsidRPr="008F14C7">
        <w:rPr>
          <w:rFonts w:eastAsiaTheme="minorEastAsia"/>
          <w:lang w:eastAsia="zh-CN"/>
        </w:rPr>
        <w:t>individual subscription data</w:t>
      </w:r>
      <w:r>
        <w:rPr>
          <w:rFonts w:eastAsiaTheme="minorEastAsia"/>
          <w:lang w:eastAsia="zh-CN"/>
        </w:rPr>
        <w:t xml:space="preserve"> and this scenario need to be supported</w:t>
      </w:r>
      <w:r w:rsidRPr="008F14C7">
        <w:rPr>
          <w:rFonts w:eastAsiaTheme="minorEastAsia"/>
          <w:lang w:eastAsia="zh-CN"/>
        </w:rPr>
        <w:t xml:space="preserve"> </w:t>
      </w:r>
      <w:r>
        <w:rPr>
          <w:rFonts w:eastAsiaTheme="minorEastAsia"/>
          <w:lang w:eastAsia="zh-CN"/>
        </w:rPr>
        <w:t>solution #4 can be used.</w:t>
      </w:r>
    </w:p>
    <w:p w14:paraId="0DEB9B78" w14:textId="234E7DEA" w:rsidR="00D26170" w:rsidRPr="00A97959" w:rsidRDefault="00D26170" w:rsidP="00D26170">
      <w:pPr>
        <w:pStyle w:val="Heading3"/>
      </w:pPr>
      <w:bookmarkStart w:id="592" w:name="_Toc43392642"/>
      <w:bookmarkStart w:id="593" w:name="_Toc43475438"/>
      <w:bookmarkStart w:id="594" w:name="_Toc50559049"/>
      <w:bookmarkStart w:id="595" w:name="_Toc50565945"/>
      <w:bookmarkStart w:id="596" w:name="_Toc23236018"/>
      <w:r w:rsidRPr="00A97959">
        <w:t>6.8</w:t>
      </w:r>
      <w:r w:rsidR="00A97959">
        <w:t>.3</w:t>
      </w:r>
      <w:r w:rsidRPr="00A97959">
        <w:tab/>
        <w:t>Procedures</w:t>
      </w:r>
      <w:bookmarkEnd w:id="592"/>
      <w:bookmarkEnd w:id="593"/>
      <w:bookmarkEnd w:id="594"/>
      <w:bookmarkEnd w:id="595"/>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1pt;height:258.55pt" o:ole="">
            <v:imagedata r:id="rId60" o:title=""/>
          </v:shape>
          <o:OLEObject Type="Embed" ProgID="Visio.Drawing.11" ShapeID="_x0000_i1048" DrawAspect="Content" ObjectID="_1661181767"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lastRenderedPageBreak/>
        <w:t>NOTE 1:</w:t>
      </w:r>
      <w:r w:rsidRPr="00A97959">
        <w:tab/>
        <w:t>It is assumed that the SUPI is on NAI format and includes also the CdP ID in the domain part of the NAI, e.g. UEID@CdPID. Whether the SUPI within the SUCI is encrypted is FFS in SA WG3.</w:t>
      </w:r>
    </w:p>
    <w:p w14:paraId="376C3B3B" w14:textId="0F4A1777" w:rsidR="00A97959" w:rsidRPr="00A97959" w:rsidRDefault="00A97959" w:rsidP="00A97959">
      <w:pPr>
        <w:pStyle w:val="B1"/>
      </w:pPr>
      <w:r w:rsidRPr="00A97959">
        <w:t>2.</w:t>
      </w:r>
      <w:r w:rsidRPr="00A97959">
        <w:tab/>
        <w:t xml:space="preserve">The AMF within the SNPN initiates primary authentication for the UE using a Nausf_UEAuthentication_Authenticate service operation with the AUSF as currently specified in </w:t>
      </w:r>
      <w:r w:rsidR="00B32B1A" w:rsidRPr="00A97959">
        <w:t>TS</w:t>
      </w:r>
      <w:r w:rsidR="00B32B1A">
        <w:t> </w:t>
      </w:r>
      <w:r w:rsidR="00B32B1A" w:rsidRPr="00A97959">
        <w:t>33.501</w:t>
      </w:r>
      <w:r w:rsidR="00B32B1A">
        <w:t> </w:t>
      </w:r>
      <w:r w:rsidR="00B32B1A" w:rsidRPr="00A97959">
        <w:t>[</w:t>
      </w:r>
      <w:r w:rsidRPr="00A97959">
        <w:t xml:space="preserve">7]. The AMF selects an AUSF based on the SUCI presented by the UE as specified in </w:t>
      </w:r>
      <w:r w:rsidR="00B32B1A" w:rsidRPr="00A97959">
        <w:t>TS</w:t>
      </w:r>
      <w:r w:rsidR="00B32B1A">
        <w:t> </w:t>
      </w:r>
      <w:r w:rsidR="00B32B1A" w:rsidRPr="00A97959">
        <w:t>23.501</w:t>
      </w:r>
      <w:r w:rsidR="00B32B1A">
        <w:t> </w:t>
      </w:r>
      <w:r w:rsidR="00B32B1A" w:rsidRPr="00A97959">
        <w:t>[</w:t>
      </w:r>
      <w:r w:rsidRPr="00A97959">
        <w:t>4].</w:t>
      </w:r>
    </w:p>
    <w:p w14:paraId="3859542A" w14:textId="1165F172"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B32B1A" w:rsidRPr="00A97959">
        <w:t>TS</w:t>
      </w:r>
      <w:r w:rsidR="00B32B1A">
        <w:t> </w:t>
      </w:r>
      <w:r w:rsidR="00B32B1A" w:rsidRPr="00A97959">
        <w:t>33.501</w:t>
      </w:r>
      <w:r w:rsidR="00B32B1A">
        <w:t> </w:t>
      </w:r>
      <w:r w:rsidR="00B32B1A" w:rsidRPr="00A97959">
        <w:t>[</w:t>
      </w:r>
      <w:r w:rsidRPr="00A97959">
        <w:t xml:space="preserve">7]. The AUSF selects a UDM also using the SUCI provided by the AMF as specified in </w:t>
      </w:r>
      <w:r w:rsidR="00B32B1A" w:rsidRPr="00A97959">
        <w:t>TS</w:t>
      </w:r>
      <w:r w:rsidR="00B32B1A">
        <w:t> </w:t>
      </w:r>
      <w:r w:rsidR="00B32B1A" w:rsidRPr="00A97959">
        <w:t>23.501</w:t>
      </w:r>
      <w:r w:rsidR="00B32B1A">
        <w:t> </w:t>
      </w:r>
      <w:r w:rsidR="00B32B1A"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1pt;height:258.55pt" o:ole="">
            <v:imagedata r:id="rId62" o:title=""/>
          </v:shape>
          <o:OLEObject Type="Embed" ProgID="Visio.Drawing.11" ShapeID="_x0000_i1049" DrawAspect="Content" ObjectID="_1661181768"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A97959" w:rsidRDefault="00D26170" w:rsidP="00D26170">
      <w:pPr>
        <w:pStyle w:val="Heading3"/>
      </w:pPr>
      <w:bookmarkStart w:id="597" w:name="_Toc43392643"/>
      <w:bookmarkStart w:id="598" w:name="_Toc43475439"/>
      <w:bookmarkStart w:id="599" w:name="_Toc50559050"/>
      <w:bookmarkStart w:id="600" w:name="_Toc50565946"/>
      <w:r w:rsidRPr="00A97959">
        <w:t>6.8.4</w:t>
      </w:r>
      <w:r w:rsidRPr="00A97959">
        <w:tab/>
        <w:t xml:space="preserve">Impacts on </w:t>
      </w:r>
      <w:r w:rsidR="00E60B78" w:rsidRPr="00A97959">
        <w:t xml:space="preserve">services, </w:t>
      </w:r>
      <w:r w:rsidRPr="00A97959">
        <w:t>entities and interfaces</w:t>
      </w:r>
      <w:bookmarkEnd w:id="596"/>
      <w:bookmarkEnd w:id="597"/>
      <w:bookmarkEnd w:id="598"/>
      <w:bookmarkEnd w:id="599"/>
      <w:bookmarkEnd w:id="600"/>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601" w:name="_Toc43392644"/>
      <w:bookmarkStart w:id="602" w:name="_Toc43475440"/>
      <w:bookmarkStart w:id="603" w:name="_Toc50559051"/>
      <w:bookmarkStart w:id="604" w:name="_Toc50565947"/>
      <w:r w:rsidRPr="00A97959">
        <w:rPr>
          <w:lang w:val="en-US"/>
        </w:rPr>
        <w:lastRenderedPageBreak/>
        <w:t>6.9</w:t>
      </w:r>
      <w:r w:rsidRPr="00A97959">
        <w:rPr>
          <w:lang w:val="en-US"/>
        </w:rPr>
        <w:tab/>
        <w:t>Solution #9: Solution #1 plus support for UEs that do not have sufficient information for SNPN selection</w:t>
      </w:r>
      <w:bookmarkEnd w:id="601"/>
      <w:bookmarkEnd w:id="602"/>
      <w:bookmarkEnd w:id="603"/>
      <w:bookmarkEnd w:id="604"/>
    </w:p>
    <w:p w14:paraId="402F69DE" w14:textId="767A481E" w:rsidR="001A381F" w:rsidRPr="00A97959" w:rsidRDefault="001A381F" w:rsidP="001A381F">
      <w:pPr>
        <w:pStyle w:val="Heading3"/>
        <w:rPr>
          <w:lang w:eastAsia="ko-KR"/>
        </w:rPr>
      </w:pPr>
      <w:bookmarkStart w:id="605" w:name="_Toc43392645"/>
      <w:bookmarkStart w:id="606" w:name="_Toc43475441"/>
      <w:bookmarkStart w:id="607" w:name="_Toc50559052"/>
      <w:bookmarkStart w:id="608" w:name="_Toc50565948"/>
      <w:r w:rsidRPr="00A97959">
        <w:rPr>
          <w:lang w:eastAsia="ko-KR"/>
        </w:rPr>
        <w:t>6.9.1</w:t>
      </w:r>
      <w:r w:rsidRPr="00A97959">
        <w:rPr>
          <w:lang w:eastAsia="ko-KR"/>
        </w:rPr>
        <w:tab/>
        <w:t>Introduction</w:t>
      </w:r>
      <w:bookmarkEnd w:id="605"/>
      <w:bookmarkEnd w:id="606"/>
      <w:bookmarkEnd w:id="607"/>
      <w:bookmarkEnd w:id="608"/>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0EF930C2" w14:textId="77777777" w:rsidR="001A381F" w:rsidRPr="00A97959" w:rsidRDefault="001A381F" w:rsidP="001A381F">
      <w:pPr>
        <w:rPr>
          <w:lang w:val="en-US"/>
        </w:rPr>
      </w:pPr>
      <w:r w:rsidRPr="00A97959">
        <w:rPr>
          <w:lang w:val="en-US"/>
        </w:rPr>
        <w:t>The solution aims at addressing the case of UEs that do not have sufficient information for SNPN selection, which is not covered by Solution #1.</w:t>
      </w:r>
    </w:p>
    <w:p w14:paraId="08D049BD" w14:textId="101B312C" w:rsidR="001A381F" w:rsidRPr="00A97959" w:rsidRDefault="001A381F" w:rsidP="001A381F">
      <w:pPr>
        <w:pStyle w:val="Heading3"/>
        <w:rPr>
          <w:lang w:eastAsia="ko-KR"/>
        </w:rPr>
      </w:pPr>
      <w:bookmarkStart w:id="609" w:name="_Toc43392646"/>
      <w:bookmarkStart w:id="610" w:name="_Toc43475442"/>
      <w:bookmarkStart w:id="611" w:name="_Toc50559053"/>
      <w:bookmarkStart w:id="612" w:name="_Toc50565949"/>
      <w:r w:rsidRPr="00A97959">
        <w:rPr>
          <w:lang w:eastAsia="ko-KR"/>
        </w:rPr>
        <w:t>6.9.2</w:t>
      </w:r>
      <w:r w:rsidRPr="00A97959">
        <w:rPr>
          <w:lang w:eastAsia="ko-KR"/>
        </w:rPr>
        <w:tab/>
        <w:t>Functional Description</w:t>
      </w:r>
      <w:bookmarkEnd w:id="609"/>
      <w:bookmarkEnd w:id="610"/>
      <w:bookmarkEnd w:id="611"/>
      <w:bookmarkEnd w:id="612"/>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3FAC65F6"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If the first SIB indication indicates that the SNPN supports access using Home SP credentials, then a second SIB indication is used to indicate whether the Serving SNPN also accepts registration requests from</w:t>
      </w:r>
      <w:r w:rsidRPr="00A97959">
        <w:rPr>
          <w:noProof/>
          <w:lang w:eastAsia="ko-KR"/>
        </w:rPr>
        <w:t xml:space="preserve"> UEs that do not have sufficient information for SNPN selection</w:t>
      </w:r>
      <w:r w:rsidRPr="00A97959">
        <w:rPr>
          <w:noProof/>
          <w:lang w:val="en-US" w:eastAsia="ko-KR"/>
        </w:rPr>
        <w:t xml:space="preserve">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including UEs with no pre-configured lists)</w:t>
      </w:r>
      <w:r w:rsidRPr="00A97959">
        <w:rPr>
          <w:noProof/>
          <w:lang w:eastAsia="ko-KR"/>
        </w:rPr>
        <w:t>.</w:t>
      </w:r>
    </w:p>
    <w:p w14:paraId="0663A052" w14:textId="2EA3CAEE" w:rsidR="001A381F" w:rsidRPr="00A97959" w:rsidRDefault="001A381F" w:rsidP="001A381F">
      <w:pPr>
        <w:pStyle w:val="Heading3"/>
      </w:pPr>
      <w:bookmarkStart w:id="613" w:name="_Toc43392647"/>
      <w:bookmarkStart w:id="614" w:name="_Toc43475443"/>
      <w:bookmarkStart w:id="615" w:name="_Toc50559054"/>
      <w:bookmarkStart w:id="616" w:name="_Toc50565950"/>
      <w:r w:rsidRPr="00A97959">
        <w:t>6.9.3</w:t>
      </w:r>
      <w:r w:rsidRPr="00A97959">
        <w:tab/>
        <w:t>Procedures</w:t>
      </w:r>
      <w:bookmarkEnd w:id="613"/>
      <w:bookmarkEnd w:id="614"/>
      <w:bookmarkEnd w:id="615"/>
      <w:bookmarkEnd w:id="616"/>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7AF5E50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second SIB indication indicating whether the network supports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w:t>
      </w:r>
    </w:p>
    <w:p w14:paraId="399941B2" w14:textId="102063C1"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not supported, the network selection stops here.</w:t>
      </w:r>
    </w:p>
    <w:p w14:paraId="477A1471" w14:textId="186EF8DD"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supported,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A97959" w:rsidRDefault="001A381F" w:rsidP="001A381F">
      <w:pPr>
        <w:pStyle w:val="Heading3"/>
      </w:pPr>
      <w:bookmarkStart w:id="617" w:name="_Toc43392648"/>
      <w:bookmarkStart w:id="618" w:name="_Toc43475444"/>
      <w:bookmarkStart w:id="619" w:name="_Toc50559055"/>
      <w:bookmarkStart w:id="620" w:name="_Toc50565951"/>
      <w:r w:rsidRPr="00A97959">
        <w:t>6.9.4</w:t>
      </w:r>
      <w:r w:rsidRPr="00A97959">
        <w:tab/>
        <w:t>Impacts on services, entities and interfaces</w:t>
      </w:r>
      <w:bookmarkEnd w:id="617"/>
      <w:bookmarkEnd w:id="618"/>
      <w:bookmarkEnd w:id="619"/>
      <w:bookmarkEnd w:id="620"/>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SIB indication whether the network </w:t>
      </w:r>
      <w:r w:rsidRPr="00A97959">
        <w:rPr>
          <w:noProof/>
          <w:lang w:eastAsia="ko-KR"/>
        </w:rPr>
        <w:t>supports UEs that do not have sufficient information for SNPN selection</w:t>
      </w:r>
      <w:r w:rsidRPr="00A97959">
        <w:rPr>
          <w:lang w:val="en-US" w:eastAsia="zh-CN"/>
        </w:rPr>
        <w:t>.</w:t>
      </w:r>
    </w:p>
    <w:p w14:paraId="30FE0530" w14:textId="09C74434" w:rsidR="00BA3114" w:rsidRPr="00A97959" w:rsidRDefault="00BA3114" w:rsidP="00BA3114">
      <w:pPr>
        <w:pStyle w:val="Heading2"/>
      </w:pPr>
      <w:bookmarkStart w:id="621" w:name="_Toc43392649"/>
      <w:bookmarkStart w:id="622" w:name="_Toc43475445"/>
      <w:bookmarkStart w:id="623" w:name="_Toc50559056"/>
      <w:bookmarkStart w:id="624" w:name="_Toc50565952"/>
      <w:bookmarkStart w:id="625" w:name="_Hlk39495283"/>
      <w:r w:rsidRPr="00A97959">
        <w:lastRenderedPageBreak/>
        <w:t>6.10</w:t>
      </w:r>
      <w:r w:rsidRPr="00A97959">
        <w:tab/>
        <w:t xml:space="preserve">Solution #10: </w:t>
      </w:r>
      <w:r w:rsidRPr="00A97959">
        <w:rPr>
          <w:szCs w:val="18"/>
          <w:lang w:val="en-US"/>
        </w:rPr>
        <w:t>UE external subscription data stored in the SNPN</w:t>
      </w:r>
      <w:bookmarkEnd w:id="621"/>
      <w:bookmarkEnd w:id="622"/>
      <w:bookmarkEnd w:id="623"/>
      <w:bookmarkEnd w:id="624"/>
    </w:p>
    <w:p w14:paraId="1C19C114" w14:textId="7A11E28A" w:rsidR="00BA3114" w:rsidRPr="00A97959" w:rsidRDefault="00BA3114" w:rsidP="00BA3114">
      <w:pPr>
        <w:pStyle w:val="Heading3"/>
      </w:pPr>
      <w:bookmarkStart w:id="626" w:name="_Toc43392650"/>
      <w:bookmarkStart w:id="627" w:name="_Toc43475446"/>
      <w:bookmarkStart w:id="628" w:name="_Toc50559057"/>
      <w:bookmarkStart w:id="629" w:name="_Toc50565953"/>
      <w:r w:rsidRPr="00A97959">
        <w:t>6.10.1</w:t>
      </w:r>
      <w:r w:rsidRPr="00A97959">
        <w:tab/>
        <w:t>Introduction</w:t>
      </w:r>
      <w:bookmarkEnd w:id="626"/>
      <w:bookmarkEnd w:id="627"/>
      <w:bookmarkEnd w:id="628"/>
      <w:bookmarkEnd w:id="629"/>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630" w:name="_Hlk41053757"/>
    <w:p w14:paraId="2A3CEF53" w14:textId="77777777" w:rsidR="00BA3114" w:rsidRPr="00A97959" w:rsidRDefault="00BA3114" w:rsidP="00E32025">
      <w:pPr>
        <w:pStyle w:val="TH"/>
      </w:pPr>
      <w:r w:rsidRPr="00A97959">
        <w:object w:dxaOrig="13365" w:dyaOrig="7981" w14:anchorId="14D5CA5A">
          <v:shape id="_x0000_i1050" type="#_x0000_t75" style="width:467.7pt;height:279.25pt" o:ole="">
            <v:imagedata r:id="rId64" o:title=""/>
          </v:shape>
          <o:OLEObject Type="Embed" ProgID="Visio.Drawing.15" ShapeID="_x0000_i1050" DrawAspect="Content" ObjectID="_1661181769"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A97959" w:rsidRDefault="00BA3114" w:rsidP="00BA3114">
      <w:pPr>
        <w:pStyle w:val="Heading3"/>
      </w:pPr>
      <w:bookmarkStart w:id="631" w:name="_Toc43392651"/>
      <w:bookmarkStart w:id="632" w:name="_Toc43475447"/>
      <w:bookmarkStart w:id="633" w:name="_Toc50559058"/>
      <w:bookmarkStart w:id="634" w:name="_Toc50565954"/>
      <w:bookmarkEnd w:id="625"/>
      <w:bookmarkEnd w:id="630"/>
      <w:r w:rsidRPr="00A97959">
        <w:t>6.10.2</w:t>
      </w:r>
      <w:r w:rsidRPr="00A97959">
        <w:tab/>
        <w:t>Functional Description</w:t>
      </w:r>
      <w:bookmarkEnd w:id="631"/>
      <w:bookmarkEnd w:id="632"/>
      <w:bookmarkEnd w:id="633"/>
      <w:bookmarkEnd w:id="634"/>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A97959" w:rsidRDefault="00BA3114" w:rsidP="00BA3114">
      <w:pPr>
        <w:pStyle w:val="Heading3"/>
      </w:pPr>
      <w:bookmarkStart w:id="635" w:name="_Toc43392652"/>
      <w:bookmarkStart w:id="636" w:name="_Toc43475448"/>
      <w:bookmarkStart w:id="637" w:name="_Toc50559059"/>
      <w:bookmarkStart w:id="638" w:name="_Toc50565955"/>
      <w:r w:rsidRPr="00A97959">
        <w:t>6.10.3</w:t>
      </w:r>
      <w:r w:rsidRPr="00A97959">
        <w:tab/>
        <w:t>Procedures</w:t>
      </w:r>
      <w:bookmarkEnd w:id="635"/>
      <w:bookmarkEnd w:id="636"/>
      <w:bookmarkEnd w:id="637"/>
      <w:bookmarkEnd w:id="638"/>
    </w:p>
    <w:p w14:paraId="7D4ED67A" w14:textId="77777777" w:rsidR="00BA3114" w:rsidRPr="00A97959" w:rsidRDefault="00BA3114" w:rsidP="00BA3114">
      <w:r w:rsidRPr="00A97959">
        <w:t>Two different procedures are shown below.</w:t>
      </w:r>
    </w:p>
    <w:p w14:paraId="54871189" w14:textId="2449CFA1" w:rsidR="00BA3114" w:rsidRPr="00A97959" w:rsidRDefault="00BA3114" w:rsidP="00A97959">
      <w:pPr>
        <w:pStyle w:val="Heading4"/>
      </w:pPr>
      <w:bookmarkStart w:id="639" w:name="_Toc30640064"/>
      <w:bookmarkStart w:id="640" w:name="_Toc31274668"/>
      <w:bookmarkStart w:id="641" w:name="_Toc43475449"/>
      <w:bookmarkStart w:id="642" w:name="_Toc50559060"/>
      <w:bookmarkStart w:id="643" w:name="_Toc50565956"/>
      <w:bookmarkStart w:id="644" w:name="_Hlk41054733"/>
      <w:r w:rsidRPr="00A97959">
        <w:lastRenderedPageBreak/>
        <w:t>6.10.3.1</w:t>
      </w:r>
      <w:r w:rsidRPr="00A97959">
        <w:tab/>
      </w:r>
      <w:bookmarkEnd w:id="639"/>
      <w:bookmarkEnd w:id="640"/>
      <w:r w:rsidRPr="00A97959">
        <w:t>UE subscription data pre-stored in the SNPN</w:t>
      </w:r>
      <w:bookmarkEnd w:id="641"/>
      <w:bookmarkEnd w:id="642"/>
      <w:bookmarkEnd w:id="643"/>
    </w:p>
    <w:p w14:paraId="321827C1" w14:textId="39102ACB" w:rsidR="00BA3114" w:rsidRPr="00A97959" w:rsidRDefault="00B32B1A" w:rsidP="00E32025">
      <w:pPr>
        <w:pStyle w:val="TH"/>
      </w:pPr>
      <w:r w:rsidRPr="00A97959">
        <w:object w:dxaOrig="17730" w:dyaOrig="20776" w14:anchorId="68C0ADBE">
          <v:shape id="_x0000_i1051" type="#_x0000_t75" style="width:479.6pt;height:512.15pt" o:ole="">
            <v:imagedata r:id="rId66" o:title="" cropbottom="5989f"/>
          </v:shape>
          <o:OLEObject Type="Embed" ProgID="Visio.Drawing.15" ShapeID="_x0000_i1051" DrawAspect="Content" ObjectID="_1661181770"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BD6D3B">
      <w:pPr>
        <w:ind w:left="568" w:hanging="284"/>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13C3BA24"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644"/>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A97959" w:rsidRDefault="00BA3114" w:rsidP="00A97959">
      <w:pPr>
        <w:pStyle w:val="Heading4"/>
      </w:pPr>
      <w:bookmarkStart w:id="645" w:name="_Toc43475450"/>
      <w:bookmarkStart w:id="646" w:name="_Toc50559061"/>
      <w:bookmarkStart w:id="647" w:name="_Toc50565957"/>
      <w:r w:rsidRPr="00A97959">
        <w:lastRenderedPageBreak/>
        <w:t>6.10.3.2</w:t>
      </w:r>
      <w:r w:rsidRPr="00A97959">
        <w:tab/>
        <w:t>UE subscription data sent on-demand to the SNPN</w:t>
      </w:r>
      <w:bookmarkEnd w:id="645"/>
      <w:bookmarkEnd w:id="646"/>
      <w:bookmarkEnd w:id="647"/>
    </w:p>
    <w:p w14:paraId="2F190090" w14:textId="06A33477" w:rsidR="00BA3114" w:rsidRPr="00A97959" w:rsidRDefault="00B32B1A" w:rsidP="00E32025">
      <w:pPr>
        <w:pStyle w:val="TH"/>
      </w:pPr>
      <w:r w:rsidRPr="00A97959">
        <w:object w:dxaOrig="17895" w:dyaOrig="21046" w14:anchorId="42D64410">
          <v:shape id="_x0000_i1052" type="#_x0000_t75" style="width:479.6pt;height:539.7pt" o:ole="">
            <v:imagedata r:id="rId68" o:title="" cropbottom="3063f"/>
          </v:shape>
          <o:OLEObject Type="Embed" ProgID="Visio.Drawing.15" ShapeID="_x0000_i1052" DrawAspect="Content" ObjectID="_1661181771"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648" w:name="_Hlk41055599"/>
      <w:r w:rsidRPr="00A97959">
        <w:t>Same as steps 1 – 2b in Figure 6.10.3.1-1.</w:t>
      </w:r>
      <w:bookmarkEnd w:id="648"/>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7232EDBE"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A97959" w:rsidRDefault="00BA3114" w:rsidP="00BA3114">
      <w:pPr>
        <w:pStyle w:val="Heading3"/>
      </w:pPr>
      <w:bookmarkStart w:id="649" w:name="_Toc43392653"/>
      <w:bookmarkStart w:id="650" w:name="_Toc43475451"/>
      <w:bookmarkStart w:id="651" w:name="_Toc50559062"/>
      <w:bookmarkStart w:id="652" w:name="_Toc50565958"/>
      <w:r w:rsidRPr="00A97959">
        <w:t>6.10.4</w:t>
      </w:r>
      <w:r w:rsidRPr="00A97959">
        <w:tab/>
        <w:t>Impacts on services, entities and interfaces</w:t>
      </w:r>
      <w:bookmarkEnd w:id="649"/>
      <w:bookmarkEnd w:id="650"/>
      <w:bookmarkEnd w:id="651"/>
      <w:bookmarkEnd w:id="652"/>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color w:val="000000"/>
          <w:lang w:val="en-US"/>
        </w:rPr>
      </w:pPr>
      <w:r w:rsidRPr="00A02654">
        <w:rPr>
          <w:color w:val="000000"/>
          <w:lang w:val="en-US"/>
        </w:rPr>
        <w:t>-</w:t>
      </w:r>
      <w:r w:rsidRPr="00A02654">
        <w:rPr>
          <w:color w:val="000000"/>
          <w:lang w:val="en-US"/>
        </w:rPr>
        <w:tab/>
      </w:r>
      <w:r w:rsidRPr="00A02654">
        <w:t>Impacts to</w:t>
      </w:r>
      <w:r w:rsidRPr="00A02654">
        <w:rPr>
          <w:color w:val="000000"/>
          <w:lang w:val="en-US"/>
        </w:rPr>
        <w:t xml:space="preserve"> </w:t>
      </w:r>
      <w:r>
        <w:rPr>
          <w:color w:val="000000"/>
          <w:lang w:val="en-US"/>
        </w:rPr>
        <w:t>AMF</w:t>
      </w:r>
      <w:r w:rsidRPr="00A02654">
        <w:rPr>
          <w:color w:val="000000"/>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color w:val="000000"/>
          <w:lang w:val="en-US"/>
        </w:rPr>
      </w:pPr>
      <w:r w:rsidRPr="00A02654">
        <w:rPr>
          <w:color w:val="000000"/>
          <w:lang w:val="en-US"/>
        </w:rPr>
        <w:t>-</w:t>
      </w:r>
      <w:r w:rsidRPr="00A02654">
        <w:rPr>
          <w:color w:val="000000"/>
          <w:lang w:val="en-US"/>
        </w:rPr>
        <w:tab/>
      </w:r>
      <w:r w:rsidRPr="00A02654">
        <w:t xml:space="preserve">Impacts to </w:t>
      </w:r>
      <w:r>
        <w:rPr>
          <w:color w:val="000000"/>
          <w:lang w:val="en-US"/>
        </w:rPr>
        <w:t>SMF</w:t>
      </w:r>
      <w:r w:rsidRPr="00A02654">
        <w:rPr>
          <w:color w:val="000000"/>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653" w:name="_Toc43475452"/>
      <w:bookmarkStart w:id="654" w:name="_Toc50559063"/>
      <w:bookmarkStart w:id="655" w:name="_Toc50565959"/>
      <w:r w:rsidRPr="00A97959">
        <w:lastRenderedPageBreak/>
        <w:t>6.11</w:t>
      </w:r>
      <w:r w:rsidRPr="00A97959">
        <w:tab/>
        <w:t>Solution #11: Steering of UEs towards selected Serving SNPN for key issue #1</w:t>
      </w:r>
      <w:bookmarkEnd w:id="653"/>
      <w:bookmarkEnd w:id="654"/>
      <w:bookmarkEnd w:id="655"/>
    </w:p>
    <w:p w14:paraId="3A4C1598" w14:textId="00E5C568" w:rsidR="0001274C" w:rsidRPr="00A97959" w:rsidRDefault="0001274C" w:rsidP="0001274C">
      <w:pPr>
        <w:pStyle w:val="Heading3"/>
        <w:rPr>
          <w:lang w:eastAsia="ko-KR"/>
        </w:rPr>
      </w:pPr>
      <w:bookmarkStart w:id="656" w:name="_Toc43392654"/>
      <w:bookmarkStart w:id="657" w:name="_Toc43475453"/>
      <w:bookmarkStart w:id="658" w:name="_Toc50559064"/>
      <w:bookmarkStart w:id="659" w:name="_Toc50565960"/>
      <w:r w:rsidRPr="00A97959">
        <w:rPr>
          <w:lang w:eastAsia="ko-KR"/>
        </w:rPr>
        <w:t>6.11.1</w:t>
      </w:r>
      <w:r w:rsidRPr="00A97959">
        <w:rPr>
          <w:lang w:eastAsia="ko-KR"/>
        </w:rPr>
        <w:tab/>
        <w:t>Introduction</w:t>
      </w:r>
      <w:bookmarkEnd w:id="656"/>
      <w:bookmarkEnd w:id="657"/>
      <w:bookmarkEnd w:id="658"/>
      <w:bookmarkEnd w:id="659"/>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358304DB"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09C3193E"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p>
    <w:p w14:paraId="38AF2909" w14:textId="357038B7" w:rsidR="0001274C" w:rsidRDefault="0001274C" w:rsidP="0001274C">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B32B1A">
        <w:t>TS 23.122 [5]</w:t>
      </w:r>
      <w:r w:rsidR="005A6EA0">
        <w:t xml:space="preserve">. This indication can be provided to the UE 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p>
    <w:p w14:paraId="4CC9B22F" w14:textId="0046782C" w:rsidR="00EE3347" w:rsidRPr="00A97959" w:rsidRDefault="00B32B1A" w:rsidP="00B32B1A">
      <w:pPr>
        <w:pStyle w:val="EditorsNote"/>
      </w:pPr>
      <w:r>
        <w:t>Editor's note:</w:t>
      </w:r>
      <w:r w:rsidR="00EE3347">
        <w:tab/>
        <w:t>Whether and how SoR can be applied to UEs without UICC is FFS and needs to be determined by SA3.</w:t>
      </w:r>
    </w:p>
    <w:p w14:paraId="32C60707" w14:textId="12071060" w:rsidR="0001274C" w:rsidRPr="00A97959" w:rsidRDefault="00B32B1A" w:rsidP="0001274C">
      <w:pPr>
        <w:pStyle w:val="EditorsNote"/>
      </w:pPr>
      <w:r>
        <w:t>Editor's note:</w:t>
      </w:r>
      <w:r w:rsidR="00A97959">
        <w:tab/>
      </w:r>
      <w:r w:rsidR="0001274C" w:rsidRPr="00A97959">
        <w:t>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p>
    <w:p w14:paraId="72085954" w14:textId="477F9D25" w:rsidR="0001274C" w:rsidRPr="00A97959" w:rsidRDefault="00B32B1A"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A97959" w:rsidRDefault="0001274C" w:rsidP="0001274C">
      <w:pPr>
        <w:pStyle w:val="Heading3"/>
        <w:rPr>
          <w:lang w:eastAsia="ko-KR"/>
        </w:rPr>
      </w:pPr>
      <w:bookmarkStart w:id="660" w:name="_Toc43392655"/>
      <w:bookmarkStart w:id="661" w:name="_Toc43475454"/>
      <w:bookmarkStart w:id="662" w:name="_Toc50559065"/>
      <w:bookmarkStart w:id="663" w:name="_Toc50565961"/>
      <w:r w:rsidRPr="00A97959">
        <w:rPr>
          <w:lang w:eastAsia="ko-KR"/>
        </w:rPr>
        <w:t>6.11.2</w:t>
      </w:r>
      <w:r w:rsidRPr="00A97959">
        <w:rPr>
          <w:lang w:eastAsia="ko-KR"/>
        </w:rPr>
        <w:tab/>
        <w:t>Functional Description</w:t>
      </w:r>
      <w:bookmarkEnd w:id="660"/>
      <w:bookmarkEnd w:id="661"/>
      <w:bookmarkEnd w:id="662"/>
      <w:bookmarkEnd w:id="663"/>
    </w:p>
    <w:p w14:paraId="1204514D" w14:textId="420F3A1F"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B32B1A" w:rsidRPr="00A97959">
        <w:t>TS</w:t>
      </w:r>
      <w:r w:rsidR="00B32B1A">
        <w:t> </w:t>
      </w:r>
      <w:r w:rsidR="00B32B1A" w:rsidRPr="00A97959">
        <w:t>23.122</w:t>
      </w:r>
      <w:r w:rsidR="00B32B1A">
        <w:t> </w:t>
      </w:r>
      <w:r w:rsidR="00B32B1A"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51E73350" w:rsidR="0001274C" w:rsidRDefault="0001274C" w:rsidP="0001274C">
      <w:pPr>
        <w:pStyle w:val="B1"/>
        <w:rPr>
          <w:lang w:val="en-US" w:eastAsia="zh-CN"/>
        </w:rPr>
      </w:pPr>
      <w:r w:rsidRPr="00A97959">
        <w:rPr>
          <w:color w:val="000000"/>
        </w:rPr>
        <w:t>1.</w:t>
      </w:r>
      <w:r w:rsidRPr="00A97959">
        <w:rPr>
          <w:color w:val="000000"/>
        </w:rPr>
        <w:tab/>
        <w:t>After UE connects to a serving network, the service provider of UE who owns UE</w:t>
      </w:r>
      <w:r w:rsidR="00A97959">
        <w:rPr>
          <w:color w:val="000000"/>
        </w:rPr>
        <w:t>'</w:t>
      </w:r>
      <w:r w:rsidRPr="00A97959">
        <w:rPr>
          <w:color w:val="000000"/>
        </w:rPr>
        <w:t xml:space="preserve">s the subscription may provide UE a network steering indication to guide UE to move to another network provider being listed in the indicator. This network switch indication is similar to the SoR (Steering of Roaming) as defined in </w:t>
      </w:r>
      <w:r w:rsidR="00B32B1A" w:rsidRPr="00A97959">
        <w:t>TS</w:t>
      </w:r>
      <w:r w:rsidR="00B32B1A">
        <w:t> </w:t>
      </w:r>
      <w:r w:rsidR="00B32B1A" w:rsidRPr="00A97959">
        <w:t>23.122</w:t>
      </w:r>
      <w:r w:rsidR="00B32B1A">
        <w:t> </w:t>
      </w:r>
      <w:r w:rsidR="00B32B1A" w:rsidRPr="00A97959">
        <w:t>[</w:t>
      </w:r>
      <w:r w:rsidRPr="00A97959">
        <w:t>5]</w:t>
      </w:r>
      <w:r w:rsidRPr="00A97959">
        <w:rPr>
          <w:color w:val="000000"/>
        </w:rPr>
        <w:t xml:space="preserve">. This indication can be part of the updated </w:t>
      </w:r>
      <w:r w:rsidR="00A97959">
        <w:rPr>
          <w:color w:val="000000"/>
        </w:rPr>
        <w:t>"</w:t>
      </w:r>
      <w:r w:rsidRPr="00A97959">
        <w:rPr>
          <w:color w:val="000000"/>
        </w:rPr>
        <w:t>operator controlled Network selector</w:t>
      </w:r>
      <w:r w:rsidR="00A97959">
        <w:rPr>
          <w:color w:val="000000"/>
        </w:rPr>
        <w:t>"</w:t>
      </w:r>
      <w:r w:rsidRPr="00A97959">
        <w:rPr>
          <w:color w:val="000000"/>
        </w:rPr>
        <w:t xml:space="preserve"> list (for solution 1) or </w:t>
      </w:r>
      <w:r w:rsidR="00A97959">
        <w:rPr>
          <w:color w:val="000000"/>
        </w:rPr>
        <w:t>"</w:t>
      </w:r>
      <w:r w:rsidRPr="00A97959">
        <w:rPr>
          <w:color w:val="000000"/>
        </w:rPr>
        <w:t>Home SP subscription information</w:t>
      </w:r>
      <w:r w:rsidR="00A97959">
        <w:rPr>
          <w:color w:val="000000"/>
        </w:rPr>
        <w:t>"</w:t>
      </w:r>
      <w:r w:rsidRPr="00A97959">
        <w:rPr>
          <w:color w:val="000000"/>
        </w:rPr>
        <w:t xml:space="preserve"> (for solution 2) being sent to UE using the UE Configuration Update procedure as defined in </w:t>
      </w:r>
      <w:r w:rsidR="00B32B1A" w:rsidRPr="00A97959">
        <w:rPr>
          <w:color w:val="000000"/>
        </w:rPr>
        <w:t>TS</w:t>
      </w:r>
      <w:r w:rsidR="00B32B1A">
        <w:rPr>
          <w:color w:val="000000"/>
        </w:rPr>
        <w:t> </w:t>
      </w:r>
      <w:r w:rsidR="00B32B1A" w:rsidRPr="00A97959">
        <w:rPr>
          <w:color w:val="000000"/>
        </w:rPr>
        <w:t>23.502</w:t>
      </w:r>
      <w:r w:rsidR="00B32B1A">
        <w:rPr>
          <w:color w:val="000000"/>
        </w:rPr>
        <w:t> </w:t>
      </w:r>
      <w:r w:rsidR="00B32B1A" w:rsidRPr="00A97959">
        <w:t>[</w:t>
      </w:r>
      <w:r w:rsidRPr="00A97959">
        <w:t>6]</w:t>
      </w:r>
      <w:r w:rsidRPr="00A97959">
        <w:rPr>
          <w:color w:val="000000"/>
        </w:rPr>
        <w:t xml:space="preserve"> clause 4.2.4.2.</w:t>
      </w:r>
      <w:r w:rsidR="003F4C0A">
        <w:rPr>
          <w:color w:val="000000"/>
        </w:rPr>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B32B1A">
        <w:rPr>
          <w:lang w:val="en-US" w:eastAsia="zh-CN"/>
        </w:rPr>
        <w:t>TS 23.502 [</w:t>
      </w:r>
      <w:r w:rsidR="003F4C0A">
        <w:rPr>
          <w:lang w:val="en-US" w:eastAsia="zh-CN"/>
        </w:rPr>
        <w:t xml:space="preserve">6] clause 4.2.4.3.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3891744B" w:rsidR="003E2554" w:rsidRPr="00A97959" w:rsidRDefault="003E2554" w:rsidP="00B32B1A">
      <w:pPr>
        <w:pStyle w:val="NO"/>
        <w:rPr>
          <w:color w:val="000000"/>
        </w:rPr>
      </w:pPr>
      <w:r w:rsidRPr="002D2516">
        <w:rPr>
          <w:rFonts w:hint="eastAsia"/>
          <w:lang w:val="en-US" w:eastAsia="zh-CN"/>
        </w:rPr>
        <w:t>N</w:t>
      </w:r>
      <w:r w:rsidRPr="002D2516">
        <w:rPr>
          <w:lang w:val="en-US" w:eastAsia="zh-CN"/>
        </w:rPr>
        <w:t>OTE:</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0A2FE374" w14:textId="62A18F07" w:rsidR="0001274C" w:rsidRDefault="0001274C" w:rsidP="0001274C">
      <w:pPr>
        <w:pStyle w:val="B1"/>
      </w:pPr>
      <w:r w:rsidRPr="00A97959">
        <w:lastRenderedPageBreak/>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Pr="00A97959">
        <w:t>6] clause 4.3.2.2.2. Because UE has the best knowledge of its performance and condition with various networks, the final moving to another network decision should be done by UE.</w:t>
      </w:r>
    </w:p>
    <w:p w14:paraId="78CD8A3B" w14:textId="6A7AA2AC" w:rsidR="0053575C" w:rsidRDefault="00C914B0" w:rsidP="0053575C">
      <w:r w:rsidRPr="00940976">
        <w:t>In order for the service provider to proactively steer the UE to the suitable network bas</w:t>
      </w:r>
      <w:r>
        <w:t>ed</w:t>
      </w:r>
      <w:r w:rsidRPr="00940976">
        <w:t xml:space="preserve"> on UE</w:t>
      </w:r>
      <w:r w:rsidR="00B32B1A">
        <w:t>'</w:t>
      </w:r>
      <w:r w:rsidRPr="00940976">
        <w:t>s present locatio</w:t>
      </w:r>
      <w:r>
        <w:t>n as early as possible</w:t>
      </w:r>
      <w:r w:rsidRPr="00940976">
        <w:t xml:space="preserve">, </w:t>
      </w:r>
      <w:r>
        <w:t xml:space="preserve">also avoid </w:t>
      </w:r>
      <w:r w:rsidRPr="00940976">
        <w:t>steering UE to a network which UE can</w:t>
      </w:r>
      <w:r w:rsidR="00B32B1A">
        <w:t>'</w:t>
      </w:r>
      <w:r w:rsidRPr="00940976">
        <w:t>t receive service in th</w:t>
      </w:r>
      <w:r>
        <w:t>at</w:t>
      </w:r>
      <w:r w:rsidRPr="00940976">
        <w:t xml:space="preserve"> location, the service provider should have the latest network performance information of the potential candidate network in that area. </w:t>
      </w:r>
      <w:r>
        <w:t>With</w:t>
      </w:r>
      <w:r w:rsidRPr="00940976">
        <w:t xml:space="preserve"> the</w:t>
      </w:r>
      <w:r>
        <w:t xml:space="preserve"> collected</w:t>
      </w:r>
      <w:r w:rsidRPr="00940976">
        <w:t xml:space="preserve"> measurement information, the service provider can steer the UE.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4EA43897" w14:textId="26C32A25" w:rsidR="002028D0" w:rsidRDefault="00B32B1A" w:rsidP="00E32025">
      <w:pPr>
        <w:pStyle w:val="EditorsNote"/>
      </w:pPr>
      <w:r>
        <w:t>Editor's note:</w:t>
      </w:r>
      <w:r w:rsidR="002028D0">
        <w:tab/>
        <w:t>How signaling strength or available networks in an area can help to take a meaningful steering decision is FFS.</w:t>
      </w:r>
    </w:p>
    <w:p w14:paraId="55B243EF" w14:textId="0250BCE4" w:rsidR="0001274C" w:rsidRPr="00A97959" w:rsidRDefault="00B32B1A"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Default="0001274C" w:rsidP="0001274C">
      <w:pPr>
        <w:pStyle w:val="Heading3"/>
        <w:rPr>
          <w:lang w:eastAsia="ko-KR"/>
        </w:rPr>
      </w:pPr>
      <w:bookmarkStart w:id="664" w:name="_Toc43392656"/>
      <w:bookmarkStart w:id="665" w:name="_Toc43475455"/>
      <w:bookmarkStart w:id="666" w:name="_Toc50559066"/>
      <w:bookmarkStart w:id="667" w:name="_Toc50565962"/>
      <w:r w:rsidRPr="00A97959">
        <w:rPr>
          <w:lang w:eastAsia="ko-KR"/>
        </w:rPr>
        <w:t>6.11.3</w:t>
      </w:r>
      <w:r w:rsidRPr="00A97959">
        <w:rPr>
          <w:lang w:eastAsia="ko-KR"/>
        </w:rPr>
        <w:tab/>
        <w:t>Procedure</w:t>
      </w:r>
      <w:bookmarkEnd w:id="664"/>
      <w:bookmarkEnd w:id="665"/>
      <w:bookmarkEnd w:id="666"/>
      <w:bookmarkEnd w:id="667"/>
    </w:p>
    <w:p w14:paraId="0959D01A" w14:textId="4E88FAA6"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B32B1A" w:rsidRPr="00A97959">
        <w:t>TS</w:t>
      </w:r>
      <w:r w:rsidR="00B32B1A">
        <w:t> </w:t>
      </w:r>
      <w:r w:rsidR="00B32B1A" w:rsidRPr="00A97959">
        <w:t>23.122</w:t>
      </w:r>
      <w:r w:rsidR="00B32B1A">
        <w:t> </w:t>
      </w:r>
      <w:r w:rsidR="00B32B1A"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A97959" w:rsidRDefault="0001274C" w:rsidP="0001274C">
      <w:pPr>
        <w:pStyle w:val="Heading3"/>
      </w:pPr>
      <w:bookmarkStart w:id="668" w:name="_Toc43392657"/>
      <w:bookmarkStart w:id="669" w:name="_Toc43475456"/>
      <w:bookmarkStart w:id="670" w:name="_Toc50559067"/>
      <w:bookmarkStart w:id="671" w:name="_Toc50565963"/>
      <w:r w:rsidRPr="00A97959">
        <w:t>6.11.4</w:t>
      </w:r>
      <w:r w:rsidRPr="00A97959">
        <w:tab/>
        <w:t>Impacts on services, entities and interfaces</w:t>
      </w:r>
      <w:bookmarkEnd w:id="668"/>
      <w:bookmarkEnd w:id="669"/>
      <w:bookmarkEnd w:id="670"/>
      <w:bookmarkEnd w:id="671"/>
    </w:p>
    <w:p w14:paraId="0CB41485" w14:textId="1FA1CB41" w:rsidR="0001274C" w:rsidRDefault="00B32B1A"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6CCC5B0E"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B32B1A" w:rsidRPr="00A97959">
        <w:t>TS</w:t>
      </w:r>
      <w:r w:rsidR="00B32B1A">
        <w:t> </w:t>
      </w:r>
      <w:r w:rsidR="00B32B1A" w:rsidRPr="00A97959">
        <w:t>23.122</w:t>
      </w:r>
      <w:r w:rsidR="00B32B1A">
        <w:t> </w:t>
      </w:r>
      <w:r w:rsidR="00B32B1A"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672" w:name="_Toc20227985"/>
      <w:bookmarkStart w:id="673" w:name="_Toc22125438"/>
      <w:bookmarkStart w:id="674" w:name="_Toc22125858"/>
      <w:bookmarkStart w:id="675" w:name="_Toc22126132"/>
      <w:bookmarkStart w:id="676" w:name="_Toc22183818"/>
      <w:bookmarkStart w:id="677" w:name="_Toc22183888"/>
      <w:bookmarkStart w:id="678" w:name="_Toc22184058"/>
      <w:bookmarkStart w:id="679" w:name="_Toc22184160"/>
      <w:bookmarkStart w:id="680" w:name="_Toc22261936"/>
      <w:bookmarkStart w:id="681" w:name="_Toc43392658"/>
      <w:bookmarkStart w:id="682" w:name="_Toc43475457"/>
      <w:bookmarkStart w:id="683" w:name="_Toc50559068"/>
      <w:bookmarkStart w:id="684" w:name="_Toc50565964"/>
      <w:r w:rsidRPr="00A97959">
        <w:rPr>
          <w:lang w:eastAsia="ko-KR"/>
        </w:rPr>
        <w:lastRenderedPageBreak/>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672"/>
      <w:bookmarkEnd w:id="673"/>
      <w:bookmarkEnd w:id="674"/>
      <w:bookmarkEnd w:id="675"/>
      <w:bookmarkEnd w:id="676"/>
      <w:bookmarkEnd w:id="677"/>
      <w:bookmarkEnd w:id="678"/>
      <w:bookmarkEnd w:id="679"/>
      <w:bookmarkEnd w:id="680"/>
      <w:r w:rsidRPr="00A97959">
        <w:t>separate entity</w:t>
      </w:r>
      <w:bookmarkEnd w:id="681"/>
      <w:bookmarkEnd w:id="682"/>
      <w:bookmarkEnd w:id="683"/>
      <w:bookmarkEnd w:id="684"/>
    </w:p>
    <w:p w14:paraId="214A77C5" w14:textId="333BC713" w:rsidR="00FC7C74" w:rsidRPr="00A97959" w:rsidRDefault="00FC7C74" w:rsidP="00E32025">
      <w:pPr>
        <w:pStyle w:val="Heading3"/>
      </w:pPr>
      <w:bookmarkStart w:id="685" w:name="_Toc509873780"/>
      <w:bookmarkStart w:id="686" w:name="_Toc20227986"/>
      <w:bookmarkStart w:id="687" w:name="_Toc22125439"/>
      <w:bookmarkStart w:id="688" w:name="_Toc22125859"/>
      <w:bookmarkStart w:id="689" w:name="_Toc22126133"/>
      <w:bookmarkStart w:id="690" w:name="_Toc22183819"/>
      <w:bookmarkStart w:id="691" w:name="_Toc22183889"/>
      <w:bookmarkStart w:id="692" w:name="_Toc22184059"/>
      <w:bookmarkStart w:id="693" w:name="_Toc22184161"/>
      <w:bookmarkStart w:id="694" w:name="_Toc22261937"/>
      <w:bookmarkStart w:id="695" w:name="_Toc43392659"/>
      <w:bookmarkStart w:id="696" w:name="_Toc43475458"/>
      <w:bookmarkStart w:id="697" w:name="_Toc50559069"/>
      <w:bookmarkStart w:id="698" w:name="_Toc50565965"/>
      <w:bookmarkStart w:id="699" w:name="_Toc509873781"/>
      <w:bookmarkStart w:id="700" w:name="_Toc20227987"/>
      <w:bookmarkStart w:id="701" w:name="_Toc22125440"/>
      <w:bookmarkStart w:id="702" w:name="_Toc22125860"/>
      <w:bookmarkStart w:id="703" w:name="_Toc22126134"/>
      <w:bookmarkStart w:id="704" w:name="_Toc22183820"/>
      <w:bookmarkStart w:id="705" w:name="_Toc22183890"/>
      <w:bookmarkStart w:id="706" w:name="_Toc22184060"/>
      <w:bookmarkStart w:id="707" w:name="_Toc22184162"/>
      <w:bookmarkStart w:id="708" w:name="_Toc22261938"/>
      <w:r w:rsidRPr="00A97959">
        <w:t>6.12.</w:t>
      </w:r>
      <w:r w:rsidRPr="00A97959">
        <w:rPr>
          <w:rFonts w:hint="eastAsia"/>
        </w:rPr>
        <w:t>1</w:t>
      </w:r>
      <w:r w:rsidRPr="00A97959">
        <w:rPr>
          <w:rFonts w:hint="eastAsia"/>
        </w:rPr>
        <w:tab/>
      </w:r>
      <w:r w:rsidRPr="00A97959">
        <w:t>Introduction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40E19336" w14:textId="0C9E752F" w:rsidR="00FC7C74" w:rsidRPr="00A97959" w:rsidRDefault="00FC7C74" w:rsidP="00FC7C74">
      <w:pPr>
        <w:jc w:val="both"/>
      </w:pPr>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A97959" w:rsidRDefault="00FC7C74" w:rsidP="00E32025">
      <w:pPr>
        <w:pStyle w:val="Heading3"/>
      </w:pPr>
      <w:bookmarkStart w:id="709" w:name="_Toc43392660"/>
      <w:bookmarkStart w:id="710" w:name="_Toc43475459"/>
      <w:bookmarkStart w:id="711" w:name="_Toc50559070"/>
      <w:bookmarkStart w:id="712" w:name="_Toc50565966"/>
      <w:r w:rsidRPr="00A97959">
        <w:t>6.12.2</w:t>
      </w:r>
      <w:r w:rsidRPr="00A97959">
        <w:rPr>
          <w:rFonts w:hint="eastAsia"/>
        </w:rPr>
        <w:tab/>
      </w:r>
      <w:r w:rsidRPr="00A97959">
        <w:t xml:space="preserve">High-level </w:t>
      </w:r>
      <w:r w:rsidRPr="00A97959">
        <w:rPr>
          <w:rFonts w:hint="eastAsia"/>
        </w:rPr>
        <w:t>Description</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3725DB07" w14:textId="7D14AE4B" w:rsidR="00FC7C74" w:rsidRPr="00A97959" w:rsidRDefault="00FC7C74" w:rsidP="00FC7C74">
      <w:pPr>
        <w:jc w:val="both"/>
        <w:rPr>
          <w:rFonts w:eastAsia="MS Mincho"/>
          <w:bCs/>
          <w:lang w:val="en-US"/>
        </w:rPr>
      </w:pPr>
      <w:r w:rsidRPr="00A9795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A97959" w:rsidRDefault="00FC7C74" w:rsidP="00E32025">
      <w:pPr>
        <w:pStyle w:val="Heading3"/>
      </w:pPr>
      <w:bookmarkStart w:id="713" w:name="_Toc22126135"/>
      <w:bookmarkStart w:id="714" w:name="_Toc22183821"/>
      <w:bookmarkStart w:id="715" w:name="_Toc22183891"/>
      <w:bookmarkStart w:id="716" w:name="_Toc22184061"/>
      <w:bookmarkStart w:id="717" w:name="_Toc22184163"/>
      <w:bookmarkStart w:id="718" w:name="_Toc22261939"/>
      <w:bookmarkStart w:id="719" w:name="_Toc43392661"/>
      <w:bookmarkStart w:id="720" w:name="_Toc43475460"/>
      <w:bookmarkStart w:id="721" w:name="_Toc50559071"/>
      <w:bookmarkStart w:id="722" w:name="_Toc50565967"/>
      <w:r w:rsidRPr="00A97959">
        <w:t>6.12.3</w:t>
      </w:r>
      <w:r w:rsidRPr="00A97959">
        <w:tab/>
        <w:t>Procedures</w:t>
      </w:r>
      <w:bookmarkEnd w:id="713"/>
      <w:bookmarkEnd w:id="714"/>
      <w:bookmarkEnd w:id="715"/>
      <w:bookmarkEnd w:id="716"/>
      <w:bookmarkEnd w:id="717"/>
      <w:bookmarkEnd w:id="718"/>
      <w:bookmarkEnd w:id="719"/>
      <w:bookmarkEnd w:id="720"/>
      <w:bookmarkEnd w:id="721"/>
      <w:bookmarkEnd w:id="722"/>
    </w:p>
    <w:p w14:paraId="4FF33044" w14:textId="0DCF9E43"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B32B1A" w:rsidRPr="00A97959">
        <w:rPr>
          <w:iCs/>
          <w:lang w:val="en-US" w:eastAsia="zh-CN"/>
        </w:rPr>
        <w:t>TS</w:t>
      </w:r>
      <w:r w:rsidR="00B32B1A">
        <w:rPr>
          <w:iCs/>
          <w:lang w:val="en-US" w:eastAsia="zh-CN"/>
        </w:rPr>
        <w:t> </w:t>
      </w:r>
      <w:r w:rsidR="00B32B1A" w:rsidRPr="00A97959">
        <w:rPr>
          <w:iCs/>
          <w:lang w:val="en-US" w:eastAsia="zh-CN"/>
        </w:rPr>
        <w:t>23.502</w:t>
      </w:r>
      <w:r w:rsidR="00B32B1A">
        <w:rPr>
          <w:iCs/>
          <w:lang w:val="en-US" w:eastAsia="zh-CN"/>
        </w:rPr>
        <w:t> </w:t>
      </w:r>
      <w:r w:rsidR="00B32B1A"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723" w:name="_MON_1656142732"/>
    <w:bookmarkEnd w:id="723"/>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8pt;height:128.35pt" o:ole="">
            <v:imagedata r:id="rId70" o:title=""/>
          </v:shape>
          <o:OLEObject Type="Embed" ProgID="Word.Picture.8" ShapeID="_x0000_i1053" DrawAspect="Content" ObjectID="_1661181772"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0ED048A"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B32B1A">
        <w:rPr>
          <w:lang w:eastAsia="zh-CN"/>
        </w:rPr>
        <w:t>TS 23.502 </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65564DF2"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B32B1A">
        <w:rPr>
          <w:lang w:eastAsia="zh-CN"/>
        </w:rPr>
        <w:t>TS 23.502 </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724" w:name="_MON_1656145322"/>
    <w:bookmarkEnd w:id="724"/>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1.85pt;height:138.35pt" o:ole="">
            <v:imagedata r:id="rId72" o:title=""/>
          </v:shape>
          <o:OLEObject Type="Embed" ProgID="Word.Picture.8" ShapeID="_x0000_i1054" DrawAspect="Content" ObjectID="_1661181773"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29B83814"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B32B1A" w:rsidRPr="00756499">
        <w:rPr>
          <w:rFonts w:eastAsia="MS Mincho"/>
          <w:lang w:val="en-US"/>
        </w:rPr>
        <w:t>TS</w:t>
      </w:r>
      <w:r w:rsidR="00B32B1A">
        <w:rPr>
          <w:rFonts w:eastAsia="MS Mincho"/>
          <w:lang w:val="en-US"/>
        </w:rPr>
        <w:t> </w:t>
      </w:r>
      <w:r w:rsidR="00B32B1A" w:rsidRPr="00756499">
        <w:rPr>
          <w:rFonts w:eastAsia="MS Mincho"/>
          <w:lang w:val="en-US"/>
        </w:rPr>
        <w:t>23.502</w:t>
      </w:r>
      <w:r w:rsidR="00B32B1A">
        <w:rPr>
          <w:rFonts w:eastAsia="MS Mincho"/>
          <w:lang w:val="en-US"/>
        </w:rPr>
        <w:t> </w:t>
      </w:r>
      <w:r w:rsidR="00B32B1A">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58A6BB3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B32B1A">
        <w:rPr>
          <w:lang w:eastAsia="zh-CN"/>
        </w:rPr>
        <w:t>TS 23.502 </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793C3BDF"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B32B1A" w:rsidRPr="00A97959">
        <w:rPr>
          <w:rFonts w:eastAsia="MS Mincho"/>
          <w:bCs/>
          <w:lang w:val="en-US"/>
        </w:rPr>
        <w:t>TS</w:t>
      </w:r>
      <w:r w:rsidR="00B32B1A">
        <w:rPr>
          <w:rFonts w:eastAsia="MS Mincho"/>
          <w:bCs/>
          <w:lang w:val="en-US"/>
        </w:rPr>
        <w:t> </w:t>
      </w:r>
      <w:r w:rsidR="00B32B1A" w:rsidRPr="00A97959">
        <w:rPr>
          <w:rFonts w:eastAsia="MS Mincho"/>
          <w:bCs/>
          <w:lang w:val="en-US"/>
        </w:rPr>
        <w:t>23.502</w:t>
      </w:r>
      <w:r w:rsidR="00B32B1A">
        <w:rPr>
          <w:rFonts w:eastAsia="MS Mincho"/>
          <w:bCs/>
          <w:lang w:val="en-US"/>
        </w:rPr>
        <w:t> </w:t>
      </w:r>
      <w:r w:rsidR="00B32B1A"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A97959" w:rsidRDefault="00FC7C74" w:rsidP="00E32025">
      <w:pPr>
        <w:pStyle w:val="Heading3"/>
      </w:pPr>
      <w:bookmarkStart w:id="725" w:name="_Toc43392662"/>
      <w:bookmarkStart w:id="726" w:name="_Toc43475461"/>
      <w:bookmarkStart w:id="727" w:name="_Toc50559072"/>
      <w:bookmarkStart w:id="728" w:name="_Toc50565968"/>
      <w:r w:rsidRPr="00A97959">
        <w:t>6.</w:t>
      </w:r>
      <w:r w:rsidR="00385F1A" w:rsidRPr="00A97959">
        <w:t>12</w:t>
      </w:r>
      <w:r w:rsidRPr="00A97959">
        <w:t>.4</w:t>
      </w:r>
      <w:r w:rsidRPr="00A97959">
        <w:tab/>
        <w:t>Impacts on services</w:t>
      </w:r>
      <w:r w:rsidR="00E60B78" w:rsidRPr="00A97959">
        <w:t>, entities</w:t>
      </w:r>
      <w:r w:rsidRPr="00A97959">
        <w:t xml:space="preserve"> and interfaces</w:t>
      </w:r>
      <w:bookmarkEnd w:id="725"/>
      <w:bookmarkEnd w:id="726"/>
      <w:bookmarkEnd w:id="727"/>
      <w:bookmarkEnd w:id="728"/>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729" w:name="_Toc43392663"/>
      <w:bookmarkStart w:id="730" w:name="_Toc43475462"/>
      <w:bookmarkStart w:id="731" w:name="_Toc50559073"/>
      <w:bookmarkStart w:id="732" w:name="_Toc50565969"/>
      <w:r w:rsidRPr="00A97959">
        <w:t>6.13</w:t>
      </w:r>
      <w:r w:rsidRPr="00A97959">
        <w:tab/>
        <w:t xml:space="preserve">Solution #13: </w:t>
      </w:r>
      <w:r w:rsidRPr="00A97959">
        <w:rPr>
          <w:rFonts w:cs="Arial"/>
        </w:rPr>
        <w:t>Solution using N3IWF to support service continuity between two networks and paging from both networks</w:t>
      </w:r>
      <w:bookmarkEnd w:id="729"/>
      <w:bookmarkEnd w:id="730"/>
      <w:bookmarkEnd w:id="731"/>
      <w:bookmarkEnd w:id="732"/>
    </w:p>
    <w:p w14:paraId="4BC1EA63" w14:textId="4FC8F7F7" w:rsidR="001343AD" w:rsidRPr="00A97959" w:rsidRDefault="001343AD" w:rsidP="001343AD">
      <w:pPr>
        <w:pStyle w:val="Heading3"/>
        <w:rPr>
          <w:lang w:eastAsia="ko-KR"/>
        </w:rPr>
      </w:pPr>
      <w:bookmarkStart w:id="733" w:name="_Toc43392664"/>
      <w:bookmarkStart w:id="734" w:name="_Toc43475463"/>
      <w:bookmarkStart w:id="735" w:name="_Toc50559074"/>
      <w:bookmarkStart w:id="736" w:name="_Toc50565970"/>
      <w:r w:rsidRPr="00A97959">
        <w:rPr>
          <w:lang w:eastAsia="ko-KR"/>
        </w:rPr>
        <w:t>6.13.1</w:t>
      </w:r>
      <w:r w:rsidRPr="00A97959">
        <w:rPr>
          <w:lang w:eastAsia="ko-KR"/>
        </w:rPr>
        <w:tab/>
        <w:t>Introduction</w:t>
      </w:r>
      <w:bookmarkEnd w:id="733"/>
      <w:bookmarkEnd w:id="734"/>
      <w:bookmarkEnd w:id="735"/>
      <w:bookmarkEnd w:id="736"/>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737" w:name="_Hlk42085917"/>
      <w:r w:rsidRPr="00A97959">
        <w:rPr>
          <w:lang w:val="en-US"/>
        </w:rPr>
        <w:t>In this solution the UE has two subscription i.e. one PLMN (aka "PLMN UE" for PLMN parts of the UE) and one SNPN (aka "SNPN UE" for SNPN parts of the UE) subscription.</w:t>
      </w:r>
      <w:bookmarkEnd w:id="737"/>
      <w:r w:rsidRPr="00A97959">
        <w:rPr>
          <w:lang w:val="en-US"/>
        </w:rPr>
        <w:t xml:space="preserve"> The scenarios described uses PLMN and SNPN, but same principles can apply between SNPNs, if allowed.</w:t>
      </w:r>
    </w:p>
    <w:p w14:paraId="6FEAD4D7" w14:textId="25FE8A65" w:rsidR="001343AD" w:rsidRPr="00A97959" w:rsidRDefault="001343AD" w:rsidP="001343AD">
      <w:pPr>
        <w:pStyle w:val="Heading3"/>
        <w:rPr>
          <w:lang w:eastAsia="ko-KR"/>
        </w:rPr>
      </w:pPr>
      <w:bookmarkStart w:id="738" w:name="_Toc43392665"/>
      <w:bookmarkStart w:id="739" w:name="_Toc43475464"/>
      <w:bookmarkStart w:id="740" w:name="_Toc50559075"/>
      <w:bookmarkStart w:id="741" w:name="_Toc50565971"/>
      <w:r w:rsidRPr="00A97959">
        <w:rPr>
          <w:lang w:eastAsia="ko-KR"/>
        </w:rPr>
        <w:t>6.13.2</w:t>
      </w:r>
      <w:r w:rsidRPr="00A97959">
        <w:rPr>
          <w:lang w:eastAsia="ko-KR"/>
        </w:rPr>
        <w:tab/>
        <w:t>Functional Description</w:t>
      </w:r>
      <w:bookmarkEnd w:id="738"/>
      <w:bookmarkEnd w:id="739"/>
      <w:bookmarkEnd w:id="740"/>
      <w:bookmarkEnd w:id="741"/>
    </w:p>
    <w:p w14:paraId="1EF42B27" w14:textId="2C602BBA" w:rsidR="001343AD" w:rsidRPr="00A97959" w:rsidRDefault="001343AD" w:rsidP="001343AD">
      <w:pPr>
        <w:pStyle w:val="Heading4"/>
      </w:pPr>
      <w:bookmarkStart w:id="742" w:name="_Toc43392666"/>
      <w:bookmarkStart w:id="743" w:name="_Toc43475465"/>
      <w:bookmarkStart w:id="744" w:name="_Toc50559076"/>
      <w:bookmarkStart w:id="745" w:name="_Toc50565972"/>
      <w:r w:rsidRPr="00A97959">
        <w:t>6.13.2.1</w:t>
      </w:r>
      <w:r w:rsidRPr="00A97959">
        <w:tab/>
        <w:t>Service Continuity</w:t>
      </w:r>
      <w:bookmarkEnd w:id="742"/>
      <w:bookmarkEnd w:id="743"/>
      <w:bookmarkEnd w:id="744"/>
      <w:bookmarkEnd w:id="745"/>
    </w:p>
    <w:p w14:paraId="18283224" w14:textId="448A375F"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591840AE" w14:textId="05F6FFCA" w:rsidR="001343AD" w:rsidRPr="00A97959" w:rsidRDefault="001343AD" w:rsidP="001343AD">
      <w:pPr>
        <w:rPr>
          <w:lang w:val="en-US"/>
        </w:rPr>
      </w:pPr>
      <w:r w:rsidRPr="00A97959">
        <w:rPr>
          <w:lang w:val="en-US"/>
        </w:rPr>
        <w:lastRenderedPageBreak/>
        <w:t xml:space="preserve">For single radio UE, it provides the basic function to achieve service continuity between PLMN and SNPN, by utilizing the handover procedure between non-3GPP access and 3GPP access described in clause 4.9.2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1343AD">
      <w:pPr>
        <w:pStyle w:val="B1"/>
        <w:ind w:left="284"/>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15pt;height:115.85pt" o:ole="">
            <v:imagedata r:id="rId74" o:title=""/>
          </v:shape>
          <o:OLEObject Type="Embed" ProgID="Visio.Drawing.15" ShapeID="_x0000_i1055" DrawAspect="Content" ObjectID="_1661181774"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C9981BC" w:rsidR="00B32B1A" w:rsidRDefault="00B32B1A" w:rsidP="001343AD">
      <w:pPr>
        <w:pStyle w:val="B1"/>
        <w:rPr>
          <w:lang w:val="en-US"/>
        </w:rPr>
      </w:pPr>
      <w:r>
        <w:rPr>
          <w:lang w:val="en-US"/>
        </w:rPr>
        <w:t>-</w:t>
      </w:r>
      <w:r>
        <w:rPr>
          <w:lang w:val="en-US"/>
        </w:rPr>
        <w:tab/>
        <w:t>For single access PDU session, UE shall follow the procedure described in clause 4.9.2 in TS 23.502 [6].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15pt;height:115.85pt" o:ole="">
            <v:imagedata r:id="rId76" o:title=""/>
          </v:shape>
          <o:OLEObject Type="Embed" ProgID="Visio.Drawing.15" ShapeID="_x0000_i1056" DrawAspect="Content" ObjectID="_1661181775"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A97959" w:rsidRDefault="001343AD" w:rsidP="001343AD">
      <w:pPr>
        <w:pStyle w:val="Heading4"/>
      </w:pPr>
      <w:bookmarkStart w:id="746" w:name="_Toc43392667"/>
      <w:bookmarkStart w:id="747" w:name="_Toc43475466"/>
      <w:bookmarkStart w:id="748" w:name="_Toc50559077"/>
      <w:bookmarkStart w:id="749" w:name="_Toc50565973"/>
      <w:r w:rsidRPr="00A97959">
        <w:t>6.13.2.2</w:t>
      </w:r>
      <w:r w:rsidRPr="00A97959">
        <w:tab/>
        <w:t>Data services from both networks</w:t>
      </w:r>
      <w:bookmarkEnd w:id="746"/>
      <w:bookmarkEnd w:id="747"/>
      <w:bookmarkEnd w:id="748"/>
      <w:bookmarkEnd w:id="749"/>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05pt;height:101.45pt" o:ole="">
            <v:imagedata r:id="rId78" o:title=""/>
          </v:shape>
          <o:OLEObject Type="Embed" ProgID="Visio.Drawing.15" ShapeID="_x0000_i1057" DrawAspect="Content" ObjectID="_1661181776"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05pt;height:101.45pt" o:ole="">
            <v:imagedata r:id="rId80" o:title=""/>
          </v:shape>
          <o:OLEObject Type="Embed" ProgID="Visio.Drawing.15" ShapeID="_x0000_i1058" DrawAspect="Content" ObjectID="_1661181777"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5pt;height:233.55pt" o:ole="">
            <v:imagedata r:id="rId82" o:title=""/>
          </v:shape>
          <o:OLEObject Type="Embed" ProgID="Visio.Drawing.15" ShapeID="_x0000_i1059" DrawAspect="Content" ObjectID="_1661181778"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A97959" w:rsidRDefault="001343AD" w:rsidP="001343AD">
      <w:pPr>
        <w:pStyle w:val="Heading4"/>
      </w:pPr>
      <w:bookmarkStart w:id="750" w:name="_Toc43392668"/>
      <w:bookmarkStart w:id="751" w:name="_Toc43475467"/>
      <w:bookmarkStart w:id="752" w:name="_Toc50559078"/>
      <w:bookmarkStart w:id="753" w:name="_Toc50565974"/>
      <w:r w:rsidRPr="00A97959">
        <w:t>6.13.2.3</w:t>
      </w:r>
      <w:r w:rsidRPr="00A97959">
        <w:tab/>
        <w:t>Paging</w:t>
      </w:r>
      <w:bookmarkEnd w:id="750"/>
      <w:bookmarkEnd w:id="751"/>
      <w:bookmarkEnd w:id="752"/>
      <w:bookmarkEnd w:id="753"/>
    </w:p>
    <w:p w14:paraId="09D5A5B3" w14:textId="57E28097" w:rsidR="00B32B1A" w:rsidRDefault="00B32B1A" w:rsidP="001343AD">
      <w:r>
        <w:t>For single radio UE, The N3IWF solution described in clauses 5.30.2.7 and 5.30.2.8 in TS 23.501 [4]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E668E13" w:rsidR="00B32B1A" w:rsidRDefault="00B32B1A" w:rsidP="001343AD">
      <w:r>
        <w:t>According to NOTE 3 in clause 5.5.2 in TS 23.501 [4],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040B7699" w:rsidR="00B32B1A" w:rsidRDefault="00B32B1A" w:rsidP="001343AD">
      <w:r>
        <w:t>NAT-Traversal mechanisms described in RFC 7296 and NAT-Keepalive described in RFC 3948 are also recommended, to avoid any NAT entries between UPF in underlay network and N3IWF in overlay network timeout. Existing liveness check procedure described in clause 7.8 and 7.9 in TS 24.502 [10]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A97959" w:rsidRDefault="001343AD" w:rsidP="001343AD">
      <w:pPr>
        <w:pStyle w:val="Heading4"/>
        <w:rPr>
          <w:lang w:val="en-US"/>
        </w:rPr>
      </w:pPr>
      <w:bookmarkStart w:id="754" w:name="_Toc43392669"/>
      <w:bookmarkStart w:id="755" w:name="_Toc43475468"/>
      <w:bookmarkStart w:id="756" w:name="_Toc50559079"/>
      <w:bookmarkStart w:id="757" w:name="_Toc50565975"/>
      <w:r w:rsidRPr="00A97959">
        <w:rPr>
          <w:lang w:val="en-US"/>
        </w:rPr>
        <w:t>6.13.2.4</w:t>
      </w:r>
      <w:r w:rsidRPr="00A97959">
        <w:rPr>
          <w:lang w:val="en-US"/>
        </w:rPr>
        <w:tab/>
        <w:t>Dual radio UE architecture</w:t>
      </w:r>
      <w:bookmarkEnd w:id="754"/>
      <w:bookmarkEnd w:id="755"/>
      <w:bookmarkEnd w:id="756"/>
      <w:bookmarkEnd w:id="757"/>
    </w:p>
    <w:p w14:paraId="3BF764CA" w14:textId="77777777" w:rsidR="001343AD" w:rsidRPr="00A97959" w:rsidRDefault="001343AD" w:rsidP="001343AD">
      <w:pPr>
        <w:rPr>
          <w:lang w:val="en-US"/>
        </w:rPr>
      </w:pPr>
      <w:r w:rsidRPr="00A97959">
        <w:rPr>
          <w:lang w:val="en-US"/>
        </w:rPr>
        <w:t xml:space="preserve">A UE able to access both a PLMN and an SNPN has subscription to both networks (SNPN UE and PLMN UE). When a UE is dual radio capable, each radio can be associated to each subscription, e.g. as shown in figure </w:t>
      </w:r>
      <w:r w:rsidRPr="00B32B1A">
        <w:rPr>
          <w:color w:val="FF0000"/>
          <w:lang w:val="en-US"/>
        </w:rPr>
        <w:t>6.x.2.3-1</w:t>
      </w:r>
      <w:r w:rsidRPr="00A97959">
        <w:rPr>
          <w:lang w:val="en-US"/>
        </w:rPr>
        <w:t>.</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59.85pt;height:193.45pt" o:ole="">
            <v:imagedata r:id="rId84" o:title=""/>
          </v:shape>
          <o:OLEObject Type="Embed" ProgID="Visio.Drawing.15" ShapeID="_x0000_i1060" DrawAspect="Content" ObjectID="_1661181779"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A97959" w:rsidRDefault="001343AD" w:rsidP="001343AD">
      <w:pPr>
        <w:pStyle w:val="Heading3"/>
      </w:pPr>
      <w:bookmarkStart w:id="758" w:name="_Toc43392670"/>
      <w:bookmarkStart w:id="759" w:name="_Toc43475469"/>
      <w:bookmarkStart w:id="760" w:name="_Toc50559080"/>
      <w:bookmarkStart w:id="761" w:name="_Toc50565976"/>
      <w:r w:rsidRPr="00A97959">
        <w:t>6.13.3</w:t>
      </w:r>
      <w:r w:rsidRPr="00A97959">
        <w:tab/>
        <w:t>Procedures</w:t>
      </w:r>
      <w:bookmarkEnd w:id="758"/>
      <w:bookmarkEnd w:id="759"/>
      <w:bookmarkEnd w:id="760"/>
      <w:bookmarkEnd w:id="761"/>
    </w:p>
    <w:p w14:paraId="652ABA3C" w14:textId="12D71D71" w:rsidR="001343AD" w:rsidRPr="00A97959" w:rsidRDefault="001343AD" w:rsidP="001343AD">
      <w:pPr>
        <w:pStyle w:val="Heading4"/>
        <w:rPr>
          <w:lang w:eastAsia="ko-KR"/>
        </w:rPr>
      </w:pPr>
      <w:bookmarkStart w:id="762" w:name="_Toc43392671"/>
      <w:bookmarkStart w:id="763" w:name="_Toc43475470"/>
      <w:bookmarkStart w:id="764" w:name="_Toc50559081"/>
      <w:bookmarkStart w:id="765" w:name="_Toc50565977"/>
      <w:r w:rsidRPr="00A97959">
        <w:rPr>
          <w:lang w:eastAsia="ko-KR"/>
        </w:rPr>
        <w:t>6.13.3.1</w:t>
      </w:r>
      <w:r w:rsidRPr="00A97959">
        <w:rPr>
          <w:lang w:eastAsia="ko-KR"/>
        </w:rPr>
        <w:tab/>
        <w:t xml:space="preserve">Handover of </w:t>
      </w:r>
      <w:r w:rsidRPr="00A97959">
        <w:t xml:space="preserve">PLMN anchored PDU Session </w:t>
      </w:r>
      <w:r w:rsidRPr="00A97959">
        <w:rPr>
          <w:lang w:eastAsia="ko-KR"/>
        </w:rPr>
        <w:t>from N3IWF to NG-RAN</w:t>
      </w:r>
      <w:bookmarkEnd w:id="762"/>
      <w:bookmarkEnd w:id="763"/>
      <w:bookmarkEnd w:id="764"/>
      <w:bookmarkEnd w:id="765"/>
    </w:p>
    <w:p w14:paraId="33378D74" w14:textId="77777777" w:rsidR="001343AD" w:rsidRPr="00A97959" w:rsidRDefault="001343AD" w:rsidP="001343AD">
      <w:pPr>
        <w:pStyle w:val="TH"/>
      </w:pPr>
      <w:r w:rsidRPr="00A97959">
        <w:object w:dxaOrig="8016" w:dyaOrig="3756" w14:anchorId="3A727143">
          <v:shape id="_x0000_i1061" type="#_x0000_t75" style="width:400.7pt;height:187.2pt" o:ole="">
            <v:imagedata r:id="rId86" o:title=""/>
          </v:shape>
          <o:OLEObject Type="Embed" ProgID="Visio.Drawing.15" ShapeID="_x0000_i1061" DrawAspect="Content" ObjectID="_1661181780"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EA064C7" w14:textId="0D90DCEF" w:rsidR="001343AD" w:rsidRPr="00A97959" w:rsidRDefault="004954D1"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PLMN non-3GPP access </w:t>
      </w:r>
      <w:r w:rsidR="00A121C3" w:rsidRPr="00A97959">
        <w:rPr>
          <w:lang w:val="en-US" w:eastAsia="ko-KR"/>
        </w:rPr>
        <w:t>registration</w:t>
      </w:r>
      <w:r w:rsidR="001343AD" w:rsidRPr="00A97959">
        <w:rPr>
          <w:lang w:val="en-US" w:eastAsia="ko-KR"/>
        </w:rPr>
        <w:t xml:space="preserve"> via SNPN.</w:t>
      </w:r>
    </w:p>
    <w:p w14:paraId="6A472405" w14:textId="3A8CC9F1" w:rsidR="001343AD" w:rsidRPr="00A97959" w:rsidRDefault="004954D1"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PLMN and the corresponding user plane. This PDU session is anchored in PLMN UPF, and subject to the handover procedure described in the following steps.</w:t>
      </w:r>
    </w:p>
    <w:p w14:paraId="463DCC3A" w14:textId="135666B0" w:rsidR="001343AD" w:rsidRPr="00A97959" w:rsidRDefault="004954D1"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performs 3GPP access registration in PLMN.</w:t>
      </w:r>
    </w:p>
    <w:p w14:paraId="4BD0A2F0" w14:textId="77777777" w:rsidR="001343AD" w:rsidRPr="00A97959" w:rsidRDefault="001343AD" w:rsidP="001343AD">
      <w:pPr>
        <w:pStyle w:val="B1"/>
        <w:ind w:left="644" w:firstLine="0"/>
        <w:rPr>
          <w:lang w:val="en-US" w:eastAsia="ko-KR"/>
        </w:rPr>
      </w:pPr>
      <w:r w:rsidRPr="00A97959">
        <w:rPr>
          <w:lang w:val="en-US" w:eastAsia="ko-KR"/>
        </w:rPr>
        <w:lastRenderedPageBreak/>
        <w:t>For dual radio UE, it is possible that this step of 3GPP access registration in PLMN is done at any time prior to the coverage loss of SNPN NG-RAN, if there is PLMN radio coverage available.</w:t>
      </w:r>
    </w:p>
    <w:p w14:paraId="1E07B12C"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3GPP access could be activated due to the registration procedure.</w:t>
      </w:r>
    </w:p>
    <w:p w14:paraId="2824B29D" w14:textId="52FB9BF9" w:rsidR="001343AD" w:rsidRPr="00A97959" w:rsidRDefault="004954D1"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22E4EB68" w14:textId="644138DE"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4327BB5D" w14:textId="4488464E" w:rsidR="001343AD" w:rsidRPr="00A97959" w:rsidRDefault="001343AD" w:rsidP="001343AD">
      <w:pPr>
        <w:pStyle w:val="Heading4"/>
      </w:pPr>
      <w:bookmarkStart w:id="766" w:name="_Toc43392672"/>
      <w:bookmarkStart w:id="767" w:name="_Toc43475471"/>
      <w:bookmarkStart w:id="768" w:name="_Toc50559082"/>
      <w:bookmarkStart w:id="769" w:name="_Toc50565978"/>
      <w:r w:rsidRPr="00A97959">
        <w:rPr>
          <w:lang w:eastAsia="ko-KR"/>
        </w:rPr>
        <w:t>6.13.3.2</w:t>
      </w:r>
      <w:r w:rsidRPr="00A97959">
        <w:rPr>
          <w:lang w:eastAsia="ko-KR"/>
        </w:rPr>
        <w:tab/>
        <w:t xml:space="preserve">Handover of </w:t>
      </w:r>
      <w:r w:rsidRPr="00A97959">
        <w:t xml:space="preserve">PLMN anchored PDU Session </w:t>
      </w:r>
      <w:r w:rsidRPr="00A97959">
        <w:rPr>
          <w:lang w:eastAsia="ko-KR"/>
        </w:rPr>
        <w:t>from NG-RAN to</w:t>
      </w:r>
      <w:r w:rsidRPr="00A97959">
        <w:t xml:space="preserve"> N3IWF</w:t>
      </w:r>
      <w:bookmarkEnd w:id="766"/>
      <w:bookmarkEnd w:id="767"/>
      <w:bookmarkEnd w:id="768"/>
      <w:bookmarkEnd w:id="769"/>
    </w:p>
    <w:p w14:paraId="664BBCAB" w14:textId="77777777" w:rsidR="001343AD" w:rsidRPr="00A97959" w:rsidRDefault="001343AD" w:rsidP="001343AD">
      <w:pPr>
        <w:pStyle w:val="TH"/>
      </w:pPr>
      <w:r w:rsidRPr="00A97959">
        <w:object w:dxaOrig="8016" w:dyaOrig="3876" w14:anchorId="536FED78">
          <v:shape id="_x0000_i1062" type="#_x0000_t75" style="width:400.7pt;height:193.45pt" o:ole="">
            <v:imagedata r:id="rId88" o:title=""/>
          </v:shape>
          <o:OLEObject Type="Embed" ProgID="Visio.Drawing.15" ShapeID="_x0000_i1062" DrawAspect="Content" ObjectID="_1661181781" r:id="rId89"/>
        </w:object>
      </w:r>
    </w:p>
    <w:p w14:paraId="0291DCD1" w14:textId="5E82C899" w:rsidR="001343AD" w:rsidRPr="00A97959" w:rsidRDefault="001343AD" w:rsidP="001343AD">
      <w:pPr>
        <w:pStyle w:val="TF"/>
      </w:pPr>
      <w:r w:rsidRPr="00A97959">
        <w:t>Figure 6.13.3.2-1: Handover of PLMN anchored PDU Session from NG-RAN to N3IWF</w:t>
      </w:r>
    </w:p>
    <w:p w14:paraId="30D0F899" w14:textId="40545AD9"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PLMN.</w:t>
      </w:r>
    </w:p>
    <w:p w14:paraId="5BDDC1AD" w14:textId="7FA3DAFC"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PLMN and the corresponding user plane. This PDU session is anchored in PLMN UPF, and subject to the handover procedure described in the following steps.</w:t>
      </w:r>
    </w:p>
    <w:p w14:paraId="655BEE40" w14:textId="1B8A3D2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p>
    <w:p w14:paraId="12CFF661"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SNPN, via its SNPN UE, and establish the SNPN PDU session whenever the radio coverage of SNPN is available, even prior to the PLMN radio coverage loss.</w:t>
      </w:r>
    </w:p>
    <w:p w14:paraId="4F2B94A5" w14:textId="62E3B6E3" w:rsidR="001343AD" w:rsidRPr="00A97959" w:rsidRDefault="001343AD" w:rsidP="001343AD">
      <w:pPr>
        <w:pStyle w:val="B1"/>
        <w:ind w:left="644"/>
        <w:rPr>
          <w:lang w:val="en-US" w:eastAsia="ko-KR"/>
        </w:rPr>
      </w:pPr>
      <w:r w:rsidRPr="00A97959">
        <w:rPr>
          <w:lang w:val="en-US" w:eastAsia="ko-KR"/>
        </w:rPr>
        <w:tab/>
        <w:t>Once the SNPN PDU session is established, the PLMN UE performs the non-3GPP access registration in PLMN using the SNPN PDU Session connectivity of the SNPN UE.</w:t>
      </w:r>
    </w:p>
    <w:p w14:paraId="55F25AA0" w14:textId="375F6CF5" w:rsidR="001343AD" w:rsidRPr="00A97959" w:rsidRDefault="001343AD" w:rsidP="001343AD">
      <w:pPr>
        <w:pStyle w:val="B1"/>
        <w:ind w:left="644"/>
        <w:rPr>
          <w:lang w:val="en-US" w:eastAsia="ko-KR"/>
        </w:rPr>
      </w:pPr>
      <w:r w:rsidRPr="00A97959">
        <w:rPr>
          <w:lang w:val="en-US" w:eastAsia="ko-KR"/>
        </w:rPr>
        <w:tab/>
        <w:t>If it is MA-PDU session established in step 2, the user plane for non-3GPP access could be activated due to the registration procedure.</w:t>
      </w:r>
    </w:p>
    <w:p w14:paraId="4D8BA06A" w14:textId="310D1BFA" w:rsidR="001343AD" w:rsidRPr="00A97959" w:rsidRDefault="00C4314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0095D8C1" w14:textId="51A95A5C"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0FA91A37" w14:textId="4DB411B1" w:rsidR="001343AD" w:rsidRPr="00A97959" w:rsidRDefault="001343AD" w:rsidP="001343AD">
      <w:pPr>
        <w:pStyle w:val="Heading4"/>
      </w:pPr>
      <w:bookmarkStart w:id="770" w:name="_Toc43392673"/>
      <w:bookmarkStart w:id="771" w:name="_Toc43475472"/>
      <w:bookmarkStart w:id="772" w:name="_Toc50559083"/>
      <w:bookmarkStart w:id="773" w:name="_Toc50565979"/>
      <w:r w:rsidRPr="00A97959">
        <w:rPr>
          <w:lang w:eastAsia="ko-KR"/>
        </w:rPr>
        <w:lastRenderedPageBreak/>
        <w:t>6.13.3.3</w:t>
      </w:r>
      <w:r w:rsidRPr="00A97959">
        <w:rPr>
          <w:lang w:eastAsia="ko-KR"/>
        </w:rPr>
        <w:tab/>
        <w:t xml:space="preserve">Handover of </w:t>
      </w:r>
      <w:r w:rsidRPr="00A97959">
        <w:t xml:space="preserve">SNPN anchored PDU Session </w:t>
      </w:r>
      <w:r w:rsidRPr="00A97959">
        <w:rPr>
          <w:lang w:eastAsia="ko-KR"/>
        </w:rPr>
        <w:t xml:space="preserve">from </w:t>
      </w:r>
      <w:r w:rsidRPr="00A97959">
        <w:t>N3IWF to NG-RAN</w:t>
      </w:r>
      <w:bookmarkEnd w:id="770"/>
      <w:bookmarkEnd w:id="771"/>
      <w:bookmarkEnd w:id="772"/>
      <w:bookmarkEnd w:id="773"/>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400.7pt;height:187.2pt" o:ole="">
            <v:imagedata r:id="rId90" o:title=""/>
          </v:shape>
          <o:OLEObject Type="Embed" ProgID="Visio.Drawing.15" ShapeID="_x0000_i1063" DrawAspect="Content" ObjectID="_1661181782"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5F72D22B" w14:textId="097884AF"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SNPN non-3GPP access </w:t>
      </w:r>
      <w:r w:rsidR="00A121C3" w:rsidRPr="00A97959">
        <w:rPr>
          <w:lang w:val="en-US" w:eastAsia="ko-KR"/>
        </w:rPr>
        <w:t>registration</w:t>
      </w:r>
      <w:r w:rsidR="001343AD" w:rsidRPr="00A97959">
        <w:rPr>
          <w:lang w:val="en-US" w:eastAsia="ko-KR"/>
        </w:rPr>
        <w:t xml:space="preserve"> via PLMN.</w:t>
      </w:r>
    </w:p>
    <w:p w14:paraId="52F5B7B4" w14:textId="42DB2884"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SNPN and the corresponding user plane. This PDU session is anchored in SNPN UPF, and subject to the handover procedure described in the following steps.</w:t>
      </w:r>
    </w:p>
    <w:p w14:paraId="37954670" w14:textId="19EEAF3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performs 3GPP access registration in SNPN.</w:t>
      </w:r>
    </w:p>
    <w:p w14:paraId="74BC0C8D"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SNPN is done at any time prior to the coverage loss of PLMN NG-RAN, if there is SNPN radio coverage available.</w:t>
      </w:r>
    </w:p>
    <w:p w14:paraId="6D3A8391" w14:textId="6D851341" w:rsidR="001343AD" w:rsidRPr="00A97959" w:rsidRDefault="001343AD" w:rsidP="001343AD">
      <w:pPr>
        <w:pStyle w:val="B1"/>
        <w:ind w:left="644"/>
        <w:rPr>
          <w:lang w:val="en-US" w:eastAsia="ko-KR"/>
        </w:rPr>
      </w:pPr>
      <w:r w:rsidRPr="00A97959">
        <w:rPr>
          <w:lang w:val="en-US" w:eastAsia="ko-KR"/>
        </w:rPr>
        <w:tab/>
        <w:t>If it is MA-PDU session established in step 2, the user plane for 3GPP access could be activated due to the registration procedure.</w:t>
      </w:r>
    </w:p>
    <w:p w14:paraId="78D645BD" w14:textId="229FF3F3" w:rsidR="001343AD" w:rsidRPr="00A97959" w:rsidRDefault="00C4314B" w:rsidP="00E32025">
      <w:pPr>
        <w:pStyle w:val="B1"/>
        <w:rPr>
          <w:lang w:val="en-US"/>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4F3E4B6F" w14:textId="74524724" w:rsidR="001343AD" w:rsidRPr="00A97959" w:rsidRDefault="001343AD" w:rsidP="001343AD">
      <w:pPr>
        <w:pStyle w:val="B1"/>
        <w:ind w:left="644"/>
        <w:rPr>
          <w:lang w:val="en-US"/>
        </w:rPr>
      </w:pPr>
      <w:r w:rsidRPr="00A97959">
        <w:rPr>
          <w:lang w:val="en-US" w:eastAsia="ko-KR"/>
        </w:rPr>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23E0D132" w14:textId="2F165A16" w:rsidR="001343AD" w:rsidRPr="00A97959" w:rsidRDefault="001343AD" w:rsidP="001343AD">
      <w:pPr>
        <w:pStyle w:val="Heading4"/>
      </w:pPr>
      <w:bookmarkStart w:id="774" w:name="_Toc43392674"/>
      <w:bookmarkStart w:id="775" w:name="_Toc43475473"/>
      <w:bookmarkStart w:id="776" w:name="_Toc50559084"/>
      <w:bookmarkStart w:id="777" w:name="_Toc50565980"/>
      <w:r w:rsidRPr="00A97959">
        <w:rPr>
          <w:lang w:eastAsia="ko-KR"/>
        </w:rPr>
        <w:lastRenderedPageBreak/>
        <w:t>6.13.3.4</w:t>
      </w:r>
      <w:r w:rsidRPr="00A97959">
        <w:rPr>
          <w:lang w:eastAsia="ko-KR"/>
        </w:rPr>
        <w:tab/>
        <w:t xml:space="preserve">Handover of </w:t>
      </w:r>
      <w:r w:rsidRPr="00A97959">
        <w:t xml:space="preserve">SNPN anchored PDU Session </w:t>
      </w:r>
      <w:r w:rsidRPr="00A97959">
        <w:rPr>
          <w:lang w:eastAsia="ko-KR"/>
        </w:rPr>
        <w:t>from NG-RAN to</w:t>
      </w:r>
      <w:r w:rsidRPr="00A97959">
        <w:t xml:space="preserve"> N3IWF</w:t>
      </w:r>
      <w:bookmarkEnd w:id="774"/>
      <w:bookmarkEnd w:id="775"/>
      <w:bookmarkEnd w:id="776"/>
      <w:bookmarkEnd w:id="777"/>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400.7pt;height:193.45pt" o:ole="">
            <v:imagedata r:id="rId92" o:title=""/>
          </v:shape>
          <o:OLEObject Type="Embed" ProgID="Visio.Drawing.15" ShapeID="_x0000_i1064" DrawAspect="Content" ObjectID="_1661181783" r:id="rId93"/>
        </w:object>
      </w:r>
    </w:p>
    <w:p w14:paraId="06A91EB6" w14:textId="37912BBE" w:rsidR="001343AD" w:rsidRPr="00A97959" w:rsidRDefault="001343AD" w:rsidP="00A97959">
      <w:pPr>
        <w:pStyle w:val="TF"/>
      </w:pPr>
      <w:r w:rsidRPr="00A97959">
        <w:t>Figure 6.13.3.4-1: Handover of SNPN anchored PDU Session from NG-RAN to N3IWF</w:t>
      </w:r>
    </w:p>
    <w:p w14:paraId="210BCF0A" w14:textId="360C1321" w:rsidR="001343AD" w:rsidRPr="00A97959" w:rsidRDefault="006C556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SNPN.</w:t>
      </w:r>
    </w:p>
    <w:p w14:paraId="5D126F77" w14:textId="528DE75E" w:rsidR="001343AD" w:rsidRPr="00A97959" w:rsidRDefault="006C556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SNPN and the corresponding user plane. This PDU session is anchored in SNPN UPF, and subject to the handover procedure described in the following steps.</w:t>
      </w:r>
    </w:p>
    <w:p w14:paraId="274B05B5" w14:textId="32D19AD5" w:rsidR="001343AD" w:rsidRPr="00A97959" w:rsidRDefault="006C556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p>
    <w:p w14:paraId="0426A7E8"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PLMN, via its PLMN UE, and establish the PLMN PDU session whenever the radio coverage of PLMN is available, even prior to the SNPN radio coverage loss.</w:t>
      </w:r>
    </w:p>
    <w:p w14:paraId="5A0416C4" w14:textId="77777777" w:rsidR="001343AD" w:rsidRPr="00A97959" w:rsidRDefault="001343AD" w:rsidP="001343AD">
      <w:pPr>
        <w:pStyle w:val="B1"/>
        <w:ind w:left="644" w:firstLine="0"/>
        <w:rPr>
          <w:lang w:val="en-US" w:eastAsia="ko-KR"/>
        </w:rPr>
      </w:pPr>
      <w:r w:rsidRPr="00A97959">
        <w:rPr>
          <w:lang w:val="en-US" w:eastAsia="ko-KR"/>
        </w:rPr>
        <w:t>Once the PLMN PDU session is established, the SNPN UE performs the non-3GPP access registration in SNPN using the SNPN PDU Session connectivity of the PLMN UE.</w:t>
      </w:r>
    </w:p>
    <w:p w14:paraId="69EA52D7"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non-3GPP access could be activated due to the registration procedure.</w:t>
      </w:r>
    </w:p>
    <w:p w14:paraId="5D78E2B0" w14:textId="7844FE2A" w:rsidR="001343AD" w:rsidRPr="00A97959" w:rsidRDefault="006C556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625A5D31" w14:textId="2B915867" w:rsidR="00515D63" w:rsidRDefault="001343AD" w:rsidP="00515D63">
      <w:pPr>
        <w:pStyle w:val="B1"/>
        <w:ind w:left="644" w:firstLine="0"/>
        <w:rPr>
          <w:lang w:val="en-US" w:eastAsia="ko-KR"/>
        </w:rPr>
      </w:pPr>
      <w:r w:rsidRPr="00A97959">
        <w:rPr>
          <w:lang w:val="en-US" w:eastAsia="ko-KR"/>
        </w:rPr>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3FB6011F" w14:textId="77777777" w:rsidR="00515D63" w:rsidRDefault="00515D63" w:rsidP="00515D63">
      <w:pPr>
        <w:pStyle w:val="Heading4"/>
      </w:pPr>
      <w:bookmarkStart w:id="778" w:name="_Toc50559085"/>
      <w:bookmarkStart w:id="779" w:name="_Toc50565981"/>
      <w:r>
        <w:t>6.13.3.5</w:t>
      </w:r>
      <w:r>
        <w:tab/>
        <w:t>UE initiated liveness check</w:t>
      </w:r>
      <w:bookmarkEnd w:id="778"/>
      <w:bookmarkEnd w:id="779"/>
    </w:p>
    <w:p w14:paraId="4455DC07" w14:textId="78A3FCE3" w:rsidR="00515D63" w:rsidRPr="00AE6CF9" w:rsidRDefault="00515D63" w:rsidP="00515D63">
      <w:pPr>
        <w:pStyle w:val="NO"/>
      </w:pPr>
      <w:r>
        <w:t>NOTE 1:</w:t>
      </w:r>
      <w:r>
        <w:tab/>
        <w:t xml:space="preserve">This clause is a summary from existing </w:t>
      </w:r>
      <w:r w:rsidR="00B32B1A">
        <w:t>TS 24.502 [</w:t>
      </w:r>
      <w:r>
        <w:t>10] clause 7.3.2.2 and clause 7.8.</w:t>
      </w:r>
    </w:p>
    <w:p w14:paraId="2CE6C33F" w14:textId="0B2AA39A" w:rsidR="00515D63" w:rsidRDefault="00B32B1A" w:rsidP="00B32B1A">
      <w:pPr>
        <w:pStyle w:val="TH"/>
      </w:pPr>
      <w:r>
        <w:object w:dxaOrig="11377" w:dyaOrig="7873" w14:anchorId="12C81E08">
          <v:shape id="_x0000_i1065" type="#_x0000_t75" style="width:480.2pt;height:336.85pt" o:ole="">
            <v:imagedata r:id="rId94" o:title=""/>
          </v:shape>
          <o:OLEObject Type="Embed" ProgID="Visio.Drawing.15" ShapeID="_x0000_i1065" DrawAspect="Content" ObjectID="_1661181784" r:id="rId95"/>
        </w:object>
      </w:r>
    </w:p>
    <w:p w14:paraId="2BDD2566" w14:textId="77777777" w:rsidR="00515D63" w:rsidRDefault="00515D63" w:rsidP="00515D63">
      <w:pPr>
        <w:pStyle w:val="TF"/>
      </w:pPr>
      <w:r>
        <w:t>Figure 6.13.3.5-1 UE obtains liveness check timeout value from N3IWF and initiates liveness check</w:t>
      </w:r>
    </w:p>
    <w:p w14:paraId="5DF087E7" w14:textId="77777777" w:rsidR="00515D63" w:rsidRPr="00624839" w:rsidRDefault="00515D63" w:rsidP="00515D63">
      <w:pPr>
        <w:pStyle w:val="B1"/>
        <w:rPr>
          <w:shd w:val="clear" w:color="auto" w:fill="FFFFFF"/>
        </w:rPr>
      </w:pPr>
      <w:r w:rsidRPr="00624839">
        <w:t>1.</w:t>
      </w:r>
      <w:r w:rsidRPr="00624839">
        <w:tab/>
        <w:t>During the IKE SA and Signaling IP Sec SA estab</w:t>
      </w:r>
      <w:r>
        <w:t>l</w:t>
      </w:r>
      <w:r w:rsidRPr="00624839">
        <w:t>ishment</w:t>
      </w:r>
      <w:r>
        <w:t>(e.g. within the non-3GPP registration procedure)</w:t>
      </w:r>
      <w:r w:rsidRPr="00624839">
        <w:t xml:space="preserve">, UE indicates its support of liveness check by including the </w:t>
      </w:r>
      <w:r w:rsidRPr="00624839">
        <w:rPr>
          <w:shd w:val="clear" w:color="auto" w:fill="FFFFFF"/>
        </w:rPr>
        <w:t>TIMEOUT_PERIOD_FOR_LIVENESS_CHECK attribute in the CFG_REQUEST payload in the IKE_AUTH request message.</w:t>
      </w:r>
    </w:p>
    <w:p w14:paraId="6F9A9E8E" w14:textId="77777777" w:rsidR="00515D63" w:rsidRPr="00624839" w:rsidRDefault="00515D63" w:rsidP="00515D63">
      <w:pPr>
        <w:pStyle w:val="B1"/>
        <w:rPr>
          <w:shd w:val="clear" w:color="auto" w:fill="FFFFFF"/>
        </w:rPr>
      </w:pPr>
      <w:r w:rsidRPr="00624839">
        <w:rPr>
          <w:shd w:val="clear" w:color="auto" w:fill="FFFFFF"/>
        </w:rPr>
        <w:t>2.</w:t>
      </w:r>
      <w:r>
        <w:rPr>
          <w:shd w:val="clear" w:color="auto" w:fill="FFFFFF"/>
        </w:rPr>
        <w:tab/>
      </w:r>
      <w:r w:rsidRPr="00624839">
        <w:rPr>
          <w:shd w:val="clear" w:color="auto" w:fill="FFFFFF"/>
        </w:rPr>
        <w:t>N3IWF includes the TIMEOUT_PERIOD_FOR_LIVENESS_CHECK attribute in the CFG_REPLY payload in the IKE_AUTH response message, and then UE set its liveness check timeout value accor</w:t>
      </w:r>
      <w:r>
        <w:rPr>
          <w:shd w:val="clear" w:color="auto" w:fill="FFFFFF"/>
        </w:rPr>
        <w:t>ding</w:t>
      </w:r>
      <w:r w:rsidRPr="00624839">
        <w:rPr>
          <w:shd w:val="clear" w:color="auto" w:fill="FFFFFF"/>
        </w:rPr>
        <w:t xml:space="preserve"> to the</w:t>
      </w:r>
      <w:r>
        <w:rPr>
          <w:shd w:val="clear" w:color="auto" w:fill="FFFFFF"/>
        </w:rPr>
        <w:t xml:space="preserve"> </w:t>
      </w:r>
      <w:r w:rsidRPr="00624839">
        <w:rPr>
          <w:shd w:val="clear" w:color="auto" w:fill="FFFFFF"/>
        </w:rPr>
        <w:t>TIMEOUT_PERIOD_FOR_LIVENESS_CHECK</w:t>
      </w:r>
      <w:r>
        <w:rPr>
          <w:shd w:val="clear" w:color="auto" w:fill="FFFFFF"/>
        </w:rPr>
        <w:t xml:space="preserve"> attribute value in the</w:t>
      </w:r>
      <w:r w:rsidRPr="00624839">
        <w:rPr>
          <w:shd w:val="clear" w:color="auto" w:fill="FFFFFF"/>
        </w:rPr>
        <w:t xml:space="preserve"> IKE_AUTH response message</w:t>
      </w:r>
      <w:r>
        <w:rPr>
          <w:shd w:val="clear" w:color="auto" w:fill="FFFFFF"/>
        </w:rPr>
        <w:t xml:space="preserve"> from N3IWF</w:t>
      </w:r>
      <w:r w:rsidRPr="00624839">
        <w:rPr>
          <w:shd w:val="clear" w:color="auto" w:fill="FFFFFF"/>
        </w:rPr>
        <w:t>.</w:t>
      </w:r>
    </w:p>
    <w:p w14:paraId="19C18E2C" w14:textId="21913AB6" w:rsidR="00515D63" w:rsidRDefault="00515D63" w:rsidP="00515D63">
      <w:pPr>
        <w:pStyle w:val="B1"/>
        <w:rPr>
          <w:shd w:val="clear" w:color="auto" w:fill="FFFFFF"/>
        </w:rPr>
      </w:pPr>
      <w:r w:rsidRPr="00624839">
        <w:rPr>
          <w:shd w:val="clear" w:color="auto" w:fill="FFFFFF"/>
        </w:rPr>
        <w:t>3.</w:t>
      </w:r>
      <w:r>
        <w:rPr>
          <w:shd w:val="clear" w:color="auto" w:fill="FFFFFF"/>
        </w:rPr>
        <w:tab/>
      </w:r>
      <w:r w:rsidRPr="00624839">
        <w:rPr>
          <w:shd w:val="clear" w:color="auto" w:fill="FFFFFF"/>
        </w:rPr>
        <w:t>Once UE has not received any cryptographically protected IKEv2 or IP Sec message for the duration of the timeout period, UE init</w:t>
      </w:r>
      <w:r>
        <w:rPr>
          <w:shd w:val="clear" w:color="auto" w:fill="FFFFFF"/>
        </w:rPr>
        <w:t>i</w:t>
      </w:r>
      <w:r w:rsidRPr="00624839">
        <w:rPr>
          <w:shd w:val="clear" w:color="auto" w:fill="FFFFFF"/>
        </w:rPr>
        <w:t>ate</w:t>
      </w:r>
      <w:r>
        <w:rPr>
          <w:shd w:val="clear" w:color="auto" w:fill="FFFFFF"/>
        </w:rPr>
        <w:t>s</w:t>
      </w:r>
      <w:r w:rsidRPr="00624839">
        <w:rPr>
          <w:shd w:val="clear" w:color="auto" w:fill="FFFFFF"/>
        </w:rPr>
        <w:t xml:space="preserve"> the liveness check by sending a</w:t>
      </w:r>
      <w:r w:rsidR="00D64E5C">
        <w:rPr>
          <w:shd w:val="clear" w:color="auto" w:fill="FFFFFF"/>
        </w:rPr>
        <w:t>n</w:t>
      </w:r>
      <w:r w:rsidRPr="00624839">
        <w:rPr>
          <w:shd w:val="clear" w:color="auto" w:fill="FFFFFF"/>
        </w:rPr>
        <w:t xml:space="preserve"> INFORMATIONAL Request message to N3IWF. N3IWF shall respond with INFORMATIONAL Response message to UE.</w:t>
      </w:r>
    </w:p>
    <w:p w14:paraId="3177E6B5" w14:textId="77777777" w:rsidR="00515D63" w:rsidRDefault="00515D63" w:rsidP="00515D63">
      <w:pPr>
        <w:pStyle w:val="NO"/>
        <w:rPr>
          <w:shd w:val="clear" w:color="auto" w:fill="FFFFFF"/>
        </w:rPr>
      </w:pPr>
      <w:r>
        <w:rPr>
          <w:shd w:val="clear" w:color="auto" w:fill="FFFFFF"/>
        </w:rPr>
        <w:t>NOTE 2:</w:t>
      </w:r>
      <w:r>
        <w:rPr>
          <w:shd w:val="clear" w:color="auto" w:fill="FFFFFF"/>
        </w:rPr>
        <w:tab/>
        <w:t xml:space="preserve">In case UE does not support </w:t>
      </w:r>
      <w:r w:rsidRPr="00624839">
        <w:rPr>
          <w:shd w:val="clear" w:color="auto" w:fill="FFFFFF"/>
        </w:rPr>
        <w:t>TIMEOUT_PERIOD_FOR_LIVENESS_CHECK</w:t>
      </w:r>
      <w:r>
        <w:rPr>
          <w:shd w:val="clear" w:color="auto" w:fill="FFFFFF"/>
        </w:rPr>
        <w:t xml:space="preserve"> attribute, or the </w:t>
      </w:r>
      <w:r w:rsidRPr="00624839">
        <w:rPr>
          <w:shd w:val="clear" w:color="auto" w:fill="FFFFFF"/>
        </w:rPr>
        <w:t>TIMEOUT_PERIOD_FOR_LIVENESS_CHECK</w:t>
      </w:r>
      <w:r>
        <w:rPr>
          <w:shd w:val="clear" w:color="auto" w:fill="FFFFFF"/>
        </w:rPr>
        <w:t xml:space="preserve"> attribute is not sent by N3IWF in the IKE_AUTH response message, UE shall use a pre-configured timeout value to perform liveness check. The pre-configured timeout value is implementation specific.</w:t>
      </w:r>
    </w:p>
    <w:p w14:paraId="5FDA747C" w14:textId="77777777" w:rsidR="00515D63" w:rsidRDefault="00515D63" w:rsidP="00515D63">
      <w:pPr>
        <w:pStyle w:val="Heading4"/>
      </w:pPr>
      <w:bookmarkStart w:id="780" w:name="_Toc50559086"/>
      <w:bookmarkStart w:id="781" w:name="_Toc50565982"/>
      <w:r>
        <w:t>6.13.3.6</w:t>
      </w:r>
      <w:r>
        <w:tab/>
        <w:t>Network initiated liveness check</w:t>
      </w:r>
      <w:bookmarkEnd w:id="780"/>
      <w:bookmarkEnd w:id="781"/>
    </w:p>
    <w:p w14:paraId="5AB3A4DE" w14:textId="669844D7" w:rsidR="00515D63" w:rsidRPr="00AE6CF9" w:rsidRDefault="00515D63" w:rsidP="00515D63">
      <w:pPr>
        <w:pStyle w:val="NO"/>
      </w:pPr>
      <w:r>
        <w:t>NOTE:</w:t>
      </w:r>
      <w:r>
        <w:tab/>
        <w:t xml:space="preserve">This clause is a summary from existing </w:t>
      </w:r>
      <w:r w:rsidR="00B32B1A">
        <w:t>TS 24.502 [</w:t>
      </w:r>
      <w:r>
        <w:t>10] clause 7.9.</w:t>
      </w:r>
    </w:p>
    <w:p w14:paraId="08A4BDDE" w14:textId="77777777" w:rsidR="00515D63" w:rsidRDefault="00515D63" w:rsidP="00B32B1A">
      <w:pPr>
        <w:pStyle w:val="TH"/>
      </w:pPr>
      <w:r>
        <w:object w:dxaOrig="7381" w:dyaOrig="3288" w14:anchorId="2234E5A3">
          <v:shape id="_x0000_i1066" type="#_x0000_t75" style="width:371.9pt;height:161.55pt" o:ole="">
            <v:imagedata r:id="rId96" o:title=""/>
          </v:shape>
          <o:OLEObject Type="Embed" ProgID="Visio.Drawing.15" ShapeID="_x0000_i1066" DrawAspect="Content" ObjectID="_1661181785"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A97959" w:rsidRDefault="001343AD" w:rsidP="001343AD">
      <w:pPr>
        <w:pStyle w:val="Heading3"/>
      </w:pPr>
      <w:bookmarkStart w:id="782" w:name="_Toc43392675"/>
      <w:bookmarkStart w:id="783" w:name="_Toc43475474"/>
      <w:bookmarkStart w:id="784" w:name="_Toc50559087"/>
      <w:bookmarkStart w:id="785" w:name="_Toc50565983"/>
      <w:r w:rsidRPr="00A97959">
        <w:t>6.13.4</w:t>
      </w:r>
      <w:r w:rsidRPr="00A97959">
        <w:tab/>
        <w:t xml:space="preserve">Impacts on </w:t>
      </w:r>
      <w:r w:rsidR="00E60B78" w:rsidRPr="00A97959">
        <w:t xml:space="preserve">services, </w:t>
      </w:r>
      <w:r w:rsidRPr="00A97959">
        <w:t>entities and interfaces</w:t>
      </w:r>
      <w:bookmarkEnd w:id="782"/>
      <w:bookmarkEnd w:id="783"/>
      <w:bookmarkEnd w:id="784"/>
      <w:bookmarkEnd w:id="785"/>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252A5BC3" w:rsidR="00933D5A" w:rsidRDefault="00E6182C" w:rsidP="001343AD">
      <w:pPr>
        <w:pStyle w:val="B1"/>
      </w:pPr>
      <w:r>
        <w:t>-</w:t>
      </w:r>
      <w:r>
        <w:tab/>
        <w:t xml:space="preserve">Liveness check procedure shall be used over NWu interface, either triggered from UE or N3IWF as described by </w:t>
      </w:r>
      <w:r w:rsidR="00B32B1A">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786" w:name="_Toc510607499"/>
      <w:bookmarkStart w:id="787" w:name="_Toc518306733"/>
      <w:bookmarkStart w:id="788" w:name="_Toc43392676"/>
      <w:bookmarkStart w:id="789" w:name="_Toc43475475"/>
      <w:bookmarkStart w:id="790" w:name="_Toc50559088"/>
      <w:bookmarkStart w:id="791" w:name="_Toc50565984"/>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786"/>
      <w:bookmarkEnd w:id="787"/>
      <w:r w:rsidRPr="00A97959">
        <w:t>Always in CM Connected state in the two networks.</w:t>
      </w:r>
      <w:bookmarkEnd w:id="788"/>
      <w:bookmarkEnd w:id="789"/>
      <w:bookmarkEnd w:id="790"/>
      <w:bookmarkEnd w:id="791"/>
    </w:p>
    <w:p w14:paraId="10E30982" w14:textId="24821172" w:rsidR="003E7B54" w:rsidRPr="00A97959" w:rsidRDefault="003E7B54" w:rsidP="003E7B54">
      <w:pPr>
        <w:pStyle w:val="Heading3"/>
      </w:pPr>
      <w:bookmarkStart w:id="792" w:name="_Toc510607500"/>
      <w:bookmarkStart w:id="793" w:name="_Toc518306734"/>
      <w:bookmarkStart w:id="794" w:name="_Toc43392677"/>
      <w:bookmarkStart w:id="795" w:name="_Toc43475476"/>
      <w:bookmarkStart w:id="796" w:name="_Toc50559089"/>
      <w:bookmarkStart w:id="797" w:name="_Toc50565985"/>
      <w:r w:rsidRPr="00A97959">
        <w:t>6.14.1</w:t>
      </w:r>
      <w:r w:rsidRPr="00A97959">
        <w:tab/>
        <w:t>Introduction</w:t>
      </w:r>
      <w:bookmarkEnd w:id="792"/>
      <w:bookmarkEnd w:id="793"/>
      <w:bookmarkEnd w:id="794"/>
      <w:bookmarkEnd w:id="795"/>
      <w:bookmarkEnd w:id="796"/>
      <w:bookmarkEnd w:id="797"/>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085FCBF1" w:rsidR="003E7B54" w:rsidRPr="00A97959" w:rsidRDefault="00B32B1A"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A97959" w:rsidRDefault="003E7B54" w:rsidP="003E7B54">
      <w:pPr>
        <w:pStyle w:val="Heading3"/>
      </w:pPr>
      <w:bookmarkStart w:id="798" w:name="_Toc510607501"/>
      <w:bookmarkStart w:id="799" w:name="_Toc518306735"/>
      <w:bookmarkStart w:id="800" w:name="_Toc43392678"/>
      <w:bookmarkStart w:id="801" w:name="_Toc43475477"/>
      <w:bookmarkStart w:id="802" w:name="_Toc50559090"/>
      <w:bookmarkStart w:id="803" w:name="_Toc50565986"/>
      <w:r w:rsidRPr="00A97959">
        <w:t>6.14.2</w:t>
      </w:r>
      <w:r w:rsidRPr="00A97959">
        <w:tab/>
        <w:t>Functional Description</w:t>
      </w:r>
      <w:bookmarkEnd w:id="798"/>
      <w:bookmarkEnd w:id="799"/>
      <w:bookmarkEnd w:id="800"/>
      <w:bookmarkEnd w:id="801"/>
      <w:bookmarkEnd w:id="802"/>
      <w:bookmarkEnd w:id="803"/>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A97959" w:rsidRDefault="003E7B54" w:rsidP="003E7B54">
      <w:pPr>
        <w:pStyle w:val="Heading3"/>
      </w:pPr>
      <w:bookmarkStart w:id="804" w:name="_Toc510607502"/>
      <w:bookmarkStart w:id="805" w:name="_Toc518306736"/>
      <w:bookmarkStart w:id="806" w:name="_Toc43392679"/>
      <w:bookmarkStart w:id="807" w:name="_Toc43475478"/>
      <w:bookmarkStart w:id="808" w:name="_Toc50559091"/>
      <w:bookmarkStart w:id="809" w:name="_Toc50565987"/>
      <w:r w:rsidRPr="00A97959">
        <w:t>6.14.</w:t>
      </w:r>
      <w:r w:rsidRPr="00A97959">
        <w:rPr>
          <w:lang w:eastAsia="zh-CN"/>
        </w:rPr>
        <w:t>3</w:t>
      </w:r>
      <w:r w:rsidRPr="00A97959">
        <w:tab/>
        <w:t>Procedures</w:t>
      </w:r>
      <w:bookmarkEnd w:id="804"/>
      <w:bookmarkEnd w:id="805"/>
      <w:bookmarkEnd w:id="806"/>
      <w:bookmarkEnd w:id="807"/>
      <w:bookmarkEnd w:id="808"/>
      <w:bookmarkEnd w:id="809"/>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5F4A43BF" w:rsidR="003E7B54" w:rsidRPr="00A97959" w:rsidRDefault="00B32B1A" w:rsidP="00E32025">
      <w:pPr>
        <w:pStyle w:val="TH"/>
      </w:pPr>
      <w:r w:rsidRPr="00A97959">
        <w:object w:dxaOrig="11100" w:dyaOrig="6930" w14:anchorId="6DDF475F">
          <v:shape id="_x0000_i1067" type="#_x0000_t75" style="width:480.2pt;height:300.5pt" o:ole="">
            <v:imagedata r:id="rId98" o:title=""/>
          </v:shape>
          <o:OLEObject Type="Embed" ProgID="Visio.Drawing.15" ShapeID="_x0000_i1067" DrawAspect="Content" ObjectID="_1661181786"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3EA3CD75" w:rsidR="003E7B54" w:rsidRPr="00A97959" w:rsidRDefault="003E7B54" w:rsidP="003E7B54">
      <w:pPr>
        <w:pStyle w:val="B1"/>
      </w:pPr>
      <w:r w:rsidRPr="00A97959">
        <w:t>3.</w:t>
      </w:r>
      <w:r w:rsidRPr="00A97959">
        <w:tab/>
        <w:t xml:space="preserve">Optional: The PDU session is setup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0F1F3D7" w14:textId="30E316B0" w:rsidR="003E7B54" w:rsidRPr="00A97959" w:rsidRDefault="003E7B54" w:rsidP="003E7B54">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p>
    <w:p w14:paraId="7D24411D" w14:textId="0298540E" w:rsidR="003E7B54" w:rsidRPr="00A97959" w:rsidRDefault="003E7B54" w:rsidP="003E7B54">
      <w:pPr>
        <w:pStyle w:val="B1"/>
      </w:pPr>
      <w:r w:rsidRPr="00A97959">
        <w:t>5.</w:t>
      </w:r>
      <w:r w:rsidRPr="00A97959">
        <w:tab/>
        <w:t xml:space="preserve">UE sets up the IPSec tunnel and registers to the PLMN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A97959" w:rsidRDefault="003E7B54" w:rsidP="003E7B54">
      <w:pPr>
        <w:pStyle w:val="Heading3"/>
      </w:pPr>
      <w:bookmarkStart w:id="810" w:name="_Toc510607503"/>
      <w:bookmarkStart w:id="811" w:name="_Toc518306737"/>
      <w:bookmarkStart w:id="812" w:name="_Toc43392680"/>
      <w:bookmarkStart w:id="813" w:name="_Toc43475479"/>
      <w:bookmarkStart w:id="814" w:name="_Toc50559092"/>
      <w:bookmarkStart w:id="815" w:name="_Toc50565988"/>
      <w:r w:rsidRPr="00A97959">
        <w:lastRenderedPageBreak/>
        <w:t>6.14.</w:t>
      </w:r>
      <w:r w:rsidRPr="00A97959">
        <w:rPr>
          <w:lang w:eastAsia="zh-CN"/>
        </w:rPr>
        <w:t>4</w:t>
      </w:r>
      <w:r w:rsidRPr="00A97959">
        <w:tab/>
        <w:t xml:space="preserve">Impacts on </w:t>
      </w:r>
      <w:r w:rsidR="00E60B78" w:rsidRPr="00A97959">
        <w:t xml:space="preserve">services, </w:t>
      </w:r>
      <w:r w:rsidRPr="00A97959">
        <w:t>entities and interfaces</w:t>
      </w:r>
      <w:bookmarkEnd w:id="810"/>
      <w:bookmarkEnd w:id="811"/>
      <w:bookmarkEnd w:id="812"/>
      <w:bookmarkEnd w:id="813"/>
      <w:bookmarkEnd w:id="814"/>
      <w:bookmarkEnd w:id="815"/>
    </w:p>
    <w:p w14:paraId="15BC0433" w14:textId="7B9560DF" w:rsidR="00A00F07" w:rsidRDefault="00A00F07" w:rsidP="00A00F07">
      <w:r>
        <w:t>UE:</w:t>
      </w:r>
    </w:p>
    <w:p w14:paraId="68F9DF68" w14:textId="77777777" w:rsidR="00A00F07" w:rsidRPr="00FE741F"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54FC928A" w14:textId="77777777" w:rsidR="00A00F07" w:rsidRDefault="00A00F07" w:rsidP="00A00F07">
      <w:r>
        <w:t>AMF:</w:t>
      </w:r>
    </w:p>
    <w:p w14:paraId="788E9856" w14:textId="77777777"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7CC107DB" w:rsidR="00A00F07" w:rsidRPr="00A97959"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A2A014F" w14:textId="5097F8BB" w:rsidR="00F05175" w:rsidRPr="00A97959" w:rsidRDefault="00F05175" w:rsidP="00F05175">
      <w:pPr>
        <w:pStyle w:val="Heading2"/>
        <w:rPr>
          <w:rFonts w:eastAsia="PMingLiU"/>
          <w:lang w:eastAsia="zh-TW"/>
        </w:rPr>
      </w:pPr>
      <w:bookmarkStart w:id="816" w:name="_Toc43392681"/>
      <w:bookmarkStart w:id="817" w:name="_Toc43475480"/>
      <w:bookmarkStart w:id="818" w:name="_Toc50559093"/>
      <w:bookmarkStart w:id="819" w:name="_Toc50565989"/>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816"/>
      <w:bookmarkEnd w:id="817"/>
      <w:bookmarkEnd w:id="818"/>
      <w:bookmarkEnd w:id="819"/>
    </w:p>
    <w:p w14:paraId="38813972" w14:textId="601AB02B" w:rsidR="00F05175" w:rsidRPr="00A97959" w:rsidRDefault="00F05175" w:rsidP="00F05175">
      <w:pPr>
        <w:pStyle w:val="Heading3"/>
        <w:rPr>
          <w:rFonts w:eastAsia="PMingLiU"/>
          <w:lang w:eastAsia="zh-TW"/>
        </w:rPr>
      </w:pPr>
      <w:bookmarkStart w:id="820" w:name="_Toc43392682"/>
      <w:bookmarkStart w:id="821" w:name="_Toc43475481"/>
      <w:bookmarkStart w:id="822" w:name="_Toc50559094"/>
      <w:bookmarkStart w:id="823" w:name="_Toc50565990"/>
      <w:r w:rsidRPr="00A97959">
        <w:rPr>
          <w:rFonts w:eastAsia="PMingLiU" w:hint="eastAsia"/>
          <w:lang w:eastAsia="zh-TW"/>
        </w:rPr>
        <w:t>6.</w:t>
      </w:r>
      <w:r w:rsidRPr="00A97959">
        <w:rPr>
          <w:rFonts w:eastAsia="PMingLiU"/>
          <w:lang w:eastAsia="zh-TW"/>
        </w:rPr>
        <w:t>15</w:t>
      </w:r>
      <w:r w:rsidRPr="00A97959">
        <w:rPr>
          <w:rFonts w:eastAsia="PMingLiU" w:hint="eastAsia"/>
          <w:lang w:eastAsia="zh-TW"/>
        </w:rPr>
        <w:t>.</w:t>
      </w:r>
      <w:r w:rsidRPr="00A97959">
        <w:rPr>
          <w:rFonts w:eastAsia="PMingLiU"/>
          <w:lang w:eastAsia="zh-TW"/>
        </w:rPr>
        <w:t>1</w:t>
      </w:r>
      <w:r w:rsidRPr="00A97959">
        <w:rPr>
          <w:rFonts w:eastAsia="PMingLiU"/>
          <w:lang w:eastAsia="zh-TW"/>
        </w:rPr>
        <w:tab/>
        <w:t>Introduction</w:t>
      </w:r>
      <w:bookmarkEnd w:id="820"/>
      <w:bookmarkEnd w:id="821"/>
      <w:bookmarkEnd w:id="822"/>
      <w:bookmarkEnd w:id="823"/>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rPr>
          <w:lang w:eastAsia="ja-JP"/>
        </w:rPr>
      </w:pPr>
      <w:r w:rsidRPr="00A97959">
        <w:rPr>
          <w:lang w:eastAsia="zh-TW"/>
        </w:rPr>
        <w:t>1.</w:t>
      </w:r>
      <w:r w:rsidRPr="00A97959">
        <w:rPr>
          <w:lang w:eastAsia="zh-TW"/>
        </w:rPr>
        <w:tab/>
      </w:r>
      <w:r w:rsidRPr="00A97959">
        <w:rPr>
          <w:lang w:eastAsia="ja-JP"/>
        </w:rPr>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rPr>
          <w:lang w:eastAsia="ja-JP"/>
        </w:rPr>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A97959" w:rsidRDefault="00F05175" w:rsidP="00F05175">
      <w:pPr>
        <w:pStyle w:val="Heading3"/>
        <w:rPr>
          <w:rFonts w:eastAsia="PMingLiU"/>
          <w:lang w:eastAsia="zh-TW"/>
        </w:rPr>
      </w:pPr>
      <w:bookmarkStart w:id="824" w:name="_Toc43392683"/>
      <w:bookmarkStart w:id="825" w:name="_Toc43475482"/>
      <w:bookmarkStart w:id="826" w:name="_Toc50559095"/>
      <w:bookmarkStart w:id="827" w:name="_Toc50565991"/>
      <w:r w:rsidRPr="00A97959">
        <w:rPr>
          <w:rFonts w:eastAsia="PMingLiU" w:hint="eastAsia"/>
          <w:lang w:eastAsia="zh-TW"/>
        </w:rPr>
        <w:t>6.</w:t>
      </w:r>
      <w:r w:rsidRPr="00A97959">
        <w:rPr>
          <w:rFonts w:eastAsia="PMingLiU"/>
          <w:lang w:eastAsia="zh-TW"/>
        </w:rPr>
        <w:t>15</w:t>
      </w:r>
      <w:r w:rsidRPr="00A97959">
        <w:rPr>
          <w:rFonts w:eastAsia="PMingLiU" w:hint="eastAsia"/>
          <w:lang w:eastAsia="zh-TW"/>
        </w:rPr>
        <w:t>.2</w:t>
      </w:r>
      <w:r w:rsidR="00A97959">
        <w:rPr>
          <w:rFonts w:eastAsia="PMingLiU" w:hint="eastAsia"/>
          <w:lang w:eastAsia="zh-TW"/>
        </w:rPr>
        <w:tab/>
      </w:r>
      <w:r w:rsidRPr="00A97959">
        <w:rPr>
          <w:rFonts w:eastAsia="PMingLiU" w:hint="eastAsia"/>
          <w:lang w:eastAsia="zh-TW"/>
        </w:rPr>
        <w:t>Functional Description</w:t>
      </w:r>
      <w:bookmarkEnd w:id="824"/>
      <w:bookmarkEnd w:id="825"/>
      <w:bookmarkEnd w:id="826"/>
      <w:bookmarkEnd w:id="827"/>
    </w:p>
    <w:p w14:paraId="7148D44E" w14:textId="42FB3A7F" w:rsidR="00F05175" w:rsidRPr="00A97959" w:rsidRDefault="00F05175" w:rsidP="00F05175">
      <w:pPr>
        <w:pStyle w:val="Heading4"/>
        <w:rPr>
          <w:lang w:eastAsia="zh-TW"/>
        </w:rPr>
      </w:pPr>
      <w:bookmarkStart w:id="828" w:name="_Toc43392684"/>
      <w:bookmarkStart w:id="829" w:name="_Toc43475483"/>
      <w:bookmarkStart w:id="830" w:name="_Toc50559096"/>
      <w:bookmarkStart w:id="831" w:name="_Toc50565992"/>
      <w:r w:rsidRPr="00A97959">
        <w:rPr>
          <w:rFonts w:eastAsia="PMingLiU" w:hint="eastAsia"/>
          <w:lang w:eastAsia="zh-TW"/>
        </w:rPr>
        <w:t>6.</w:t>
      </w:r>
      <w:r w:rsidRPr="00A97959">
        <w:rPr>
          <w:rFonts w:eastAsia="PMingLiU"/>
          <w:lang w:eastAsia="zh-TW"/>
        </w:rPr>
        <w:t>15</w:t>
      </w:r>
      <w:r w:rsidRPr="00A97959">
        <w:rPr>
          <w:rFonts w:eastAsia="PMingLiU" w:hint="eastAsia"/>
          <w:lang w:eastAsia="zh-TW"/>
        </w:rPr>
        <w:t>.2.1</w:t>
      </w:r>
      <w:r w:rsidRPr="00A97959">
        <w:rPr>
          <w:rFonts w:eastAsia="PMingLiU" w:hint="eastAsia"/>
          <w:lang w:eastAsia="zh-TW"/>
        </w:rPr>
        <w:tab/>
        <w:t>PDU session continuity</w:t>
      </w:r>
      <w:r w:rsidRPr="00A97959">
        <w:rPr>
          <w:rFonts w:eastAsia="PMingLiU"/>
          <w:lang w:eastAsia="zh-TW"/>
        </w:rPr>
        <w:t xml:space="preserve"> and service continuity</w:t>
      </w:r>
      <w:bookmarkEnd w:id="828"/>
      <w:bookmarkEnd w:id="829"/>
      <w:bookmarkEnd w:id="830"/>
      <w:bookmarkEnd w:id="831"/>
    </w:p>
    <w:p w14:paraId="12059825" w14:textId="6079953F"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B32B1A" w:rsidRPr="00A97959">
        <w:rPr>
          <w:rFonts w:eastAsia="PMingLiU"/>
          <w:lang w:eastAsia="zh-TW"/>
        </w:rPr>
        <w:t>TS</w:t>
      </w:r>
      <w:r w:rsidR="00B32B1A">
        <w:rPr>
          <w:rFonts w:eastAsia="PMingLiU"/>
          <w:lang w:eastAsia="zh-TW"/>
        </w:rPr>
        <w:t> </w:t>
      </w:r>
      <w:r w:rsidR="00B32B1A" w:rsidRPr="00A97959">
        <w:rPr>
          <w:rFonts w:eastAsia="PMingLiU"/>
          <w:lang w:eastAsia="zh-TW"/>
        </w:rPr>
        <w:t>23.501</w:t>
      </w:r>
      <w:r w:rsidR="00B32B1A">
        <w:rPr>
          <w:rFonts w:eastAsia="PMingLiU"/>
          <w:lang w:eastAsia="zh-TW"/>
        </w:rPr>
        <w:t> </w:t>
      </w:r>
      <w:r w:rsidR="00B32B1A"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23.502</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832" w:name="_MON_1653372368"/>
    <w:bookmarkEnd w:id="832"/>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6pt;height:154pt" o:ole="">
            <v:imagedata r:id="rId100" o:title=""/>
          </v:shape>
          <o:OLEObject Type="Embed" ProgID="Word.Picture.8" ShapeID="_x0000_i1068" DrawAspect="Content" ObjectID="_1661181787"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833" w:name="_MON_1653372443"/>
    <w:bookmarkEnd w:id="833"/>
    <w:p w14:paraId="2127E6EC" w14:textId="47068AB3" w:rsidR="00F05175" w:rsidRPr="00A97959" w:rsidRDefault="00B32B1A" w:rsidP="00E32025">
      <w:pPr>
        <w:pStyle w:val="TH"/>
      </w:pPr>
      <w:r w:rsidRPr="00A97959">
        <w:object w:dxaOrig="9616" w:dyaOrig="3050" w14:anchorId="176655A5">
          <v:shape id="_x0000_i1069" type="#_x0000_t75" style="width:479.6pt;height:153.4pt" o:ole="">
            <v:imagedata r:id="rId102" o:title=""/>
          </v:shape>
          <o:OLEObject Type="Embed" ProgID="Word.Picture.8" ShapeID="_x0000_i1069" DrawAspect="Content" ObjectID="_1661181788"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A97959" w:rsidRDefault="00F05175" w:rsidP="00F05175">
      <w:pPr>
        <w:pStyle w:val="Heading4"/>
        <w:rPr>
          <w:rFonts w:eastAsia="PMingLiU"/>
          <w:lang w:eastAsia="zh-TW"/>
        </w:rPr>
      </w:pPr>
      <w:bookmarkStart w:id="834" w:name="_Toc43392685"/>
      <w:bookmarkStart w:id="835" w:name="_Toc43475484"/>
      <w:bookmarkStart w:id="836" w:name="_Toc50559097"/>
      <w:bookmarkStart w:id="837" w:name="_Toc50565993"/>
      <w:r w:rsidRPr="00A97959">
        <w:rPr>
          <w:rFonts w:eastAsia="PMingLiU" w:hint="eastAsia"/>
          <w:lang w:eastAsia="zh-TW"/>
        </w:rPr>
        <w:t>6.</w:t>
      </w:r>
      <w:r w:rsidRPr="00A97959">
        <w:rPr>
          <w:rFonts w:eastAsia="PMingLiU"/>
          <w:lang w:eastAsia="zh-TW"/>
        </w:rPr>
        <w:t>15</w:t>
      </w:r>
      <w:r w:rsidRPr="00A97959">
        <w:rPr>
          <w:rFonts w:eastAsia="PMingLiU" w:hint="eastAsia"/>
          <w:lang w:eastAsia="zh-TW"/>
        </w:rPr>
        <w:t>.2.2</w:t>
      </w:r>
      <w:r w:rsidRPr="00A97959">
        <w:rPr>
          <w:rFonts w:eastAsia="PMingLiU"/>
          <w:lang w:eastAsia="zh-TW"/>
        </w:rPr>
        <w:tab/>
        <w:t>UE support for concurrent data or data/paging reception from PLMN and NPN</w:t>
      </w:r>
      <w:bookmarkEnd w:id="834"/>
      <w:bookmarkEnd w:id="835"/>
      <w:bookmarkEnd w:id="836"/>
      <w:bookmarkEnd w:id="837"/>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A97959" w:rsidRDefault="00F05175" w:rsidP="00F05175">
      <w:pPr>
        <w:pStyle w:val="Heading3"/>
        <w:rPr>
          <w:rFonts w:eastAsia="PMingLiU"/>
          <w:lang w:eastAsia="zh-TW"/>
        </w:rPr>
      </w:pPr>
      <w:bookmarkStart w:id="838" w:name="_Toc43392686"/>
      <w:bookmarkStart w:id="839" w:name="_Toc43475485"/>
      <w:bookmarkStart w:id="840" w:name="_Toc50559098"/>
      <w:bookmarkStart w:id="841" w:name="_Toc50565994"/>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.3</w:t>
      </w:r>
      <w:r w:rsidRPr="00A97959">
        <w:rPr>
          <w:rFonts w:eastAsia="PMingLiU" w:hint="eastAsia"/>
          <w:lang w:eastAsia="zh-TW"/>
        </w:rPr>
        <w:tab/>
      </w:r>
      <w:r w:rsidRPr="00A97959">
        <w:rPr>
          <w:rFonts w:eastAsia="PMingLiU"/>
          <w:lang w:eastAsia="zh-TW"/>
        </w:rPr>
        <w:t>Procedures</w:t>
      </w:r>
      <w:bookmarkEnd w:id="838"/>
      <w:bookmarkEnd w:id="839"/>
      <w:bookmarkEnd w:id="840"/>
      <w:bookmarkEnd w:id="841"/>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A97959" w:rsidRDefault="00F05175" w:rsidP="00F05175">
      <w:pPr>
        <w:pStyle w:val="Heading3"/>
        <w:rPr>
          <w:rFonts w:eastAsia="PMingLiU"/>
          <w:lang w:eastAsia="zh-TW"/>
        </w:rPr>
      </w:pPr>
      <w:bookmarkStart w:id="842" w:name="_Toc43392687"/>
      <w:bookmarkStart w:id="843" w:name="_Toc43475486"/>
      <w:bookmarkStart w:id="844" w:name="_Toc50559099"/>
      <w:bookmarkStart w:id="845" w:name="_Toc50565995"/>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.4</w:t>
      </w:r>
      <w:r w:rsidRPr="00A97959">
        <w:rPr>
          <w:rFonts w:eastAsia="PMingLiU"/>
          <w:lang w:eastAsia="zh-TW"/>
        </w:rPr>
        <w:tab/>
        <w:t>Impacts on services, entities and interfaces</w:t>
      </w:r>
      <w:bookmarkEnd w:id="842"/>
      <w:bookmarkEnd w:id="843"/>
      <w:bookmarkEnd w:id="844"/>
      <w:bookmarkEnd w:id="845"/>
    </w:p>
    <w:p w14:paraId="241C20F5" w14:textId="77777777" w:rsidR="00F05175" w:rsidRPr="00A97959" w:rsidRDefault="00F05175" w:rsidP="00F05175">
      <w:pPr>
        <w:pStyle w:val="EditorsNote"/>
        <w:rPr>
          <w:color w:val="000000"/>
        </w:rPr>
      </w:pPr>
      <w:r w:rsidRPr="00A97959">
        <w:rPr>
          <w:color w:val="000000"/>
        </w:rPr>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846" w:name="_Toc43392688"/>
      <w:bookmarkStart w:id="847" w:name="_Toc43475487"/>
      <w:bookmarkStart w:id="848" w:name="_Toc50559100"/>
      <w:bookmarkStart w:id="849" w:name="_Toc50565996"/>
      <w:r w:rsidRPr="00A97959">
        <w:t>6.16</w:t>
      </w:r>
      <w:r w:rsidRPr="00A97959">
        <w:tab/>
        <w:t xml:space="preserve">Solution #16: Service Continuity between </w:t>
      </w:r>
      <w:r w:rsidRPr="00A97959">
        <w:rPr>
          <w:rFonts w:hint="eastAsia"/>
          <w:lang w:eastAsia="zh-CN"/>
        </w:rPr>
        <w:t>PNI-</w:t>
      </w:r>
      <w:r w:rsidRPr="00A97959">
        <w:t>NPN and PLMN</w:t>
      </w:r>
      <w:bookmarkEnd w:id="846"/>
      <w:bookmarkEnd w:id="847"/>
      <w:bookmarkEnd w:id="848"/>
      <w:bookmarkEnd w:id="849"/>
    </w:p>
    <w:p w14:paraId="21E1EC9E" w14:textId="77801A67" w:rsidR="005356FE" w:rsidRPr="00A97959" w:rsidRDefault="005356FE" w:rsidP="005356FE">
      <w:pPr>
        <w:pStyle w:val="Heading3"/>
        <w:rPr>
          <w:lang w:eastAsia="ko-KR"/>
        </w:rPr>
      </w:pPr>
      <w:bookmarkStart w:id="850" w:name="_Toc43392689"/>
      <w:bookmarkStart w:id="851" w:name="_Toc43475488"/>
      <w:bookmarkStart w:id="852" w:name="_Toc50559101"/>
      <w:bookmarkStart w:id="853" w:name="_Toc50565997"/>
      <w:r w:rsidRPr="00A97959">
        <w:rPr>
          <w:lang w:eastAsia="ko-KR"/>
        </w:rPr>
        <w:t>6.16.1</w:t>
      </w:r>
      <w:r w:rsidRPr="00A97959">
        <w:rPr>
          <w:lang w:eastAsia="ko-KR"/>
        </w:rPr>
        <w:tab/>
        <w:t>Introduction</w:t>
      </w:r>
      <w:bookmarkEnd w:id="850"/>
      <w:bookmarkEnd w:id="851"/>
      <w:bookmarkEnd w:id="852"/>
      <w:bookmarkEnd w:id="853"/>
    </w:p>
    <w:p w14:paraId="733F1EBF" w14:textId="7A1942E7" w:rsidR="005356FE" w:rsidRPr="00A97959" w:rsidRDefault="00B32B1A"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A97959" w:rsidRDefault="005356FE" w:rsidP="005356FE">
      <w:pPr>
        <w:pStyle w:val="Heading3"/>
        <w:rPr>
          <w:lang w:eastAsia="ko-KR"/>
        </w:rPr>
      </w:pPr>
      <w:bookmarkStart w:id="854" w:name="_Toc43392690"/>
      <w:bookmarkStart w:id="855" w:name="_Toc43475489"/>
      <w:bookmarkStart w:id="856" w:name="_Toc50559102"/>
      <w:bookmarkStart w:id="857" w:name="_Toc50565998"/>
      <w:r w:rsidRPr="00A97959">
        <w:rPr>
          <w:lang w:eastAsia="ko-KR"/>
        </w:rPr>
        <w:t>6.16.2</w:t>
      </w:r>
      <w:r w:rsidRPr="00A97959">
        <w:rPr>
          <w:lang w:eastAsia="ko-KR"/>
        </w:rPr>
        <w:tab/>
        <w:t>Functional Description</w:t>
      </w:r>
      <w:bookmarkEnd w:id="854"/>
      <w:bookmarkEnd w:id="855"/>
      <w:bookmarkEnd w:id="856"/>
      <w:bookmarkEnd w:id="857"/>
    </w:p>
    <w:p w14:paraId="040E80EB" w14:textId="4F63635E" w:rsidR="005356FE" w:rsidRPr="00A97959" w:rsidRDefault="00B32B1A"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45pt;height:89.55pt" o:ole="">
            <v:imagedata r:id="rId104" o:title=""/>
          </v:shape>
          <o:OLEObject Type="Embed" ProgID="Visio.Drawing.15" ShapeID="_x0000_i1070" DrawAspect="Content" ObjectID="_1661181789"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A97959" w:rsidRDefault="005356FE" w:rsidP="005356FE">
      <w:pPr>
        <w:pStyle w:val="Heading3"/>
      </w:pPr>
      <w:bookmarkStart w:id="858" w:name="_Toc43392691"/>
      <w:bookmarkStart w:id="859" w:name="_Toc43475490"/>
      <w:bookmarkStart w:id="860" w:name="_Toc50559103"/>
      <w:bookmarkStart w:id="861" w:name="_Toc50565999"/>
      <w:r w:rsidRPr="00A97959">
        <w:t>6.</w:t>
      </w:r>
      <w:r w:rsidR="00184A0B" w:rsidRPr="00A97959">
        <w:t>16</w:t>
      </w:r>
      <w:r w:rsidRPr="00A97959">
        <w:t>.3</w:t>
      </w:r>
      <w:r w:rsidRPr="00A97959">
        <w:tab/>
        <w:t>Procedures</w:t>
      </w:r>
      <w:bookmarkEnd w:id="858"/>
      <w:bookmarkEnd w:id="859"/>
      <w:bookmarkEnd w:id="860"/>
      <w:bookmarkEnd w:id="861"/>
    </w:p>
    <w:p w14:paraId="74D07480" w14:textId="08780859" w:rsidR="005356FE" w:rsidRPr="00A97959" w:rsidRDefault="00B32B1A"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A97959" w:rsidRDefault="005356FE" w:rsidP="00E32025">
      <w:pPr>
        <w:pStyle w:val="Heading4"/>
        <w:rPr>
          <w:lang w:eastAsia="zh-CN"/>
        </w:rPr>
      </w:pPr>
      <w:bookmarkStart w:id="862" w:name="_Toc43392692"/>
      <w:bookmarkStart w:id="863" w:name="_Toc43475491"/>
      <w:bookmarkStart w:id="864" w:name="_Toc50559104"/>
      <w:bookmarkStart w:id="865" w:name="_Toc50566000"/>
      <w:r w:rsidRPr="00A97959">
        <w:rPr>
          <w:rFonts w:hint="eastAsia"/>
          <w:lang w:eastAsia="zh-CN"/>
        </w:rPr>
        <w:t>6</w:t>
      </w:r>
      <w:r w:rsidRPr="00A97959">
        <w:rPr>
          <w:lang w:eastAsia="zh-CN"/>
        </w:rPr>
        <w:t>.</w:t>
      </w:r>
      <w:r w:rsidR="00184A0B" w:rsidRPr="00A97959">
        <w:rPr>
          <w:lang w:eastAsia="zh-CN"/>
        </w:rPr>
        <w:t>16</w:t>
      </w:r>
      <w:r w:rsidRPr="00A97959">
        <w:rPr>
          <w:lang w:eastAsia="zh-CN"/>
        </w:rPr>
        <w:t>.3.1</w:t>
      </w:r>
      <w:r w:rsidR="00184A0B" w:rsidRPr="00A97959">
        <w:rPr>
          <w:lang w:eastAsia="zh-CN"/>
        </w:rPr>
        <w:tab/>
      </w:r>
      <w:r w:rsidRPr="00A97959">
        <w:rPr>
          <w:lang w:eastAsia="zh-CN"/>
        </w:rPr>
        <w:t xml:space="preserve">Handover from PNI-NPN to </w:t>
      </w:r>
      <w:r w:rsidRPr="00A97959">
        <w:rPr>
          <w:rFonts w:hint="eastAsia"/>
          <w:lang w:eastAsia="zh-CN"/>
        </w:rPr>
        <w:t>PLMN</w:t>
      </w:r>
      <w:bookmarkEnd w:id="862"/>
      <w:bookmarkEnd w:id="863"/>
      <w:bookmarkEnd w:id="864"/>
      <w:bookmarkEnd w:id="865"/>
    </w:p>
    <w:p w14:paraId="07232CF7" w14:textId="1F42EFB9" w:rsidR="00A97959" w:rsidRDefault="00A97959">
      <w:r>
        <w:t xml:space="preserve">For handover from PNI-NPN to PLMN, the procedure can reuse procedure defined in clause 4.9.1.3 of </w:t>
      </w:r>
      <w:r w:rsidR="00B32B1A">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A97959" w:rsidRDefault="005356FE" w:rsidP="00E32025">
      <w:pPr>
        <w:pStyle w:val="Heading4"/>
        <w:rPr>
          <w:lang w:eastAsia="zh-CN"/>
        </w:rPr>
      </w:pPr>
      <w:bookmarkStart w:id="866" w:name="_Toc43392693"/>
      <w:bookmarkStart w:id="867" w:name="_Toc43475492"/>
      <w:bookmarkStart w:id="868" w:name="_Toc50559105"/>
      <w:bookmarkStart w:id="869" w:name="_Toc50566001"/>
      <w:r w:rsidRPr="00A97959">
        <w:rPr>
          <w:rFonts w:hint="eastAsia"/>
          <w:lang w:eastAsia="zh-CN"/>
        </w:rPr>
        <w:t>6.</w:t>
      </w:r>
      <w:r w:rsidR="00184A0B" w:rsidRPr="00A97959">
        <w:rPr>
          <w:lang w:eastAsia="zh-CN"/>
        </w:rPr>
        <w:t>16</w:t>
      </w:r>
      <w:r w:rsidRPr="00A97959">
        <w:rPr>
          <w:lang w:eastAsia="zh-CN"/>
        </w:rPr>
        <w:t>.3.2</w:t>
      </w:r>
      <w:r w:rsidR="00184A0B" w:rsidRPr="00A97959">
        <w:rPr>
          <w:lang w:eastAsia="zh-CN"/>
        </w:rPr>
        <w:tab/>
      </w:r>
      <w:r w:rsidRPr="00A97959">
        <w:rPr>
          <w:lang w:eastAsia="zh-CN"/>
        </w:rPr>
        <w:t>Handover from PLMN to PNI-NPN</w:t>
      </w:r>
      <w:bookmarkEnd w:id="866"/>
      <w:bookmarkEnd w:id="867"/>
      <w:bookmarkEnd w:id="868"/>
      <w:bookmarkEnd w:id="869"/>
    </w:p>
    <w:p w14:paraId="0128C0D8" w14:textId="32751163" w:rsidR="00A97959" w:rsidRDefault="00A97959" w:rsidP="005356FE">
      <w:r>
        <w:t xml:space="preserve">For handover from PLMN to PNI-NPN, the procedure can use the procedure defined in clause 4.9.1.3 of </w:t>
      </w:r>
      <w:r w:rsidR="00B32B1A">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A97959" w:rsidRDefault="005356FE" w:rsidP="005356FE">
      <w:pPr>
        <w:pStyle w:val="Heading3"/>
      </w:pPr>
      <w:bookmarkStart w:id="870" w:name="_Toc43392694"/>
      <w:bookmarkStart w:id="871" w:name="_Toc43475493"/>
      <w:bookmarkStart w:id="872" w:name="_Toc50559106"/>
      <w:bookmarkStart w:id="873" w:name="_Toc50566002"/>
      <w:r w:rsidRPr="00A97959">
        <w:t>6.</w:t>
      </w:r>
      <w:r w:rsidR="00184A0B" w:rsidRPr="00A97959">
        <w:t>16</w:t>
      </w:r>
      <w:r w:rsidRPr="00A97959">
        <w:t>.4</w:t>
      </w:r>
      <w:r w:rsidRPr="00A97959">
        <w:tab/>
        <w:t xml:space="preserve">Impacts on </w:t>
      </w:r>
      <w:r w:rsidR="00E60B78" w:rsidRPr="00A97959">
        <w:t xml:space="preserve">services, </w:t>
      </w:r>
      <w:r w:rsidRPr="00A97959">
        <w:t>entities and interfaces</w:t>
      </w:r>
      <w:bookmarkEnd w:id="870"/>
      <w:bookmarkEnd w:id="871"/>
      <w:bookmarkEnd w:id="872"/>
      <w:bookmarkEnd w:id="873"/>
    </w:p>
    <w:p w14:paraId="51D69394" w14:textId="0F4DEAA8" w:rsidR="005356FE" w:rsidRPr="00A97959" w:rsidRDefault="00B32B1A"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874" w:name="_Toc43392695"/>
      <w:bookmarkStart w:id="875" w:name="_Toc43475494"/>
      <w:bookmarkStart w:id="876" w:name="_Toc50559107"/>
      <w:bookmarkStart w:id="877" w:name="_Toc50566003"/>
      <w:r w:rsidRPr="00A97959">
        <w:rPr>
          <w:rFonts w:eastAsia="DengXian"/>
        </w:rPr>
        <w:t>6.17</w:t>
      </w:r>
      <w:r w:rsidRPr="00A97959">
        <w:rPr>
          <w:rFonts w:eastAsia="DengXian"/>
        </w:rPr>
        <w:tab/>
        <w:t>Solution #17: Data notification for SNPN/PLMN support VIAPA</w:t>
      </w:r>
      <w:bookmarkEnd w:id="874"/>
      <w:bookmarkEnd w:id="875"/>
      <w:bookmarkEnd w:id="876"/>
      <w:bookmarkEnd w:id="877"/>
    </w:p>
    <w:p w14:paraId="58BB13B2" w14:textId="7275ADEF" w:rsidR="000643AD" w:rsidRPr="00A97959" w:rsidRDefault="000643AD" w:rsidP="00E32025">
      <w:pPr>
        <w:pStyle w:val="Heading3"/>
        <w:rPr>
          <w:rFonts w:eastAsia="DengXian"/>
          <w:lang w:eastAsia="ko-KR"/>
        </w:rPr>
      </w:pPr>
      <w:bookmarkStart w:id="878" w:name="_Toc43392696"/>
      <w:bookmarkStart w:id="879" w:name="_Toc43475495"/>
      <w:bookmarkStart w:id="880" w:name="_Toc50559108"/>
      <w:bookmarkStart w:id="881" w:name="_Toc50566004"/>
      <w:r w:rsidRPr="00A97959">
        <w:rPr>
          <w:rFonts w:eastAsia="DengXian"/>
          <w:lang w:eastAsia="ko-KR"/>
        </w:rPr>
        <w:t>6.17.1</w:t>
      </w:r>
      <w:r w:rsidRPr="00A97959">
        <w:rPr>
          <w:rFonts w:eastAsia="DengXian"/>
          <w:lang w:eastAsia="ko-KR"/>
        </w:rPr>
        <w:tab/>
        <w:t>Introduction</w:t>
      </w:r>
      <w:bookmarkEnd w:id="878"/>
      <w:bookmarkEnd w:id="879"/>
      <w:bookmarkEnd w:id="880"/>
      <w:bookmarkEnd w:id="881"/>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A97959" w:rsidRDefault="000643AD" w:rsidP="00E32025">
      <w:pPr>
        <w:pStyle w:val="Heading3"/>
        <w:rPr>
          <w:rFonts w:eastAsia="DengXian"/>
          <w:lang w:eastAsia="ko-KR"/>
        </w:rPr>
      </w:pPr>
      <w:bookmarkStart w:id="882" w:name="_Toc43392697"/>
      <w:bookmarkStart w:id="883" w:name="_Toc43475496"/>
      <w:bookmarkStart w:id="884" w:name="_Toc50559109"/>
      <w:bookmarkStart w:id="885" w:name="_Toc50566005"/>
      <w:r w:rsidRPr="00A97959">
        <w:rPr>
          <w:rFonts w:eastAsia="DengXian"/>
          <w:lang w:eastAsia="ko-KR"/>
        </w:rPr>
        <w:t>6.17.2</w:t>
      </w:r>
      <w:r w:rsidRPr="00A97959">
        <w:rPr>
          <w:rFonts w:eastAsia="DengXian"/>
          <w:lang w:eastAsia="ko-KR"/>
        </w:rPr>
        <w:tab/>
        <w:t>Functional Description</w:t>
      </w:r>
      <w:bookmarkEnd w:id="882"/>
      <w:bookmarkEnd w:id="883"/>
      <w:bookmarkEnd w:id="884"/>
      <w:bookmarkEnd w:id="885"/>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3750A40E" w:rsidR="000643AD" w:rsidRPr="00A97959" w:rsidRDefault="00B32B1A"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A97959" w:rsidRDefault="000643AD" w:rsidP="00E32025">
      <w:pPr>
        <w:pStyle w:val="Heading3"/>
        <w:rPr>
          <w:rFonts w:eastAsia="DengXian"/>
        </w:rPr>
      </w:pPr>
      <w:bookmarkStart w:id="886" w:name="_Toc43392698"/>
      <w:bookmarkStart w:id="887" w:name="_Toc43475497"/>
      <w:bookmarkStart w:id="888" w:name="_Toc50559110"/>
      <w:bookmarkStart w:id="889" w:name="_Toc50566006"/>
      <w:r w:rsidRPr="00A97959">
        <w:rPr>
          <w:rFonts w:eastAsia="DengXian"/>
        </w:rPr>
        <w:t>6.17.3</w:t>
      </w:r>
      <w:r w:rsidRPr="00A97959">
        <w:rPr>
          <w:rFonts w:eastAsia="DengXian"/>
        </w:rPr>
        <w:tab/>
        <w:t>Procedures</w:t>
      </w:r>
      <w:bookmarkEnd w:id="886"/>
      <w:bookmarkEnd w:id="887"/>
      <w:bookmarkEnd w:id="888"/>
      <w:bookmarkEnd w:id="889"/>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80.2pt;height:466.45pt" o:ole="">
            <v:imagedata r:id="rId106" o:title=""/>
          </v:shape>
          <o:OLEObject Type="Embed" ProgID="Visio.Drawing.15" ShapeID="_x0000_i1071" DrawAspect="Content" ObjectID="_1661181790"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79EC26F7" w14:textId="77777777" w:rsidR="000643AD" w:rsidRPr="00A97959" w:rsidRDefault="000643AD" w:rsidP="000643AD">
      <w:pPr>
        <w:pStyle w:val="B1"/>
        <w:rPr>
          <w:rFonts w:eastAsia="SimSun"/>
          <w:lang w:val="en-US" w:eastAsia="zh-CN"/>
        </w:rPr>
      </w:pPr>
      <w:r w:rsidRPr="00A97959">
        <w:rPr>
          <w:rFonts w:eastAsia="SimSun"/>
          <w:lang w:val="en-US" w:eastAsia="zh-CN"/>
        </w:rPr>
        <w:t>1.</w:t>
      </w:r>
      <w:r w:rsidRPr="00A97959">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739FD886" w14:textId="77777777" w:rsidR="000643AD" w:rsidRPr="00A97959" w:rsidRDefault="000643AD" w:rsidP="000643AD">
      <w:pPr>
        <w:pStyle w:val="B1"/>
        <w:rPr>
          <w:rFonts w:eastAsia="SimSun"/>
          <w:lang w:val="en-US" w:eastAsia="zh-CN"/>
        </w:rPr>
      </w:pPr>
      <w:r w:rsidRPr="00A97959">
        <w:rPr>
          <w:rFonts w:eastAsia="SimSun"/>
          <w:lang w:val="en-US" w:eastAsia="zh-CN"/>
        </w:rPr>
        <w:t>2.</w:t>
      </w:r>
      <w:r w:rsidRPr="00A97959">
        <w:rPr>
          <w:rFonts w:eastAsia="SimSun"/>
          <w:lang w:val="en-US" w:eastAsia="zh-CN"/>
        </w:rPr>
        <w:tab/>
        <w:t>UE to PLMN AMF: N1 message (non-3GPP reachability).</w:t>
      </w:r>
    </w:p>
    <w:p w14:paraId="56428430"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50D61AD9"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40D0E8E0" w14:textId="77777777" w:rsidR="000643AD" w:rsidRPr="00A97959" w:rsidRDefault="000643AD" w:rsidP="000643AD">
      <w:pPr>
        <w:pStyle w:val="B1"/>
        <w:rPr>
          <w:rFonts w:eastAsia="SimSun"/>
          <w:lang w:val="en-US" w:eastAsia="zh-CN"/>
        </w:rPr>
      </w:pPr>
      <w:r w:rsidRPr="00A97959">
        <w:rPr>
          <w:rFonts w:eastAsia="SimSun"/>
          <w:lang w:val="en-US" w:eastAsia="zh-CN"/>
        </w:rPr>
        <w:t>3.</w:t>
      </w:r>
      <w:r w:rsidRPr="00A97959">
        <w:rPr>
          <w:rFonts w:eastAsia="SimSun"/>
          <w:lang w:val="en-US" w:eastAsia="zh-CN"/>
        </w:rPr>
        <w:tab/>
        <w:t>PLMN AMF to PLMN N3IWF: N2 message (release assistance info, N1 message (reachability indicator)).</w:t>
      </w:r>
    </w:p>
    <w:p w14:paraId="29829E63" w14:textId="3DDAE4AC" w:rsidR="000643AD" w:rsidRPr="00A97959" w:rsidRDefault="000643AD" w:rsidP="000643AD">
      <w:pPr>
        <w:pStyle w:val="B1"/>
        <w:ind w:firstLine="0"/>
        <w:rPr>
          <w:rFonts w:eastAsia="SimSun"/>
          <w:lang w:val="en-US" w:eastAsia="zh-CN"/>
        </w:rPr>
      </w:pPr>
      <w:r w:rsidRPr="00A97959">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A97959">
        <w:rPr>
          <w:rFonts w:eastAsia="SimSun"/>
          <w:lang w:val="en-US" w:eastAsia="zh-CN"/>
        </w:rPr>
        <w:lastRenderedPageBreak/>
        <w:t>(whether the DL data notification is needed or not when accessing SNPN/PLMN) for the user, capability of the PLMN N3IWF, etc</w:t>
      </w:r>
      <w:r w:rsidR="00A97959">
        <w:rPr>
          <w:rFonts w:eastAsia="SimSun"/>
          <w:lang w:val="en-US" w:eastAsia="zh-CN"/>
        </w:rPr>
        <w:t>.</w:t>
      </w:r>
      <w:r w:rsidRPr="00A97959">
        <w:rPr>
          <w:rFonts w:eastAsia="SimSun"/>
          <w:lang w:val="en-US" w:eastAsia="zh-CN"/>
        </w:rPr>
        <w:t xml:space="preserve"> to indicate the release assistance info to the PLMN N3IWF and indicate the reachability indicator to the UE for making the UE reachable via non-3GPP access.</w:t>
      </w:r>
    </w:p>
    <w:p w14:paraId="1302FA9C"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7454E073" w14:textId="77777777" w:rsidR="000643AD" w:rsidRPr="00A97959" w:rsidRDefault="000643AD" w:rsidP="000643AD">
      <w:pPr>
        <w:pStyle w:val="B1"/>
        <w:rPr>
          <w:rFonts w:eastAsia="SimSun"/>
          <w:lang w:val="en-US" w:eastAsia="zh-CN"/>
        </w:rPr>
      </w:pPr>
      <w:r w:rsidRPr="00A97959">
        <w:rPr>
          <w:rFonts w:eastAsia="SimSun"/>
          <w:lang w:val="en-US" w:eastAsia="zh-CN"/>
        </w:rPr>
        <w:t>4.</w:t>
      </w:r>
      <w:r w:rsidRPr="00A97959">
        <w:rPr>
          <w:rFonts w:eastAsia="SimSun"/>
          <w:lang w:val="en-US" w:eastAsia="zh-CN"/>
        </w:rPr>
        <w:tab/>
        <w:t>PLMN N3IWF forward the N1 message (reachability indicator) over SNPN UP to the UE.</w:t>
      </w:r>
    </w:p>
    <w:p w14:paraId="77339B4D" w14:textId="68308807" w:rsidR="000643AD" w:rsidRPr="00A97959" w:rsidRDefault="00A97959"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11D9DF2C" w14:textId="44A90439" w:rsidR="000643AD" w:rsidRPr="00A97959" w:rsidRDefault="000643AD" w:rsidP="000643AD">
      <w:pPr>
        <w:pStyle w:val="B1"/>
        <w:rPr>
          <w:rFonts w:eastAsia="SimSun"/>
          <w:lang w:val="en-US" w:eastAsia="zh-CN"/>
        </w:rPr>
      </w:pPr>
      <w:r w:rsidRPr="00A97959">
        <w:rPr>
          <w:rFonts w:eastAsia="SimSun"/>
          <w:lang w:val="en-US" w:eastAsia="zh-CN"/>
        </w:rPr>
        <w:t>6.</w:t>
      </w:r>
      <w:r w:rsidRPr="00A97959">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78C71C99" w:rsidR="000643AD" w:rsidRPr="00A97959" w:rsidRDefault="00B32B1A"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27473254" w14:textId="77777777" w:rsidR="000643AD" w:rsidRPr="00A97959" w:rsidRDefault="000643AD" w:rsidP="000643AD">
      <w:pPr>
        <w:pStyle w:val="B1"/>
        <w:ind w:firstLine="0"/>
        <w:rPr>
          <w:rFonts w:eastAsia="SimSun"/>
          <w:lang w:val="en-US" w:eastAsia="zh-CN"/>
        </w:rPr>
      </w:pPr>
      <w:r w:rsidRPr="00A97959">
        <w:rPr>
          <w:rFonts w:eastAsia="SimSun"/>
          <w:lang w:val="en-US" w:eastAsia="zh-CN"/>
        </w:rPr>
        <w:t>If N1 message from PLMN is received, the UE initiates service request procedure with the PLMN via the SNPN to activate corresponding PDU session in the PLMN.</w:t>
      </w:r>
    </w:p>
    <w:p w14:paraId="71627AE2"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UE and PLMN N3IWF shall remove the retained context after the new security tunnel has been established.</w:t>
      </w:r>
    </w:p>
    <w:p w14:paraId="6A111D0C" w14:textId="5F25BDA2" w:rsidR="000643AD" w:rsidRPr="00A97959" w:rsidRDefault="000643AD" w:rsidP="00E32025">
      <w:pPr>
        <w:pStyle w:val="Heading3"/>
        <w:rPr>
          <w:rFonts w:eastAsia="DengXian"/>
        </w:rPr>
      </w:pPr>
      <w:bookmarkStart w:id="890" w:name="_Toc43392699"/>
      <w:bookmarkStart w:id="891" w:name="_Toc43475498"/>
      <w:bookmarkStart w:id="892" w:name="_Toc50559111"/>
      <w:bookmarkStart w:id="893" w:name="_Toc50566007"/>
      <w:r w:rsidRPr="00A97959">
        <w:rPr>
          <w:rFonts w:eastAsia="DengXian"/>
        </w:rPr>
        <w:t>6.17.4</w:t>
      </w:r>
      <w:r w:rsidRPr="00A97959">
        <w:rPr>
          <w:rFonts w:eastAsia="DengXian"/>
        </w:rPr>
        <w:tab/>
        <w:t>Impacts on services, entities and interfaces</w:t>
      </w:r>
      <w:bookmarkEnd w:id="890"/>
      <w:bookmarkEnd w:id="891"/>
      <w:bookmarkEnd w:id="892"/>
      <w:bookmarkEnd w:id="893"/>
    </w:p>
    <w:p w14:paraId="2D943365" w14:textId="022DDF60" w:rsidR="000643AD" w:rsidRPr="00A97959" w:rsidRDefault="00B32B1A" w:rsidP="000643AD">
      <w:pPr>
        <w:keepLines/>
        <w:ind w:left="1702" w:hanging="1418"/>
        <w:rPr>
          <w:rFonts w:eastAsia="DengXian"/>
          <w:color w:val="FF0000"/>
        </w:rPr>
      </w:pPr>
      <w:r>
        <w:t>Editor's note:</w:t>
      </w:r>
      <w:r w:rsidR="000643AD" w:rsidRPr="00A97959">
        <w:rPr>
          <w:rFonts w:eastAsia="DengXian"/>
          <w:color w:val="FF0000"/>
        </w:rPr>
        <w:tab/>
        <w:t>This clause lists impacts to services, entities and interfaces.</w:t>
      </w:r>
    </w:p>
    <w:p w14:paraId="12F67785" w14:textId="66492372" w:rsidR="001574C0" w:rsidRPr="00A97959" w:rsidRDefault="001574C0" w:rsidP="001574C0">
      <w:pPr>
        <w:pStyle w:val="Heading2"/>
      </w:pPr>
      <w:bookmarkStart w:id="894" w:name="_Toc43392700"/>
      <w:bookmarkStart w:id="895" w:name="_Toc43475499"/>
      <w:bookmarkStart w:id="896" w:name="_Toc50559112"/>
      <w:bookmarkStart w:id="897" w:name="_Toc50566008"/>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894"/>
      <w:bookmarkEnd w:id="895"/>
      <w:bookmarkEnd w:id="896"/>
      <w:bookmarkEnd w:id="897"/>
    </w:p>
    <w:p w14:paraId="1453E077" w14:textId="2B201DA4" w:rsidR="001574C0" w:rsidRPr="00A97959" w:rsidRDefault="001574C0" w:rsidP="001574C0">
      <w:pPr>
        <w:pStyle w:val="Heading3"/>
        <w:rPr>
          <w:lang w:eastAsia="ko-KR"/>
        </w:rPr>
      </w:pPr>
      <w:bookmarkStart w:id="898" w:name="_Toc43392701"/>
      <w:bookmarkStart w:id="899" w:name="_Toc43475500"/>
      <w:bookmarkStart w:id="900" w:name="_Toc50559113"/>
      <w:bookmarkStart w:id="901" w:name="_Toc50566009"/>
      <w:r w:rsidRPr="00A97959">
        <w:rPr>
          <w:lang w:eastAsia="ko-KR"/>
        </w:rPr>
        <w:t>6.18.1</w:t>
      </w:r>
      <w:r w:rsidRPr="00A97959">
        <w:rPr>
          <w:lang w:eastAsia="ko-KR"/>
        </w:rPr>
        <w:tab/>
        <w:t>Introduction</w:t>
      </w:r>
      <w:bookmarkEnd w:id="898"/>
      <w:bookmarkEnd w:id="899"/>
      <w:bookmarkEnd w:id="900"/>
      <w:bookmarkEnd w:id="901"/>
    </w:p>
    <w:p w14:paraId="70D70314" w14:textId="74D5FD4D" w:rsidR="001574C0" w:rsidRPr="00A97959" w:rsidRDefault="001574C0" w:rsidP="001574C0">
      <w:r w:rsidRPr="00A97959">
        <w:rPr>
          <w:lang w:val="en-US"/>
        </w:rPr>
        <w:t>The solution addresses key issue #2 basing on the use case and requirements from VIAPA (</w:t>
      </w:r>
      <w:r w:rsidR="00B32B1A" w:rsidRPr="00A97959">
        <w:t>TS</w:t>
      </w:r>
      <w:r w:rsidR="00B32B1A">
        <w:t> </w:t>
      </w:r>
      <w:r w:rsidR="00B32B1A" w:rsidRPr="00A97959">
        <w:t>22.263</w:t>
      </w:r>
      <w:r w:rsidR="00B32B1A">
        <w:t> </w:t>
      </w:r>
      <w:r w:rsidR="00B32B1A"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902"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A97959" w:rsidRDefault="001574C0" w:rsidP="001574C0">
      <w:pPr>
        <w:pStyle w:val="Heading3"/>
        <w:rPr>
          <w:lang w:eastAsia="ko-KR"/>
        </w:rPr>
      </w:pPr>
      <w:bookmarkStart w:id="903" w:name="_Toc43392702"/>
      <w:bookmarkStart w:id="904" w:name="_Toc43475501"/>
      <w:bookmarkStart w:id="905" w:name="_Toc50559114"/>
      <w:bookmarkStart w:id="906" w:name="_Toc50566010"/>
      <w:r w:rsidRPr="00A97959">
        <w:t>6.18.2</w:t>
      </w:r>
      <w:r w:rsidRPr="00A97959">
        <w:tab/>
      </w:r>
      <w:r w:rsidRPr="00A97959">
        <w:rPr>
          <w:lang w:eastAsia="ko-KR"/>
        </w:rPr>
        <w:t>Functional Description</w:t>
      </w:r>
      <w:bookmarkEnd w:id="903"/>
      <w:bookmarkEnd w:id="904"/>
      <w:bookmarkEnd w:id="905"/>
      <w:bookmarkEnd w:id="906"/>
    </w:p>
    <w:p w14:paraId="57DBF454" w14:textId="08FD4F14" w:rsidR="001574C0" w:rsidRPr="00A97959" w:rsidRDefault="001574C0" w:rsidP="00E32025">
      <w:pPr>
        <w:pStyle w:val="Heading4"/>
        <w:rPr>
          <w:lang w:eastAsia="ko-KR"/>
        </w:rPr>
      </w:pPr>
      <w:bookmarkStart w:id="907" w:name="_Toc43392703"/>
      <w:bookmarkStart w:id="908" w:name="_Toc43475502"/>
      <w:bookmarkStart w:id="909" w:name="_Toc50559115"/>
      <w:bookmarkStart w:id="910" w:name="_Toc50566011"/>
      <w:r w:rsidRPr="00A97959">
        <w:rPr>
          <w:lang w:eastAsia="ko-KR"/>
        </w:rPr>
        <w:t>6.18.2.1</w:t>
      </w:r>
      <w:r w:rsidRPr="00A97959">
        <w:rPr>
          <w:lang w:eastAsia="ko-KR"/>
        </w:rPr>
        <w:tab/>
        <w:t>General</w:t>
      </w:r>
      <w:bookmarkEnd w:id="907"/>
      <w:bookmarkEnd w:id="908"/>
      <w:bookmarkEnd w:id="909"/>
      <w:bookmarkEnd w:id="910"/>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264E3E63" w:rsidR="001574C0" w:rsidRPr="00A97959" w:rsidRDefault="00820491" w:rsidP="00820491">
      <w:pPr>
        <w:pStyle w:val="NO"/>
      </w:pPr>
      <w:r w:rsidRPr="00A97959">
        <w:t>NOTE</w:t>
      </w:r>
      <w:r>
        <w:t> 2</w:t>
      </w:r>
      <w:r w:rsidR="001574C0" w:rsidRPr="00A97959">
        <w:t>:</w:t>
      </w:r>
      <w:r>
        <w:tab/>
        <w:t>S</w:t>
      </w:r>
      <w:r w:rsidR="001574C0" w:rsidRPr="00A97959">
        <w:t xml:space="preserve">ee </w:t>
      </w:r>
      <w:r w:rsidR="00B32B1A" w:rsidRPr="00A97959">
        <w:t>TS</w:t>
      </w:r>
      <w:r w:rsidR="00B32B1A">
        <w:t> </w:t>
      </w:r>
      <w:r w:rsidR="00B32B1A" w:rsidRPr="00A97959">
        <w:t>22.263</w:t>
      </w:r>
      <w:r w:rsidR="00B32B1A">
        <w:t> </w:t>
      </w:r>
      <w:r w:rsidR="00B32B1A"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A97959" w:rsidRDefault="001574C0" w:rsidP="00E32025">
      <w:pPr>
        <w:pStyle w:val="Heading4"/>
        <w:rPr>
          <w:lang w:eastAsia="ko-KR"/>
        </w:rPr>
      </w:pPr>
      <w:bookmarkStart w:id="911" w:name="_Toc43392704"/>
      <w:bookmarkStart w:id="912" w:name="_Toc43475503"/>
      <w:bookmarkStart w:id="913" w:name="_Toc50559116"/>
      <w:bookmarkStart w:id="914" w:name="_Toc50566012"/>
      <w:bookmarkEnd w:id="902"/>
      <w:r w:rsidRPr="00A97959">
        <w:rPr>
          <w:lang w:eastAsia="ko-KR"/>
        </w:rPr>
        <w:t>6.18.2.2</w:t>
      </w:r>
      <w:r w:rsidRPr="00A97959">
        <w:rPr>
          <w:lang w:eastAsia="ko-KR"/>
        </w:rPr>
        <w:tab/>
        <w:t>Dual Radio UE (2Rx/1Tx)</w:t>
      </w:r>
      <w:bookmarkEnd w:id="911"/>
      <w:bookmarkEnd w:id="912"/>
      <w:bookmarkEnd w:id="913"/>
      <w:bookmarkEnd w:id="914"/>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80.2pt;height:199.1pt" o:ole="">
            <v:imagedata r:id="rId108" o:title=""/>
          </v:shape>
          <o:OLEObject Type="Embed" ProgID="Visio.Drawing.15" ShapeID="_x0000_i1072" DrawAspect="Content" ObjectID="_1661181791"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456C10F3"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B32B1A">
        <w:rPr>
          <w:lang w:eastAsia="ko-KR"/>
        </w:rPr>
        <w:t>TS 23.501 </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 xml:space="preserve"> and </w:t>
      </w:r>
      <w:r w:rsidR="00B32B1A" w:rsidRPr="00A97959">
        <w:t>TS</w:t>
      </w:r>
      <w:r w:rsidR="00B32B1A">
        <w:t> </w:t>
      </w:r>
      <w:r w:rsidR="00B32B1A" w:rsidRPr="00A97959">
        <w:t>23.502</w:t>
      </w:r>
      <w:r w:rsidR="00B32B1A">
        <w:t> </w:t>
      </w:r>
      <w:r w:rsidR="00B32B1A" w:rsidRPr="00A97959">
        <w:t>[</w:t>
      </w:r>
      <w:r w:rsidR="001574C0" w:rsidRPr="00A97959">
        <w:t>6]</w:t>
      </w:r>
      <w:r w:rsidR="001574C0" w:rsidRPr="00A97959">
        <w:rPr>
          <w:lang w:eastAsia="ko-KR"/>
        </w:rPr>
        <w:t>.</w:t>
      </w:r>
    </w:p>
    <w:p w14:paraId="46F11F8B" w14:textId="70FE111E"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A97959" w:rsidRDefault="001574C0" w:rsidP="001574C0">
      <w:pPr>
        <w:pStyle w:val="Heading3"/>
      </w:pPr>
      <w:bookmarkStart w:id="915" w:name="_Toc43392705"/>
      <w:bookmarkStart w:id="916" w:name="_Toc43475504"/>
      <w:bookmarkStart w:id="917" w:name="_Toc50559117"/>
      <w:bookmarkStart w:id="918" w:name="_Toc50566013"/>
      <w:r w:rsidRPr="00A97959">
        <w:lastRenderedPageBreak/>
        <w:t>6.18.3</w:t>
      </w:r>
      <w:r w:rsidRPr="00A97959">
        <w:tab/>
        <w:t>Procedures</w:t>
      </w:r>
      <w:bookmarkEnd w:id="915"/>
      <w:bookmarkEnd w:id="916"/>
      <w:bookmarkEnd w:id="917"/>
      <w:bookmarkEnd w:id="918"/>
    </w:p>
    <w:p w14:paraId="2CE45D19" w14:textId="1F57FB04" w:rsidR="001574C0" w:rsidRPr="00A97959" w:rsidRDefault="001574C0" w:rsidP="00A97959">
      <w:pPr>
        <w:pStyle w:val="Heading4"/>
        <w:rPr>
          <w:lang w:eastAsia="zh-CN"/>
        </w:rPr>
      </w:pPr>
      <w:bookmarkStart w:id="919" w:name="_Toc43392706"/>
      <w:bookmarkStart w:id="920" w:name="_Toc43475505"/>
      <w:bookmarkStart w:id="921" w:name="_Toc50559118"/>
      <w:bookmarkStart w:id="922" w:name="_Toc50566014"/>
      <w:r w:rsidRPr="00A97959">
        <w:rPr>
          <w:lang w:eastAsia="zh-CN"/>
        </w:rPr>
        <w:t>6.18.3.1</w:t>
      </w:r>
      <w:r w:rsidRPr="00A97959">
        <w:rPr>
          <w:lang w:eastAsia="zh-CN"/>
        </w:rPr>
        <w:tab/>
        <w:t>2Rx/1Tx UE exchanges data with two networks simultaneously (with paging consideration)</w:t>
      </w:r>
      <w:bookmarkEnd w:id="919"/>
      <w:bookmarkEnd w:id="920"/>
      <w:bookmarkEnd w:id="921"/>
      <w:bookmarkEnd w:id="922"/>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2pt;height:324.3pt" o:ole="">
            <v:imagedata r:id="rId110" o:title=""/>
          </v:shape>
          <o:OLEObject Type="Embed" ProgID="Visio.Drawing.15" ShapeID="_x0000_i1073" DrawAspect="Content" ObjectID="_1661181792"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1835076E"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B32B1A">
        <w:rPr>
          <w:lang w:eastAsia="zh-CN"/>
        </w:rPr>
        <w:t>TS </w:t>
      </w:r>
      <w:r w:rsidR="00B32B1A" w:rsidRPr="00A97959">
        <w:rPr>
          <w:lang w:eastAsia="zh-CN"/>
        </w:rPr>
        <w:t>23.502</w:t>
      </w:r>
      <w:r w:rsidR="00B32B1A">
        <w:rPr>
          <w:lang w:eastAsia="zh-CN"/>
        </w:rPr>
        <w:t> </w:t>
      </w:r>
      <w:r w:rsidR="00B32B1A">
        <w:t>[6]</w:t>
      </w:r>
      <w:r w:rsidR="001574C0" w:rsidRPr="00A97959">
        <w:rPr>
          <w:lang w:eastAsia="zh-CN"/>
        </w:rPr>
        <w:t>, except, because AMF has traffic split information of the UE, AMF forwards the split information to SMF which later also forward to UPF.</w:t>
      </w:r>
      <w:r w:rsidR="00283973">
        <w:rPr>
          <w:lang w:eastAsia="zh-CN"/>
        </w:rPr>
        <w:t xml:space="preserve"> The split information can include the indication information such as: of all UL traffic will be established via Uu, or different DL filters for different DL paths, such as some DL traffic will go through NWu, while some go through Uu, so on.</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FD7DB95"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B32B1A" w:rsidRPr="00A97959">
        <w:rPr>
          <w:lang w:eastAsia="zh-CN"/>
        </w:rPr>
        <w:t>TS</w:t>
      </w:r>
      <w:r w:rsidR="00B32B1A">
        <w:rPr>
          <w:lang w:eastAsia="zh-CN"/>
        </w:rPr>
        <w:t> </w:t>
      </w:r>
      <w:r w:rsidR="00B32B1A" w:rsidRPr="00A97959">
        <w:rPr>
          <w:lang w:eastAsia="zh-CN"/>
        </w:rPr>
        <w:t>2</w:t>
      </w:r>
      <w:r w:rsidR="00B32B1A">
        <w:rPr>
          <w:lang w:eastAsia="zh-CN"/>
        </w:rPr>
        <w:t>3</w:t>
      </w:r>
      <w:r w:rsidR="00B32B1A" w:rsidRPr="00A97959">
        <w:rPr>
          <w:lang w:eastAsia="zh-CN"/>
        </w:rPr>
        <w:t>.502</w:t>
      </w:r>
      <w:r w:rsidR="00B32B1A">
        <w:rPr>
          <w:lang w:eastAsia="zh-CN"/>
        </w:rPr>
        <w:t> [6]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70632645" w:rsidR="001574C0" w:rsidRPr="00B32B1A" w:rsidRDefault="00B32B1A" w:rsidP="00B32B1A">
      <w:pPr>
        <w:pStyle w:val="EditorsNote"/>
        <w:rPr>
          <w:lang w:eastAsia="zh-CN"/>
        </w:rPr>
      </w:pPr>
      <w:r>
        <w:t>Editor's note:</w:t>
      </w:r>
      <w:r w:rsidR="009E7966" w:rsidRPr="009E7966">
        <w:rPr>
          <w:lang w:eastAsia="zh-CN"/>
        </w:rPr>
        <w:tab/>
        <w:t>It will be up to RAN2 and RAN3 WG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A97959" w:rsidRDefault="001574C0" w:rsidP="001574C0">
      <w:pPr>
        <w:pStyle w:val="Heading3"/>
      </w:pPr>
      <w:bookmarkStart w:id="923" w:name="_Toc43392707"/>
      <w:bookmarkStart w:id="924" w:name="_Toc43475506"/>
      <w:bookmarkStart w:id="925" w:name="_Toc50559119"/>
      <w:bookmarkStart w:id="926" w:name="_Toc50566015"/>
      <w:r w:rsidRPr="00A97959">
        <w:t>6.</w:t>
      </w:r>
      <w:r w:rsidR="00650D44" w:rsidRPr="00A97959">
        <w:t>18</w:t>
      </w:r>
      <w:r w:rsidRPr="00A97959">
        <w:t>.4</w:t>
      </w:r>
      <w:r w:rsidRPr="00A97959">
        <w:tab/>
        <w:t xml:space="preserve">Impacts on </w:t>
      </w:r>
      <w:r w:rsidR="00E60B78" w:rsidRPr="00A97959">
        <w:t xml:space="preserve">services, </w:t>
      </w:r>
      <w:r w:rsidRPr="00A97959">
        <w:t>entities and interfaces</w:t>
      </w:r>
      <w:bookmarkEnd w:id="923"/>
      <w:bookmarkEnd w:id="924"/>
      <w:bookmarkEnd w:id="925"/>
      <w:bookmarkEnd w:id="926"/>
    </w:p>
    <w:p w14:paraId="10AE1BEA" w14:textId="339259B3" w:rsidR="009C4F83" w:rsidRDefault="009C4F83" w:rsidP="009C4F83">
      <w:pPr>
        <w:rPr>
          <w:lang w:eastAsia="zh-CN"/>
        </w:rPr>
      </w:pPr>
      <w:r>
        <w:rPr>
          <w:lang w:eastAsia="zh-CN"/>
        </w:rPr>
        <w:t>NG-RAN impact:</w:t>
      </w:r>
    </w:p>
    <w:p w14:paraId="0271A1F3" w14:textId="5BDDFB05" w:rsidR="009C4F83" w:rsidRDefault="001A15AB" w:rsidP="001A15AB">
      <w:pPr>
        <w:pStyle w:val="B1"/>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1A15AB">
      <w:pPr>
        <w:pStyle w:val="B1"/>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310A005B" w:rsidR="009C4F83" w:rsidRDefault="00B32B1A" w:rsidP="009C4F83">
      <w:pPr>
        <w:pStyle w:val="EditorsNote"/>
        <w:rPr>
          <w:lang w:eastAsia="zh-CN"/>
        </w:rPr>
      </w:pPr>
      <w:r>
        <w:t>Editor's note:</w:t>
      </w:r>
      <w:r w:rsidR="009C4F83">
        <w:rPr>
          <w:lang w:eastAsia="zh-CN"/>
        </w:rPr>
        <w:tab/>
        <w:t>It will be up to RAN2 and RAN3 to evaluate and decide what the RAN impact will be or if reusing the existing RAN mechanism is feasible,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7257D5E7"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p>
    <w:p w14:paraId="3BC0392E" w14:textId="77777777" w:rsidR="009C4F83" w:rsidRDefault="009C4F83" w:rsidP="009C4F83">
      <w:pPr>
        <w:rPr>
          <w:lang w:eastAsia="zh-CN"/>
        </w:rPr>
      </w:pPr>
      <w:r>
        <w:rPr>
          <w:lang w:eastAsia="zh-CN"/>
        </w:rPr>
        <w:lastRenderedPageBreak/>
        <w:t>SMF/UPF impact:</w:t>
      </w:r>
    </w:p>
    <w:p w14:paraId="57609319" w14:textId="0098499C" w:rsidR="009C4F83" w:rsidRPr="00A97959" w:rsidRDefault="001A15AB" w:rsidP="00BA3805">
      <w:pPr>
        <w:pStyle w:val="B1"/>
        <w:rPr>
          <w:color w:val="FF0000"/>
        </w:rPr>
      </w:pPr>
      <w:r>
        <w:rPr>
          <w:lang w:eastAsia="zh-CN"/>
        </w:rPr>
        <w:t>-</w:t>
      </w:r>
      <w:r>
        <w:rPr>
          <w:lang w:eastAsia="zh-CN"/>
        </w:rPr>
        <w:tab/>
      </w:r>
      <w:r w:rsidR="009C4F83">
        <w:rPr>
          <w:lang w:eastAsia="zh-CN"/>
        </w:rPr>
        <w:t>SMF/UPF Supports and coordinates the different PDU sessions and flows via different path (Uu or NWu) basing on local policy and subscription.</w:t>
      </w:r>
    </w:p>
    <w:p w14:paraId="00DA1CBF" w14:textId="62981AF2" w:rsidR="00281245" w:rsidRPr="00A97959" w:rsidRDefault="00281245" w:rsidP="00281245">
      <w:pPr>
        <w:pStyle w:val="Heading2"/>
      </w:pPr>
      <w:bookmarkStart w:id="927" w:name="_Toc43392708"/>
      <w:bookmarkStart w:id="928" w:name="_Toc43475507"/>
      <w:bookmarkStart w:id="929" w:name="_Toc50559120"/>
      <w:bookmarkStart w:id="930" w:name="_Toc50566016"/>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927"/>
      <w:bookmarkEnd w:id="928"/>
      <w:bookmarkEnd w:id="929"/>
      <w:bookmarkEnd w:id="930"/>
    </w:p>
    <w:p w14:paraId="4A8D811C" w14:textId="5A990B79" w:rsidR="00281245" w:rsidRPr="00A97959" w:rsidRDefault="00281245" w:rsidP="00281245">
      <w:pPr>
        <w:pStyle w:val="Heading3"/>
        <w:rPr>
          <w:lang w:eastAsia="ko-KR"/>
        </w:rPr>
      </w:pPr>
      <w:bookmarkStart w:id="931" w:name="_Toc43392709"/>
      <w:bookmarkStart w:id="932" w:name="_Toc43475508"/>
      <w:bookmarkStart w:id="933" w:name="_Toc50559121"/>
      <w:bookmarkStart w:id="934" w:name="_Toc50566017"/>
      <w:r w:rsidRPr="00A97959">
        <w:rPr>
          <w:lang w:eastAsia="ko-KR"/>
        </w:rPr>
        <w:t>6.19.1</w:t>
      </w:r>
      <w:r w:rsidRPr="00A97959">
        <w:rPr>
          <w:lang w:eastAsia="ko-KR"/>
        </w:rPr>
        <w:tab/>
        <w:t>Introduction</w:t>
      </w:r>
      <w:bookmarkEnd w:id="931"/>
      <w:bookmarkEnd w:id="932"/>
      <w:bookmarkEnd w:id="933"/>
      <w:bookmarkEnd w:id="9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9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9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A97959" w:rsidRDefault="00281245" w:rsidP="00281245">
      <w:pPr>
        <w:pStyle w:val="Heading3"/>
        <w:rPr>
          <w:lang w:eastAsia="ko-KR"/>
        </w:rPr>
      </w:pPr>
      <w:bookmarkStart w:id="936" w:name="_Toc43392710"/>
      <w:bookmarkStart w:id="937" w:name="_Toc43475509"/>
      <w:bookmarkStart w:id="938" w:name="_Toc50559122"/>
      <w:bookmarkStart w:id="939" w:name="_Toc50566018"/>
      <w:r w:rsidRPr="00A97959">
        <w:rPr>
          <w:lang w:eastAsia="ko-KR"/>
        </w:rPr>
        <w:t>6.19.2</w:t>
      </w:r>
      <w:r w:rsidRPr="00A97959">
        <w:rPr>
          <w:lang w:eastAsia="ko-KR"/>
        </w:rPr>
        <w:tab/>
        <w:t>Functional Description</w:t>
      </w:r>
      <w:bookmarkEnd w:id="936"/>
      <w:bookmarkEnd w:id="937"/>
      <w:bookmarkEnd w:id="938"/>
      <w:bookmarkEnd w:id="939"/>
    </w:p>
    <w:p w14:paraId="175279D2" w14:textId="4A8ACC6B" w:rsidR="00281245" w:rsidRPr="00A97959" w:rsidRDefault="00281245" w:rsidP="00281245">
      <w:pPr>
        <w:pStyle w:val="Heading4"/>
        <w:rPr>
          <w:lang w:eastAsia="ko-KR"/>
        </w:rPr>
      </w:pPr>
      <w:bookmarkStart w:id="940" w:name="_Toc43392711"/>
      <w:bookmarkStart w:id="941" w:name="_Toc43475510"/>
      <w:bookmarkStart w:id="942" w:name="_Toc50559123"/>
      <w:bookmarkStart w:id="943" w:name="_Toc50566019"/>
      <w:r w:rsidRPr="00A97959">
        <w:rPr>
          <w:lang w:eastAsia="ko-KR"/>
        </w:rPr>
        <w:t>6.19.2.1</w:t>
      </w:r>
      <w:r w:rsidRPr="00A97959">
        <w:rPr>
          <w:lang w:eastAsia="ko-KR"/>
        </w:rPr>
        <w:tab/>
        <w:t>Solution Principles</w:t>
      </w:r>
      <w:bookmarkEnd w:id="940"/>
      <w:bookmarkEnd w:id="941"/>
      <w:bookmarkEnd w:id="942"/>
      <w:bookmarkEnd w:id="943"/>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80.2pt;height:284.85pt" o:ole="">
            <v:imagedata r:id="rId112" o:title=""/>
          </v:shape>
          <o:OLEObject Type="Embed" ProgID="Visio.Drawing.15" ShapeID="_x0000_i1074" DrawAspect="Content" ObjectID="_1661181793"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lastRenderedPageBreak/>
        <w:t>This solution requires interconnectivity between P-CSCF in the IMS with the UPF at the SNPN 5GC, and HSS in IMS with UDM at the SNPN 5GC. In addition, N5 reference point between P-CSCF and PCF may be deployed.</w:t>
      </w:r>
    </w:p>
    <w:p w14:paraId="329F080B" w14:textId="11210AEF"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Default="00E469C0" w:rsidP="00B32B1A">
      <w:pPr>
        <w:pStyle w:val="Heading4"/>
        <w:rPr>
          <w:lang w:eastAsia="ko-KR"/>
        </w:rPr>
      </w:pPr>
      <w:bookmarkStart w:id="944" w:name="_Toc50559124"/>
      <w:bookmarkStart w:id="945" w:name="_Toc50566020"/>
      <w:r>
        <w:rPr>
          <w:lang w:eastAsia="ko-KR"/>
        </w:rPr>
        <w:t>6.19.2.2</w:t>
      </w:r>
      <w:r>
        <w:rPr>
          <w:lang w:eastAsia="ko-KR"/>
        </w:rPr>
        <w:tab/>
        <w:t>Independent IMS Provider</w:t>
      </w:r>
      <w:bookmarkEnd w:id="944"/>
      <w:bookmarkEnd w:id="945"/>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A97959" w:rsidRDefault="00281245" w:rsidP="00281245">
      <w:pPr>
        <w:pStyle w:val="BodyText"/>
        <w:rPr>
          <w:b/>
          <w:bCs/>
          <w:lang w:eastAsia="ko-KR"/>
        </w:rPr>
      </w:pPr>
      <w:r w:rsidRPr="00A97959">
        <w:rPr>
          <w:b/>
          <w:bCs/>
          <w:lang w:eastAsia="ko-KR"/>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A97959" w:rsidRDefault="00281245" w:rsidP="00281245">
      <w:pPr>
        <w:pStyle w:val="Heading3"/>
        <w:rPr>
          <w:lang w:eastAsia="ko-KR"/>
        </w:rPr>
      </w:pPr>
      <w:bookmarkStart w:id="946" w:name="_Toc43392712"/>
      <w:bookmarkStart w:id="947" w:name="_Toc43475511"/>
      <w:bookmarkStart w:id="948" w:name="_Toc50559125"/>
      <w:bookmarkStart w:id="949" w:name="_Toc50566021"/>
      <w:r w:rsidRPr="00A97959">
        <w:t>6.19.3</w:t>
      </w:r>
      <w:r w:rsidRPr="00A97959">
        <w:tab/>
        <w:t>Procedures</w:t>
      </w:r>
      <w:bookmarkStart w:id="950" w:name="_Hlk37242798"/>
      <w:bookmarkEnd w:id="946"/>
      <w:bookmarkEnd w:id="947"/>
      <w:bookmarkEnd w:id="948"/>
      <w:bookmarkEnd w:id="949"/>
    </w:p>
    <w:p w14:paraId="57BADE0A" w14:textId="7BEFDD45" w:rsidR="00281245" w:rsidRPr="00A97959" w:rsidRDefault="00281245" w:rsidP="00281245">
      <w:pPr>
        <w:pStyle w:val="Heading4"/>
      </w:pPr>
      <w:bookmarkStart w:id="951" w:name="_Toc43392713"/>
      <w:bookmarkStart w:id="952" w:name="_Toc43475512"/>
      <w:bookmarkStart w:id="953" w:name="_Toc50559126"/>
      <w:bookmarkStart w:id="954" w:name="_Toc50566022"/>
      <w:bookmarkEnd w:id="950"/>
      <w:r w:rsidRPr="00A97959">
        <w:t>6.19.3.1</w:t>
      </w:r>
      <w:r w:rsidRPr="00A97959">
        <w:tab/>
        <w:t>Procedure to support External IMS Provider and multiple SNPN</w:t>
      </w:r>
      <w:bookmarkEnd w:id="951"/>
      <w:bookmarkEnd w:id="952"/>
      <w:bookmarkEnd w:id="953"/>
      <w:bookmarkEnd w:id="954"/>
    </w:p>
    <w:p w14:paraId="67DB1C22" w14:textId="77777777" w:rsidR="00A97959" w:rsidRDefault="00A97959" w:rsidP="00281245">
      <w:pPr>
        <w:pStyle w:val="B1"/>
        <w:ind w:left="0" w:firstLine="0"/>
      </w:pPr>
      <w:r>
        <w:t>The existing procedures and reference points supported in IMS and 5GS can be used to provide IMS services to a UE accessing an SNPN.</w:t>
      </w:r>
    </w:p>
    <w:p w14:paraId="01F4858D" w14:textId="77777777" w:rsidR="00A97959" w:rsidRDefault="00A97959" w:rsidP="00281245">
      <w:pPr>
        <w:pStyle w:val="B1"/>
        <w:ind w:left="0" w:firstLine="0"/>
      </w:pPr>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281245">
      <w:pPr>
        <w:pStyle w:val="B1"/>
        <w:ind w:left="0" w:firstLine="0"/>
      </w:pPr>
      <w:r>
        <w:t>Additionally, the P-CSCF identifies the SNPN, and the corresponding PCF to interact with, via the PLMN ID + NID corresponding to the SNPN where the UE is located.</w:t>
      </w:r>
    </w:p>
    <w:p w14:paraId="4D5723E0" w14:textId="36FA0C34" w:rsidR="00281245" w:rsidRPr="00A97959" w:rsidRDefault="00281245" w:rsidP="00281245">
      <w:pPr>
        <w:pStyle w:val="Heading3"/>
      </w:pPr>
      <w:bookmarkStart w:id="955" w:name="_Toc43392714"/>
      <w:bookmarkStart w:id="956" w:name="_Toc43475513"/>
      <w:bookmarkStart w:id="957" w:name="_Toc50559127"/>
      <w:bookmarkStart w:id="958" w:name="_Toc50566023"/>
      <w:r w:rsidRPr="00A97959">
        <w:t>6.19.4</w:t>
      </w:r>
      <w:r w:rsidRPr="00A97959">
        <w:tab/>
        <w:t xml:space="preserve">Impacts on </w:t>
      </w:r>
      <w:r w:rsidR="00E60B78" w:rsidRPr="00A97959">
        <w:t xml:space="preserve">services, </w:t>
      </w:r>
      <w:r w:rsidRPr="00A97959">
        <w:t>entities and interfaces</w:t>
      </w:r>
      <w:bookmarkEnd w:id="955"/>
      <w:bookmarkEnd w:id="956"/>
      <w:bookmarkEnd w:id="957"/>
      <w:bookmarkEnd w:id="958"/>
    </w:p>
    <w:p w14:paraId="150ADA04" w14:textId="77777777" w:rsidR="00A97959" w:rsidRPr="00A97959" w:rsidRDefault="00A97959" w:rsidP="00A97959">
      <w:pPr>
        <w:rPr>
          <w:b/>
          <w:bCs/>
        </w:rPr>
      </w:pPr>
      <w:bookmarkStart w:id="959"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960" w:name="_Toc43475514"/>
      <w:bookmarkStart w:id="961" w:name="_Toc50559128"/>
      <w:bookmarkStart w:id="962" w:name="_Toc50566024"/>
      <w:r w:rsidRPr="00A97959">
        <w:t>6.20</w:t>
      </w:r>
      <w:r w:rsidRPr="00A97959">
        <w:tab/>
        <w:t xml:space="preserve">Solution #20: </w:t>
      </w:r>
      <w:r w:rsidRPr="00A97959">
        <w:rPr>
          <w:rFonts w:cs="Arial"/>
        </w:rPr>
        <w:t>KI #3, Solution for providing IMS voice and emergency services for SNPN subscribers reusing access level identifiers and credentials</w:t>
      </w:r>
      <w:bookmarkEnd w:id="959"/>
      <w:bookmarkEnd w:id="960"/>
      <w:bookmarkEnd w:id="961"/>
      <w:bookmarkEnd w:id="962"/>
    </w:p>
    <w:p w14:paraId="65434035" w14:textId="43B0CB70" w:rsidR="000105FE" w:rsidRPr="00A97959" w:rsidRDefault="000105FE" w:rsidP="000105FE">
      <w:pPr>
        <w:pStyle w:val="Heading3"/>
        <w:rPr>
          <w:lang w:eastAsia="ko-KR"/>
        </w:rPr>
      </w:pPr>
      <w:bookmarkStart w:id="963" w:name="_Toc43392716"/>
      <w:bookmarkStart w:id="964" w:name="_Toc43475515"/>
      <w:bookmarkStart w:id="965" w:name="_Toc50559129"/>
      <w:bookmarkStart w:id="966" w:name="_Toc50566025"/>
      <w:r w:rsidRPr="00A97959">
        <w:rPr>
          <w:lang w:eastAsia="ko-KR"/>
        </w:rPr>
        <w:t>6.20.1</w:t>
      </w:r>
      <w:r w:rsidRPr="00A97959">
        <w:rPr>
          <w:lang w:eastAsia="ko-KR"/>
        </w:rPr>
        <w:tab/>
        <w:t>Introduction</w:t>
      </w:r>
      <w:bookmarkEnd w:id="963"/>
      <w:bookmarkEnd w:id="964"/>
      <w:bookmarkEnd w:id="965"/>
      <w:bookmarkEnd w:id="966"/>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A97959" w:rsidRDefault="000105FE" w:rsidP="000105FE">
      <w:pPr>
        <w:pStyle w:val="Heading3"/>
        <w:rPr>
          <w:lang w:eastAsia="ko-KR"/>
        </w:rPr>
      </w:pPr>
      <w:bookmarkStart w:id="967" w:name="_Toc43392717"/>
      <w:bookmarkStart w:id="968" w:name="_Toc43475516"/>
      <w:bookmarkStart w:id="969" w:name="_Toc50559130"/>
      <w:bookmarkStart w:id="970" w:name="_Toc50566026"/>
      <w:r w:rsidRPr="00A97959">
        <w:rPr>
          <w:lang w:eastAsia="ko-KR"/>
        </w:rPr>
        <w:lastRenderedPageBreak/>
        <w:t>6.20.2</w:t>
      </w:r>
      <w:r w:rsidRPr="00A97959">
        <w:rPr>
          <w:lang w:eastAsia="ko-KR"/>
        </w:rPr>
        <w:tab/>
        <w:t>Functional Description</w:t>
      </w:r>
      <w:bookmarkEnd w:id="967"/>
      <w:bookmarkEnd w:id="968"/>
      <w:bookmarkEnd w:id="969"/>
      <w:bookmarkEnd w:id="970"/>
    </w:p>
    <w:p w14:paraId="3807F8D2" w14:textId="4DED7874" w:rsidR="000105FE" w:rsidRPr="00A97959" w:rsidRDefault="000105FE" w:rsidP="000105FE">
      <w:pPr>
        <w:pStyle w:val="Heading4"/>
        <w:rPr>
          <w:lang w:eastAsia="ko-KR"/>
        </w:rPr>
      </w:pPr>
      <w:bookmarkStart w:id="971" w:name="_Toc43392718"/>
      <w:bookmarkStart w:id="972" w:name="_Toc43475517"/>
      <w:bookmarkStart w:id="973" w:name="_Toc50559131"/>
      <w:bookmarkStart w:id="974" w:name="_Toc50566027"/>
      <w:r w:rsidRPr="00A97959">
        <w:rPr>
          <w:lang w:eastAsia="ko-KR"/>
        </w:rPr>
        <w:t>6.20.2.1</w:t>
      </w:r>
      <w:r w:rsidRPr="00A97959">
        <w:rPr>
          <w:lang w:eastAsia="ko-KR"/>
        </w:rPr>
        <w:tab/>
        <w:t>Solution Principles</w:t>
      </w:r>
      <w:bookmarkEnd w:id="971"/>
      <w:bookmarkEnd w:id="972"/>
      <w:bookmarkEnd w:id="973"/>
      <w:bookmarkEnd w:id="97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80.2pt;height:284.85pt" o:ole="">
            <v:imagedata r:id="rId114" o:title=""/>
          </v:shape>
          <o:OLEObject Type="Embed" ProgID="Visio.Drawing.15" ShapeID="_x0000_i1075" DrawAspect="Content" ObjectID="_1661181794"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56A426E5"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67325DC8"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B32B1A">
        <w:t>TS 23.632 [</w:t>
      </w:r>
      <w:r>
        <w:t>13]. In this case, the UDM/ARPF behaves as an AuC and provides IMS AKA AVs to the HSS-IMS.</w:t>
      </w:r>
    </w:p>
    <w:p w14:paraId="21048652" w14:textId="07D871CB" w:rsidR="00A97959" w:rsidRDefault="00A97959" w:rsidP="00A97959">
      <w:pPr>
        <w:pStyle w:val="B2"/>
      </w:pPr>
      <w:r>
        <w:t>-</w:t>
      </w:r>
      <w:r>
        <w:tab/>
        <w:t xml:space="preserve">Alternatively, in case that SNPN UEs use authentication credentials other than AKA, this solution proposes the use of GIBA, as defined in </w:t>
      </w:r>
      <w:r w:rsidR="00B32B1A">
        <w:t>TS 33.203 [</w:t>
      </w:r>
      <w:r>
        <w:t xml:space="preserve">12], and </w:t>
      </w:r>
      <w:r w:rsidR="00B32B1A">
        <w:t>TS 24.229 [</w:t>
      </w:r>
      <w:r>
        <w:t>11] adapted for 5GS to authenticate every SNPN UE accessing to IMS services.</w:t>
      </w:r>
    </w:p>
    <w:p w14:paraId="378152CE" w14:textId="0B628015" w:rsidR="00A97959" w:rsidRDefault="00A97959" w:rsidP="00A97959">
      <w:pPr>
        <w:pStyle w:val="B2"/>
      </w:pPr>
      <w:r>
        <w:lastRenderedPageBreak/>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BC72BFA"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B32B1A">
        <w:t>TS 23.632 [</w:t>
      </w:r>
      <w:r>
        <w:t>13].</w:t>
      </w:r>
    </w:p>
    <w:p w14:paraId="05815269" w14:textId="391A3249" w:rsidR="000105FE" w:rsidRPr="00A97959" w:rsidRDefault="000105FE" w:rsidP="000105FE">
      <w:pPr>
        <w:pStyle w:val="Heading5"/>
        <w:rPr>
          <w:lang w:eastAsia="ko-KR"/>
        </w:rPr>
      </w:pPr>
      <w:bookmarkStart w:id="975" w:name="_Toc43392719"/>
      <w:bookmarkStart w:id="976" w:name="_Toc43475518"/>
      <w:bookmarkStart w:id="977" w:name="_Toc50559132"/>
      <w:bookmarkStart w:id="978" w:name="_Toc50566028"/>
      <w:r w:rsidRPr="00A97959">
        <w:rPr>
          <w:lang w:eastAsia="ko-KR"/>
        </w:rPr>
        <w:t>6.20.2.1.1</w:t>
      </w:r>
      <w:r w:rsidRPr="00A97959">
        <w:rPr>
          <w:lang w:eastAsia="ko-KR"/>
        </w:rPr>
        <w:tab/>
        <w:t>Support for IMS services provided by different provider from the SNPN.</w:t>
      </w:r>
      <w:bookmarkEnd w:id="975"/>
      <w:bookmarkEnd w:id="976"/>
      <w:bookmarkEnd w:id="977"/>
      <w:bookmarkEnd w:id="978"/>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6441D31C" w:rsidR="000105FE" w:rsidRPr="00A97959" w:rsidRDefault="000105FE" w:rsidP="00E32025">
      <w:pPr>
        <w:pStyle w:val="NO"/>
        <w:rPr>
          <w:lang w:val="en-US"/>
        </w:rPr>
      </w:pPr>
      <w:r w:rsidRPr="00A97959">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B32B1A">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455842F7" w:rsidR="00A97959" w:rsidRDefault="00A97959" w:rsidP="00B84195">
      <w:pPr>
        <w:pStyle w:val="B2"/>
        <w:rPr>
          <w:lang w:eastAsia="ko-KR"/>
        </w:rPr>
      </w:pPr>
      <w:r>
        <w:rPr>
          <w:lang w:eastAsia="ko-KR"/>
        </w:rPr>
        <w:t>-</w:t>
      </w:r>
      <w:r>
        <w:rPr>
          <w:lang w:eastAsia="ko-KR"/>
        </w:rPr>
        <w:tab/>
        <w:t xml:space="preserve">The IMPI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3F6C75E" w:rsidR="00A97959" w:rsidRDefault="00A97959" w:rsidP="00B84195">
      <w:pPr>
        <w:pStyle w:val="B2"/>
        <w:rPr>
          <w:lang w:eastAsia="ko-KR"/>
        </w:rPr>
      </w:pPr>
      <w:r>
        <w:rPr>
          <w:lang w:eastAsia="ko-KR"/>
        </w:rPr>
        <w:lastRenderedPageBreak/>
        <w:t>-</w:t>
      </w:r>
      <w:r>
        <w:rPr>
          <w:lang w:eastAsia="ko-KR"/>
        </w:rPr>
        <w:tab/>
        <w:t xml:space="preserve">The Temporary IMPU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3D503F7A"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0105FE">
      <w:pPr>
        <w:pStyle w:val="Heading5"/>
        <w:rPr>
          <w:lang w:eastAsia="ko-KR"/>
        </w:rPr>
      </w:pPr>
      <w:bookmarkStart w:id="979" w:name="_Toc43392720"/>
      <w:bookmarkStart w:id="980" w:name="_Toc43475519"/>
      <w:bookmarkStart w:id="981" w:name="_Toc50559133"/>
      <w:bookmarkStart w:id="982" w:name="_Toc50566029"/>
      <w:r w:rsidRPr="00A97959">
        <w:rPr>
          <w:lang w:eastAsia="ko-KR"/>
        </w:rPr>
        <w:t>6.20.2.1.2</w:t>
      </w:r>
      <w:r w:rsidRPr="00A97959">
        <w:rPr>
          <w:lang w:eastAsia="ko-KR"/>
        </w:rPr>
        <w:tab/>
        <w:t>Roaming</w:t>
      </w:r>
      <w:bookmarkEnd w:id="979"/>
      <w:bookmarkEnd w:id="980"/>
      <w:bookmarkEnd w:id="981"/>
      <w:bookmarkEnd w:id="982"/>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A97959" w:rsidRDefault="000105FE" w:rsidP="000105FE">
      <w:pPr>
        <w:pStyle w:val="Heading3"/>
      </w:pPr>
      <w:bookmarkStart w:id="983" w:name="_Toc43392721"/>
      <w:bookmarkStart w:id="984" w:name="_Toc43475520"/>
      <w:bookmarkStart w:id="985" w:name="_Toc50559134"/>
      <w:bookmarkStart w:id="986" w:name="_Toc50566030"/>
      <w:r w:rsidRPr="00A97959">
        <w:t>6.20.3</w:t>
      </w:r>
      <w:r w:rsidRPr="00A97959">
        <w:tab/>
        <w:t>Procedures</w:t>
      </w:r>
      <w:bookmarkEnd w:id="983"/>
      <w:bookmarkEnd w:id="984"/>
      <w:bookmarkEnd w:id="985"/>
      <w:bookmarkEnd w:id="986"/>
    </w:p>
    <w:p w14:paraId="4FC63EAC" w14:textId="30E7DA76" w:rsidR="000105FE" w:rsidRPr="00A97959" w:rsidRDefault="000105FE" w:rsidP="000105FE">
      <w:pPr>
        <w:pStyle w:val="Heading4"/>
        <w:rPr>
          <w:lang w:eastAsia="ko-KR"/>
        </w:rPr>
      </w:pPr>
      <w:bookmarkStart w:id="987" w:name="_Toc43392722"/>
      <w:bookmarkStart w:id="988" w:name="_Toc43475521"/>
      <w:bookmarkStart w:id="989" w:name="_Toc50559135"/>
      <w:bookmarkStart w:id="990" w:name="_Toc50566031"/>
      <w:r w:rsidRPr="00A97959">
        <w:rPr>
          <w:lang w:eastAsia="ko-KR"/>
        </w:rPr>
        <w:t>6.20.3.1</w:t>
      </w:r>
      <w:r w:rsidR="00A97959">
        <w:rPr>
          <w:lang w:eastAsia="ko-KR"/>
        </w:rPr>
        <w:tab/>
      </w:r>
      <w:r w:rsidRPr="00A97959">
        <w:rPr>
          <w:lang w:eastAsia="ko-KR"/>
        </w:rPr>
        <w:t>Reuse of SNPN USIM credentials for IMS AKA</w:t>
      </w:r>
      <w:bookmarkEnd w:id="987"/>
      <w:bookmarkEnd w:id="988"/>
      <w:bookmarkEnd w:id="989"/>
      <w:bookmarkEnd w:id="990"/>
    </w:p>
    <w:p w14:paraId="035F33E4" w14:textId="69153128" w:rsidR="000105FE" w:rsidRPr="00A97959" w:rsidRDefault="00A97959" w:rsidP="00E32025">
      <w:pPr>
        <w:rPr>
          <w:lang w:eastAsia="ko-KR"/>
        </w:rPr>
      </w:pPr>
      <w:r>
        <w:rPr>
          <w:lang w:eastAsia="ko-KR"/>
        </w:rPr>
        <w:t xml:space="preserve">The procedure for the HSS-IMS to requests IMS-AKA AVs from UDM/ARPF is already described in </w:t>
      </w:r>
      <w:r w:rsidR="00B32B1A">
        <w:rPr>
          <w:lang w:eastAsia="ko-KR"/>
        </w:rPr>
        <w:t>TS 23.632 [</w:t>
      </w:r>
      <w:r>
        <w:rPr>
          <w:lang w:eastAsia="ko-KR"/>
        </w:rPr>
        <w:t>13] (see clause 5.2.3).</w:t>
      </w:r>
    </w:p>
    <w:p w14:paraId="7656586A" w14:textId="35E9FDBD" w:rsidR="000105FE" w:rsidRPr="00A97959" w:rsidRDefault="000105FE" w:rsidP="000105FE">
      <w:pPr>
        <w:pStyle w:val="Heading4"/>
        <w:rPr>
          <w:lang w:eastAsia="ko-KR"/>
        </w:rPr>
      </w:pPr>
      <w:bookmarkStart w:id="991" w:name="_Toc43392723"/>
      <w:bookmarkStart w:id="992" w:name="_Toc43475522"/>
      <w:bookmarkStart w:id="993" w:name="_Toc50559136"/>
      <w:bookmarkStart w:id="994" w:name="_Toc50566032"/>
      <w:r w:rsidRPr="00A97959">
        <w:rPr>
          <w:lang w:eastAsia="ko-KR"/>
        </w:rPr>
        <w:t>6.20.3.2</w:t>
      </w:r>
      <w:r w:rsidR="00A97959">
        <w:rPr>
          <w:lang w:eastAsia="ko-KR"/>
        </w:rPr>
        <w:tab/>
      </w:r>
      <w:r w:rsidRPr="00A97959">
        <w:rPr>
          <w:lang w:eastAsia="ko-KR"/>
        </w:rPr>
        <w:t>5GIBA Procedure</w:t>
      </w:r>
      <w:bookmarkEnd w:id="991"/>
      <w:bookmarkEnd w:id="992"/>
      <w:bookmarkEnd w:id="993"/>
      <w:bookmarkEnd w:id="994"/>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995" w:name="_MON_1632817643"/>
    <w:bookmarkEnd w:id="995"/>
    <w:p w14:paraId="0C578813" w14:textId="6383E145" w:rsidR="000105FE" w:rsidRPr="00A97959" w:rsidRDefault="00B32B1A" w:rsidP="000105FE">
      <w:pPr>
        <w:pStyle w:val="TH"/>
      </w:pPr>
      <w:r w:rsidRPr="00A97959">
        <w:object w:dxaOrig="9710" w:dyaOrig="6299" w14:anchorId="60AA23C5">
          <v:shape id="_x0000_i1076" type="#_x0000_t75" style="width:480.2pt;height:314.9pt" o:ole="">
            <v:imagedata r:id="rId116" o:title=""/>
          </v:shape>
          <o:OLEObject Type="Embed" ProgID="Word.Document.8" ShapeID="_x0000_i1076" DrawAspect="Content" ObjectID="_1661181795"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657EA65E"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B32B1A">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A97959" w:rsidRDefault="000105FE" w:rsidP="000105FE">
      <w:pPr>
        <w:pStyle w:val="Heading4"/>
      </w:pPr>
      <w:bookmarkStart w:id="996" w:name="_Toc43392724"/>
      <w:bookmarkStart w:id="997" w:name="_Toc43475523"/>
      <w:bookmarkStart w:id="998" w:name="_Toc50559137"/>
      <w:bookmarkStart w:id="999" w:name="_Toc50566033"/>
      <w:r w:rsidRPr="00A97959">
        <w:t>6.20.3.3</w:t>
      </w:r>
      <w:r w:rsidRPr="00A97959">
        <w:tab/>
        <w:t>Procedure to support external IMS provider and multiple SNPNs</w:t>
      </w:r>
      <w:bookmarkEnd w:id="996"/>
      <w:bookmarkEnd w:id="997"/>
      <w:bookmarkEnd w:id="998"/>
      <w:bookmarkEnd w:id="999"/>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1C17D8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B32B1A">
        <w:t>TS 23.228 [</w:t>
      </w:r>
      <w:r>
        <w:t xml:space="preserve">16] clause Y.9.4 and </w:t>
      </w:r>
      <w:r w:rsidR="00B32B1A">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A97959" w:rsidRDefault="000105FE" w:rsidP="000105FE">
      <w:pPr>
        <w:pStyle w:val="Heading3"/>
      </w:pPr>
      <w:bookmarkStart w:id="1000" w:name="_Toc43392725"/>
      <w:bookmarkStart w:id="1001" w:name="_Toc43475524"/>
      <w:bookmarkStart w:id="1002" w:name="_Toc50559138"/>
      <w:bookmarkStart w:id="1003" w:name="_Toc50566034"/>
      <w:r w:rsidRPr="00A97959">
        <w:t>6.20.4</w:t>
      </w:r>
      <w:r w:rsidRPr="00A97959">
        <w:tab/>
        <w:t xml:space="preserve">Impacts on </w:t>
      </w:r>
      <w:r w:rsidR="00E60B78" w:rsidRPr="00A97959">
        <w:t xml:space="preserve">services, </w:t>
      </w:r>
      <w:r w:rsidRPr="00A97959">
        <w:t>entities and interfaces</w:t>
      </w:r>
      <w:bookmarkEnd w:id="1000"/>
      <w:bookmarkEnd w:id="1001"/>
      <w:bookmarkEnd w:id="1002"/>
      <w:bookmarkEnd w:id="1003"/>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A97959" w:rsidRDefault="000105FE" w:rsidP="000105FE">
      <w:pPr>
        <w:rPr>
          <w:b/>
          <w:u w:val="single"/>
        </w:rPr>
      </w:pPr>
      <w:r w:rsidRPr="00A97959">
        <w:rPr>
          <w:b/>
          <w:u w:val="single"/>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A97959" w:rsidRDefault="000105FE" w:rsidP="000105FE">
      <w:pPr>
        <w:rPr>
          <w:b/>
          <w:u w:val="single"/>
        </w:rPr>
      </w:pPr>
      <w:r w:rsidRPr="00A97959">
        <w:rPr>
          <w:b/>
          <w:u w:val="single"/>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004" w:name="_Toc43392726"/>
      <w:bookmarkStart w:id="1005" w:name="_Toc43475525"/>
      <w:bookmarkStart w:id="1006" w:name="_Toc50559139"/>
      <w:bookmarkStart w:id="1007" w:name="_Toc50566035"/>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004"/>
      <w:bookmarkEnd w:id="1005"/>
      <w:bookmarkEnd w:id="1006"/>
      <w:bookmarkEnd w:id="1007"/>
    </w:p>
    <w:p w14:paraId="398E7776" w14:textId="2A364D1D" w:rsidR="002F1816" w:rsidRPr="00A97959" w:rsidRDefault="002F1816" w:rsidP="002F1816">
      <w:pPr>
        <w:pStyle w:val="Heading3"/>
      </w:pPr>
      <w:bookmarkStart w:id="1008" w:name="_Toc43392727"/>
      <w:bookmarkStart w:id="1009" w:name="_Toc43475526"/>
      <w:bookmarkStart w:id="1010" w:name="_Toc50559140"/>
      <w:bookmarkStart w:id="1011" w:name="_Toc50566036"/>
      <w:r w:rsidRPr="00A97959">
        <w:t>6.</w:t>
      </w:r>
      <w:r w:rsidRPr="00A97959">
        <w:rPr>
          <w:rFonts w:hint="eastAsia"/>
        </w:rPr>
        <w:t>21</w:t>
      </w:r>
      <w:r w:rsidRPr="00A97959">
        <w:t>.</w:t>
      </w:r>
      <w:r w:rsidRPr="00A97959">
        <w:rPr>
          <w:rFonts w:hint="eastAsia"/>
        </w:rPr>
        <w:t>1</w:t>
      </w:r>
      <w:r w:rsidRPr="00A97959">
        <w:rPr>
          <w:rFonts w:hint="eastAsia"/>
        </w:rPr>
        <w:tab/>
      </w:r>
      <w:r w:rsidRPr="00A97959">
        <w:t>Introduction</w:t>
      </w:r>
      <w:bookmarkEnd w:id="1008"/>
      <w:bookmarkEnd w:id="1009"/>
      <w:bookmarkEnd w:id="1010"/>
      <w:bookmarkEnd w:id="1011"/>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A97959" w:rsidRDefault="002F1816" w:rsidP="002F1816">
      <w:pPr>
        <w:pStyle w:val="Heading3"/>
      </w:pPr>
      <w:bookmarkStart w:id="1012" w:name="_Toc43392728"/>
      <w:bookmarkStart w:id="1013" w:name="_Toc43475527"/>
      <w:bookmarkStart w:id="1014" w:name="_Toc50559141"/>
      <w:bookmarkStart w:id="1015" w:name="_Toc50566037"/>
      <w:r w:rsidRPr="00A97959">
        <w:t>6.</w:t>
      </w:r>
      <w:r w:rsidRPr="00A97959">
        <w:rPr>
          <w:rFonts w:hint="eastAsia"/>
        </w:rPr>
        <w:t>21</w:t>
      </w:r>
      <w:r w:rsidRPr="00A97959">
        <w:t>.2</w:t>
      </w:r>
      <w:r w:rsidRPr="00A97959">
        <w:rPr>
          <w:rFonts w:hint="eastAsia"/>
        </w:rPr>
        <w:tab/>
      </w:r>
      <w:r w:rsidRPr="00A97959">
        <w:t xml:space="preserve">Functional </w:t>
      </w:r>
      <w:r w:rsidRPr="00A97959">
        <w:rPr>
          <w:rFonts w:hint="eastAsia"/>
        </w:rPr>
        <w:t>Description</w:t>
      </w:r>
      <w:bookmarkEnd w:id="1012"/>
      <w:bookmarkEnd w:id="1013"/>
      <w:bookmarkEnd w:id="1014"/>
      <w:bookmarkEnd w:id="1015"/>
    </w:p>
    <w:p w14:paraId="4F60CDC0" w14:textId="4F139BCA" w:rsidR="00A97959" w:rsidRDefault="00A97959" w:rsidP="002F1816">
      <w:r>
        <w:t xml:space="preserve">IMS (e.g. in </w:t>
      </w:r>
      <w:r w:rsidR="00B32B1A">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36D5E9E7" w:rsidR="00A97959" w:rsidRDefault="00A97959" w:rsidP="002F1816">
      <w:r>
        <w:lastRenderedPageBreak/>
        <w:t xml:space="preserve">Specifically, the term IMC (IMS Credentials) was introduced in </w:t>
      </w:r>
      <w:r w:rsidR="00B32B1A">
        <w:t>TS 21.905 [</w:t>
      </w:r>
      <w:r>
        <w:t>1] defined as follows:</w:t>
      </w:r>
    </w:p>
    <w:p w14:paraId="7E720D60" w14:textId="77777777" w:rsidR="002F1816" w:rsidRPr="00A97959" w:rsidRDefault="002F1816" w:rsidP="002F1816">
      <w:pPr>
        <w:ind w:left="284"/>
        <w:rPr>
          <w:i/>
        </w:rPr>
      </w:pP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20091531" w:rsidR="002F1816" w:rsidRPr="00A97959" w:rsidRDefault="002F1816" w:rsidP="002F1816">
      <w:pPr>
        <w:pStyle w:val="B1"/>
      </w:pPr>
      <w:r w:rsidRPr="00A97959">
        <w:rPr>
          <w:lang w:val="en-US"/>
        </w:rPr>
        <w:t>-</w:t>
      </w:r>
      <w:r w:rsidRPr="00A97959">
        <w:rPr>
          <w:lang w:val="en-US"/>
        </w:rPr>
        <w:tab/>
      </w:r>
      <w:r w:rsidR="00B32B1A">
        <w:rPr>
          <w:lang w:val="en-US"/>
        </w:rPr>
        <w:t>TR </w:t>
      </w:r>
      <w:r w:rsidR="00B32B1A" w:rsidRPr="00A97959">
        <w:t>2</w:t>
      </w:r>
      <w:r w:rsidR="00B32B1A" w:rsidRPr="00A97959">
        <w:rPr>
          <w:lang w:val="en-US"/>
        </w:rPr>
        <w:t>1</w:t>
      </w:r>
      <w:r w:rsidR="00B32B1A" w:rsidRPr="00A97959">
        <w:t>.</w:t>
      </w:r>
      <w:r w:rsidR="00B32B1A" w:rsidRPr="00A97959">
        <w:rPr>
          <w:lang w:val="en-US"/>
        </w:rPr>
        <w:t>905</w:t>
      </w:r>
      <w:r w:rsidR="00B32B1A">
        <w:rPr>
          <w:lang w:val="en-US"/>
        </w:rPr>
        <w:t> </w:t>
      </w:r>
      <w:r w:rsidR="00B32B1A"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5E4B2C30"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23.228</w:t>
      </w:r>
      <w:r w:rsidR="00B32B1A">
        <w:rPr>
          <w:lang w:val="en-US"/>
        </w:rPr>
        <w:t> </w:t>
      </w:r>
      <w:r w:rsidR="00B32B1A"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07DED8CD" w:rsidR="002F1816" w:rsidRPr="00A97959" w:rsidRDefault="002F1816" w:rsidP="002F1816">
      <w:pPr>
        <w:pStyle w:val="B1"/>
      </w:pPr>
      <w:r w:rsidRPr="00A97959">
        <w:rPr>
          <w:lang w:val="en-US"/>
        </w:rPr>
        <w:t>-</w:t>
      </w:r>
      <w:r w:rsidRPr="00A97959">
        <w:rPr>
          <w:lang w:val="en-US"/>
        </w:rPr>
        <w:tab/>
      </w:r>
      <w:r w:rsidR="00B32B1A">
        <w:rPr>
          <w:lang w:val="en-US"/>
        </w:rPr>
        <w:t>TS </w:t>
      </w:r>
      <w:r w:rsidR="00B32B1A" w:rsidRPr="00A97959">
        <w:t>24.229</w:t>
      </w:r>
      <w:r w:rsidR="00B32B1A">
        <w:rPr>
          <w:lang w:val="en-US"/>
        </w:rPr>
        <w:t> </w:t>
      </w:r>
      <w:r w:rsidR="00B32B1A"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631A5F26" w:rsidR="002F1816" w:rsidRPr="00A97959" w:rsidRDefault="002F1816" w:rsidP="002F1816">
      <w:pPr>
        <w:pStyle w:val="B2"/>
      </w:pPr>
      <w:r w:rsidRPr="00A97959">
        <w:rPr>
          <w:lang w:val="en-US"/>
        </w:rPr>
        <w:t>-</w:t>
      </w:r>
      <w:r w:rsidRPr="00A97959">
        <w:rPr>
          <w:lang w:val="en-US"/>
        </w:rPr>
        <w:tab/>
        <w:t xml:space="preserve">Current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74CF1C4A" w:rsidR="002F1816" w:rsidRPr="00A97959" w:rsidRDefault="002F1816" w:rsidP="002F1816">
      <w:pPr>
        <w:pStyle w:val="B2"/>
        <w:rPr>
          <w:lang w:val="en-US"/>
        </w:rPr>
      </w:pPr>
      <w:r w:rsidRPr="00A97959">
        <w:rPr>
          <w:lang w:val="en-US"/>
        </w:rPr>
        <w:t>-</w:t>
      </w:r>
      <w:r w:rsidRPr="00A97959">
        <w:rPr>
          <w:lang w:val="en-US"/>
        </w:rPr>
        <w:tab/>
        <w:t xml:space="preserve">New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446C9F96"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33.203</w:t>
      </w:r>
      <w:r w:rsidR="00B32B1A">
        <w:rPr>
          <w:lang w:val="en-US"/>
        </w:rPr>
        <w:t> </w:t>
      </w:r>
      <w:r w:rsidR="00B32B1A"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F857B59" w:rsidR="007770A6" w:rsidRPr="00A97959" w:rsidRDefault="007770A6" w:rsidP="007770A6">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A97959" w:rsidRDefault="002F1816" w:rsidP="002F1816">
      <w:pPr>
        <w:pStyle w:val="Heading3"/>
      </w:pPr>
      <w:bookmarkStart w:id="1016" w:name="_Toc43392729"/>
      <w:bookmarkStart w:id="1017" w:name="_Toc43475528"/>
      <w:bookmarkStart w:id="1018" w:name="_Toc50559142"/>
      <w:bookmarkStart w:id="1019" w:name="_Toc50566038"/>
      <w:r w:rsidRPr="00A97959">
        <w:t>6.21.</w:t>
      </w:r>
      <w:r w:rsidRPr="00A97959">
        <w:rPr>
          <w:rFonts w:hint="eastAsia"/>
          <w:lang w:eastAsia="zh-CN"/>
        </w:rPr>
        <w:t>3</w:t>
      </w:r>
      <w:r w:rsidRPr="00A97959">
        <w:tab/>
        <w:t>Procedures</w:t>
      </w:r>
      <w:bookmarkEnd w:id="1016"/>
      <w:bookmarkEnd w:id="1017"/>
      <w:bookmarkEnd w:id="1018"/>
      <w:bookmarkEnd w:id="1019"/>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A97959" w:rsidRDefault="002F1816" w:rsidP="002F1816">
      <w:pPr>
        <w:pStyle w:val="Heading3"/>
      </w:pPr>
      <w:bookmarkStart w:id="1020" w:name="_Toc43392730"/>
      <w:bookmarkStart w:id="1021" w:name="_Toc43475529"/>
      <w:bookmarkStart w:id="1022" w:name="_Toc50559143"/>
      <w:bookmarkStart w:id="1023" w:name="_Toc50566039"/>
      <w:r w:rsidRPr="00A97959">
        <w:t>6.21.</w:t>
      </w:r>
      <w:r w:rsidRPr="00A97959">
        <w:rPr>
          <w:rFonts w:hint="eastAsia"/>
          <w:lang w:eastAsia="zh-CN"/>
        </w:rPr>
        <w:t>4</w:t>
      </w:r>
      <w:r w:rsidRPr="00A97959">
        <w:tab/>
        <w:t xml:space="preserve">Impacts on </w:t>
      </w:r>
      <w:r w:rsidR="00E60B78" w:rsidRPr="00A97959">
        <w:t xml:space="preserve">services, </w:t>
      </w:r>
      <w:r w:rsidRPr="00A97959">
        <w:t>entities and interfaces</w:t>
      </w:r>
      <w:bookmarkEnd w:id="1020"/>
      <w:bookmarkEnd w:id="1021"/>
      <w:bookmarkEnd w:id="1022"/>
      <w:bookmarkEnd w:id="1023"/>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024" w:name="_Toc19722245"/>
      <w:bookmarkStart w:id="1025" w:name="_Toc43392731"/>
      <w:bookmarkStart w:id="1026" w:name="_Toc43475530"/>
      <w:bookmarkStart w:id="1027" w:name="_Toc50559144"/>
      <w:bookmarkStart w:id="1028" w:name="_Toc50566040"/>
      <w:r w:rsidRPr="00A97959">
        <w:t>6.22</w:t>
      </w:r>
      <w:r w:rsidRPr="00A97959">
        <w:tab/>
        <w:t xml:space="preserve">Solution #22: </w:t>
      </w:r>
      <w:bookmarkEnd w:id="1024"/>
      <w:r w:rsidRPr="00A97959">
        <w:t>Providing IMS voice services to SNPN UEs</w:t>
      </w:r>
      <w:bookmarkEnd w:id="1025"/>
      <w:bookmarkEnd w:id="1026"/>
      <w:bookmarkEnd w:id="1027"/>
      <w:bookmarkEnd w:id="1028"/>
    </w:p>
    <w:p w14:paraId="3AE1DB02" w14:textId="4E7C20E6" w:rsidR="00FF6A28" w:rsidRPr="00A97959" w:rsidRDefault="00FF6A28" w:rsidP="00FF6A28">
      <w:pPr>
        <w:pStyle w:val="Heading3"/>
        <w:rPr>
          <w:lang w:eastAsia="ko-KR"/>
        </w:rPr>
      </w:pPr>
      <w:bookmarkStart w:id="1029" w:name="_Toc43392732"/>
      <w:bookmarkStart w:id="1030" w:name="_Toc43475531"/>
      <w:bookmarkStart w:id="1031" w:name="_Toc50559145"/>
      <w:bookmarkStart w:id="1032" w:name="_Toc50566041"/>
      <w:r w:rsidRPr="00A97959">
        <w:rPr>
          <w:lang w:eastAsia="ko-KR"/>
        </w:rPr>
        <w:t>6.22.1</w:t>
      </w:r>
      <w:r w:rsidRPr="00A97959">
        <w:rPr>
          <w:lang w:eastAsia="ko-KR"/>
        </w:rPr>
        <w:tab/>
        <w:t>Introduction</w:t>
      </w:r>
      <w:bookmarkEnd w:id="1029"/>
      <w:bookmarkEnd w:id="1030"/>
      <w:bookmarkEnd w:id="1031"/>
      <w:bookmarkEnd w:id="1032"/>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A97959" w:rsidRDefault="00FF6A28" w:rsidP="00FF6A28">
      <w:pPr>
        <w:pStyle w:val="Heading3"/>
        <w:rPr>
          <w:lang w:eastAsia="ko-KR"/>
        </w:rPr>
      </w:pPr>
      <w:bookmarkStart w:id="1033" w:name="_Toc26337104"/>
      <w:bookmarkStart w:id="1034" w:name="_Toc43392733"/>
      <w:bookmarkStart w:id="1035" w:name="_Toc43475532"/>
      <w:bookmarkStart w:id="1036" w:name="_Toc50559146"/>
      <w:bookmarkStart w:id="1037" w:name="_Toc50566042"/>
      <w:r w:rsidRPr="00A97959">
        <w:rPr>
          <w:lang w:eastAsia="ko-KR"/>
        </w:rPr>
        <w:t>6.22.2</w:t>
      </w:r>
      <w:r w:rsidRPr="00A97959">
        <w:rPr>
          <w:lang w:eastAsia="ko-KR"/>
        </w:rPr>
        <w:tab/>
        <w:t>Functional Description</w:t>
      </w:r>
      <w:bookmarkEnd w:id="1033"/>
      <w:bookmarkEnd w:id="1034"/>
      <w:bookmarkEnd w:id="1035"/>
      <w:bookmarkEnd w:id="1036"/>
      <w:bookmarkEnd w:id="1037"/>
    </w:p>
    <w:p w14:paraId="65D79DF5" w14:textId="12991201" w:rsidR="00FF6A28" w:rsidRPr="00A97959" w:rsidRDefault="00A97959" w:rsidP="00FF6A28">
      <w:pPr>
        <w:rPr>
          <w:lang w:eastAsia="zh-CN"/>
        </w:rPr>
      </w:pPr>
      <w:r>
        <w:rPr>
          <w:lang w:eastAsia="zh-CN"/>
        </w:rPr>
        <w:t xml:space="preserve">In </w:t>
      </w:r>
      <w:r w:rsidR="00B32B1A">
        <w:rPr>
          <w:lang w:eastAsia="zh-CN"/>
        </w:rPr>
        <w:t>TS 22.228 [</w:t>
      </w:r>
      <w:r>
        <w:rPr>
          <w:lang w:eastAsia="zh-CN"/>
        </w:rPr>
        <w:t>17], there is restriction on the IMC usage:</w:t>
      </w:r>
    </w:p>
    <w:p w14:paraId="1BD39B0B" w14:textId="4EAB35ED"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B32B1A" w:rsidRPr="00A97959">
        <w:t>TS</w:t>
      </w:r>
      <w:r w:rsidR="00B32B1A">
        <w:t> </w:t>
      </w:r>
      <w:r w:rsidR="00B32B1A" w:rsidRPr="00A97959">
        <w:t>33.210</w:t>
      </w:r>
      <w:r w:rsidR="00B32B1A">
        <w:t> </w:t>
      </w:r>
      <w:r w:rsidR="00B32B1A"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405BEB6A"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66BF99A" w:rsidR="00FF6A28" w:rsidRPr="00A97959" w:rsidRDefault="00A97959" w:rsidP="00FF6A28">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721A1721"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A97959" w:rsidRDefault="00FF6A28" w:rsidP="00FF6A28">
      <w:pPr>
        <w:pStyle w:val="Heading3"/>
      </w:pPr>
      <w:bookmarkStart w:id="1038" w:name="_Toc26337105"/>
      <w:bookmarkStart w:id="1039" w:name="_Toc43392734"/>
      <w:bookmarkStart w:id="1040" w:name="_Toc43475533"/>
      <w:bookmarkStart w:id="1041" w:name="_Toc50559147"/>
      <w:bookmarkStart w:id="1042" w:name="_Toc50566043"/>
      <w:r w:rsidRPr="00A97959">
        <w:t>6.22.3</w:t>
      </w:r>
      <w:r w:rsidRPr="00A97959">
        <w:tab/>
        <w:t>Procedures</w:t>
      </w:r>
      <w:bookmarkEnd w:id="1038"/>
      <w:bookmarkEnd w:id="1039"/>
      <w:bookmarkEnd w:id="1040"/>
      <w:bookmarkEnd w:id="1041"/>
      <w:bookmarkEnd w:id="1042"/>
    </w:p>
    <w:p w14:paraId="1B91694F" w14:textId="1D88FC23" w:rsidR="00FF6A28" w:rsidRPr="00A97959" w:rsidRDefault="00B32B1A" w:rsidP="00E32025">
      <w:pPr>
        <w:pStyle w:val="EditorsNote"/>
      </w:pPr>
      <w:r>
        <w:t>Editor's note:</w:t>
      </w:r>
      <w:r w:rsidR="00A97959">
        <w:tab/>
      </w:r>
      <w:r w:rsidR="00FF6A28" w:rsidRPr="00A97959">
        <w:t>impact to procedures is FFS.</w:t>
      </w:r>
    </w:p>
    <w:p w14:paraId="3481CCC6" w14:textId="085F99BB" w:rsidR="00FF6A28" w:rsidRPr="00A97959" w:rsidRDefault="00FF6A28" w:rsidP="00FF6A28">
      <w:pPr>
        <w:pStyle w:val="Heading3"/>
      </w:pPr>
      <w:bookmarkStart w:id="1043" w:name="_Toc26337106"/>
      <w:bookmarkStart w:id="1044" w:name="_Toc43392735"/>
      <w:bookmarkStart w:id="1045" w:name="_Toc43475534"/>
      <w:bookmarkStart w:id="1046" w:name="_Toc50559148"/>
      <w:bookmarkStart w:id="1047" w:name="_Toc50566044"/>
      <w:r w:rsidRPr="00A97959">
        <w:t>6.22.4</w:t>
      </w:r>
      <w:r w:rsidRPr="00A97959">
        <w:tab/>
        <w:t xml:space="preserve">Impacts on </w:t>
      </w:r>
      <w:r w:rsidR="00E60B78" w:rsidRPr="00A97959">
        <w:t xml:space="preserve">services, </w:t>
      </w:r>
      <w:r w:rsidRPr="00A97959">
        <w:t>entities and interfaces</w:t>
      </w:r>
      <w:bookmarkEnd w:id="1043"/>
      <w:bookmarkEnd w:id="1044"/>
      <w:bookmarkEnd w:id="1045"/>
      <w:bookmarkEnd w:id="1046"/>
      <w:bookmarkEnd w:id="1047"/>
    </w:p>
    <w:p w14:paraId="72998FEF" w14:textId="77777777" w:rsidR="00FF6A28" w:rsidRPr="00A97959" w:rsidRDefault="00FF6A28" w:rsidP="00FF6A28">
      <w:pPr>
        <w:rPr>
          <w:lang w:eastAsia="ko-KR"/>
        </w:rPr>
      </w:pPr>
      <w:r w:rsidRPr="00A97959">
        <w:rPr>
          <w:lang w:eastAsia="ko-KR"/>
        </w:rPr>
        <w:t>SNPN UE</w:t>
      </w:r>
    </w:p>
    <w:p w14:paraId="20806B7F" w14:textId="1D6BED8C" w:rsidR="0098375C" w:rsidRDefault="0098375C" w:rsidP="00FF6A28">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754C3F5C" w:rsidR="00FF6A28" w:rsidRPr="00A97959" w:rsidRDefault="00B32B1A"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048" w:name="_Toc26337102"/>
      <w:bookmarkStart w:id="1049" w:name="_Toc43392736"/>
      <w:bookmarkStart w:id="1050" w:name="_Toc43475535"/>
      <w:bookmarkStart w:id="1051" w:name="_Toc50559149"/>
      <w:bookmarkStart w:id="1052" w:name="_Toc50566045"/>
      <w:r w:rsidRPr="00A97959">
        <w:t>6.23</w:t>
      </w:r>
      <w:r w:rsidRPr="00A97959">
        <w:tab/>
        <w:t xml:space="preserve">Solution #23: </w:t>
      </w:r>
      <w:bookmarkEnd w:id="1048"/>
      <w:r w:rsidRPr="00A97959">
        <w:t>Solution for support of emergency services for SNPN</w:t>
      </w:r>
      <w:bookmarkEnd w:id="1049"/>
      <w:bookmarkEnd w:id="1050"/>
      <w:bookmarkEnd w:id="1051"/>
      <w:bookmarkEnd w:id="1052"/>
    </w:p>
    <w:p w14:paraId="2A98025F" w14:textId="69B1929C" w:rsidR="00502D4C" w:rsidRPr="00A97959" w:rsidRDefault="00502D4C" w:rsidP="00502D4C">
      <w:pPr>
        <w:pStyle w:val="Heading3"/>
        <w:rPr>
          <w:lang w:eastAsia="ko-KR"/>
        </w:rPr>
      </w:pPr>
      <w:bookmarkStart w:id="1053" w:name="_Toc26337103"/>
      <w:bookmarkStart w:id="1054" w:name="_Toc43392737"/>
      <w:bookmarkStart w:id="1055" w:name="_Toc43475536"/>
      <w:bookmarkStart w:id="1056" w:name="_Toc50559150"/>
      <w:bookmarkStart w:id="1057" w:name="_Toc50566046"/>
      <w:r w:rsidRPr="00A97959">
        <w:rPr>
          <w:lang w:eastAsia="ko-KR"/>
        </w:rPr>
        <w:t>6.23.1</w:t>
      </w:r>
      <w:r w:rsidRPr="00A97959">
        <w:rPr>
          <w:lang w:eastAsia="ko-KR"/>
        </w:rPr>
        <w:tab/>
        <w:t>Introduction</w:t>
      </w:r>
      <w:bookmarkEnd w:id="1053"/>
      <w:bookmarkEnd w:id="1054"/>
      <w:bookmarkEnd w:id="1055"/>
      <w:bookmarkEnd w:id="1056"/>
      <w:bookmarkEnd w:id="1057"/>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3EFEA36B"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B32B1A">
        <w:t>TS 22.101 [</w:t>
      </w:r>
      <w:r>
        <w:t xml:space="preserve">18], </w:t>
      </w:r>
      <w:r w:rsidR="00B32B1A">
        <w:t>TS 22.228 [</w:t>
      </w:r>
      <w:r>
        <w:t xml:space="preserve">17], and </w:t>
      </w:r>
      <w:r w:rsidR="00B32B1A">
        <w:t>TS 22.261 [</w:t>
      </w:r>
      <w:r>
        <w:t>2].</w:t>
      </w:r>
    </w:p>
    <w:p w14:paraId="481B601D" w14:textId="79BCC40C" w:rsidR="00502D4C" w:rsidRPr="00A97959" w:rsidRDefault="00502D4C" w:rsidP="00502D4C">
      <w:pPr>
        <w:pStyle w:val="Heading3"/>
        <w:rPr>
          <w:lang w:eastAsia="ko-KR"/>
        </w:rPr>
      </w:pPr>
      <w:bookmarkStart w:id="1058" w:name="_Toc43392738"/>
      <w:bookmarkStart w:id="1059" w:name="_Toc43475537"/>
      <w:bookmarkStart w:id="1060" w:name="_Toc50559151"/>
      <w:bookmarkStart w:id="1061" w:name="_Toc50566047"/>
      <w:r w:rsidRPr="00A97959">
        <w:rPr>
          <w:lang w:eastAsia="ko-KR"/>
        </w:rPr>
        <w:t>6.23.2</w:t>
      </w:r>
      <w:r w:rsidRPr="00A97959">
        <w:rPr>
          <w:lang w:eastAsia="ko-KR"/>
        </w:rPr>
        <w:tab/>
        <w:t>Functional Description</w:t>
      </w:r>
      <w:bookmarkEnd w:id="1058"/>
      <w:bookmarkEnd w:id="1059"/>
      <w:bookmarkEnd w:id="1060"/>
      <w:bookmarkEnd w:id="106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23E9BCC9" w:rsidR="0098375C" w:rsidRDefault="0098375C" w:rsidP="00502D4C">
      <w:r>
        <w:t xml:space="preserve">The functionality that is already described in </w:t>
      </w:r>
      <w:r w:rsidR="00B32B1A">
        <w:t>TS 23.501 [</w:t>
      </w:r>
      <w:r>
        <w:t>4] clause 5.16.4.1 for PLMN access, need to apply to SNPN NG-RAN, 5GC belonging to SNPN and UE operating in SNPN access mode.</w:t>
      </w:r>
    </w:p>
    <w:p w14:paraId="3BC8D3FA" w14:textId="7C7238D3" w:rsidR="0098375C" w:rsidRDefault="0098375C" w:rsidP="00502D4C">
      <w:r>
        <w:t>Support for Emergency Services fallback as described in clause </w:t>
      </w:r>
      <w:r w:rsidR="00B32B1A">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06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062"/>
    </w:p>
    <w:p w14:paraId="0C26B57B" w14:textId="7B02AC3E"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B32B1A">
        <w:rPr>
          <w:lang w:eastAsia="ko-KR"/>
        </w:rPr>
        <w:t>TS 23.167 [</w:t>
      </w:r>
      <w:r w:rsidR="0098375C">
        <w:rPr>
          <w:lang w:eastAsia="ko-KR"/>
        </w:rPr>
        <w:t>19].</w:t>
      </w:r>
    </w:p>
    <w:p w14:paraId="440CE5B5" w14:textId="762A7D81" w:rsidR="00502D4C" w:rsidRPr="00A97959" w:rsidRDefault="00502D4C" w:rsidP="00502D4C">
      <w:pPr>
        <w:pStyle w:val="Heading3"/>
      </w:pPr>
      <w:bookmarkStart w:id="1063" w:name="_Toc43392739"/>
      <w:bookmarkStart w:id="1064" w:name="_Toc43475538"/>
      <w:bookmarkStart w:id="1065" w:name="_Toc50559152"/>
      <w:bookmarkStart w:id="1066" w:name="_Toc50566048"/>
      <w:r w:rsidRPr="00A97959">
        <w:t>6.23.3</w:t>
      </w:r>
      <w:r w:rsidRPr="00A97959">
        <w:tab/>
        <w:t>Procedures</w:t>
      </w:r>
      <w:bookmarkEnd w:id="1063"/>
      <w:bookmarkEnd w:id="1064"/>
      <w:bookmarkEnd w:id="1065"/>
      <w:bookmarkEnd w:id="1066"/>
    </w:p>
    <w:p w14:paraId="3DD5292B" w14:textId="77777777" w:rsidR="00502D4C" w:rsidRPr="00A97959" w:rsidRDefault="00502D4C" w:rsidP="00502D4C">
      <w:r w:rsidRPr="00A97959">
        <w:t>No new signalling procedures needed.</w:t>
      </w:r>
    </w:p>
    <w:p w14:paraId="35993D59" w14:textId="4503B1C5" w:rsidR="00502D4C" w:rsidRPr="00A97959" w:rsidRDefault="00502D4C" w:rsidP="00502D4C">
      <w:pPr>
        <w:pStyle w:val="Heading3"/>
      </w:pPr>
      <w:bookmarkStart w:id="1067" w:name="_Toc43392740"/>
      <w:bookmarkStart w:id="1068" w:name="_Toc43475539"/>
      <w:bookmarkStart w:id="1069" w:name="_Toc50559153"/>
      <w:bookmarkStart w:id="1070" w:name="_Toc50566049"/>
      <w:r w:rsidRPr="00A97959">
        <w:t>6.23.4</w:t>
      </w:r>
      <w:r w:rsidRPr="00A97959">
        <w:tab/>
        <w:t xml:space="preserve">Impacts on </w:t>
      </w:r>
      <w:r w:rsidR="00E60B78" w:rsidRPr="00A97959">
        <w:t xml:space="preserve">services, </w:t>
      </w:r>
      <w:r w:rsidRPr="00A97959">
        <w:t>entities and interfaces</w:t>
      </w:r>
      <w:bookmarkEnd w:id="1067"/>
      <w:bookmarkEnd w:id="1068"/>
      <w:bookmarkEnd w:id="1069"/>
      <w:bookmarkEnd w:id="1070"/>
    </w:p>
    <w:p w14:paraId="52D35A4B" w14:textId="77777777" w:rsidR="00502D4C" w:rsidRPr="00A97959" w:rsidRDefault="00502D4C" w:rsidP="00502D4C">
      <w:pPr>
        <w:rPr>
          <w:lang w:eastAsia="ko-KR"/>
        </w:rPr>
      </w:pPr>
      <w:r w:rsidRPr="00A97959">
        <w:rPr>
          <w:lang w:eastAsia="ko-KR"/>
        </w:rPr>
        <w:t>UE</w:t>
      </w:r>
    </w:p>
    <w:p w14:paraId="7D882B8C" w14:textId="20FE4B98" w:rsidR="0098375C" w:rsidRDefault="0098375C" w:rsidP="00502D4C">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071" w:name="_Toc43392741"/>
      <w:bookmarkStart w:id="1072" w:name="_Toc43475540"/>
      <w:bookmarkStart w:id="1073" w:name="_Toc50559154"/>
      <w:bookmarkStart w:id="1074" w:name="_Toc50566050"/>
      <w:r w:rsidRPr="00A97959">
        <w:t>6.</w:t>
      </w:r>
      <w:r w:rsidR="00995113" w:rsidRPr="00A97959">
        <w:t>24</w:t>
      </w:r>
      <w:r w:rsidRPr="00A97959">
        <w:tab/>
        <w:t>Solution #</w:t>
      </w:r>
      <w:r w:rsidR="00995113" w:rsidRPr="00A97959">
        <w:t>24</w:t>
      </w:r>
      <w:r w:rsidRPr="00A97959">
        <w:t>: Solution for IMS (voice) service for SNPN</w:t>
      </w:r>
      <w:bookmarkEnd w:id="1071"/>
      <w:bookmarkEnd w:id="1072"/>
      <w:bookmarkEnd w:id="1073"/>
      <w:bookmarkEnd w:id="1074"/>
    </w:p>
    <w:p w14:paraId="58728EB1" w14:textId="0D582F20" w:rsidR="00E43F4D" w:rsidRPr="00A97959" w:rsidRDefault="00E43F4D" w:rsidP="00E43F4D">
      <w:pPr>
        <w:pStyle w:val="Heading3"/>
        <w:rPr>
          <w:lang w:eastAsia="ko-KR"/>
        </w:rPr>
      </w:pPr>
      <w:bookmarkStart w:id="1075" w:name="_Toc43392742"/>
      <w:bookmarkStart w:id="1076" w:name="_Toc43475541"/>
      <w:bookmarkStart w:id="1077" w:name="_Toc50559155"/>
      <w:bookmarkStart w:id="1078" w:name="_Toc50566051"/>
      <w:r w:rsidRPr="00A97959">
        <w:rPr>
          <w:lang w:eastAsia="ko-KR"/>
        </w:rPr>
        <w:t>6.</w:t>
      </w:r>
      <w:r w:rsidR="00995113" w:rsidRPr="00A97959">
        <w:rPr>
          <w:lang w:eastAsia="ko-KR"/>
        </w:rPr>
        <w:t>24</w:t>
      </w:r>
      <w:r w:rsidRPr="00A97959">
        <w:rPr>
          <w:lang w:eastAsia="ko-KR"/>
        </w:rPr>
        <w:t>.1</w:t>
      </w:r>
      <w:r w:rsidRPr="00A97959">
        <w:rPr>
          <w:lang w:eastAsia="ko-KR"/>
        </w:rPr>
        <w:tab/>
        <w:t>Introduction</w:t>
      </w:r>
      <w:bookmarkEnd w:id="1075"/>
      <w:bookmarkEnd w:id="1076"/>
      <w:bookmarkEnd w:id="1077"/>
      <w:bookmarkEnd w:id="1078"/>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76200E96" w:rsidR="00E43F4D" w:rsidRPr="00A97959" w:rsidRDefault="0098375C" w:rsidP="00E43F4D">
      <w:r>
        <w:lastRenderedPageBreak/>
        <w:t xml:space="preserve">Solution is to reuse the procedures defined in Annex Y of </w:t>
      </w:r>
      <w:r w:rsidR="00B32B1A">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A97959" w:rsidRDefault="00E43F4D" w:rsidP="00E43F4D">
      <w:pPr>
        <w:pStyle w:val="Heading3"/>
        <w:rPr>
          <w:lang w:eastAsia="ko-KR"/>
        </w:rPr>
      </w:pPr>
      <w:bookmarkStart w:id="1079" w:name="_Toc43392743"/>
      <w:bookmarkStart w:id="1080" w:name="_Toc43475542"/>
      <w:bookmarkStart w:id="1081" w:name="_Toc50559156"/>
      <w:bookmarkStart w:id="1082" w:name="_Toc50566052"/>
      <w:r w:rsidRPr="00A97959">
        <w:rPr>
          <w:lang w:eastAsia="ko-KR"/>
        </w:rPr>
        <w:t>6.</w:t>
      </w:r>
      <w:r w:rsidR="00995113" w:rsidRPr="00A97959">
        <w:rPr>
          <w:lang w:eastAsia="ko-KR"/>
        </w:rPr>
        <w:t>24</w:t>
      </w:r>
      <w:r w:rsidRPr="00A97959">
        <w:rPr>
          <w:lang w:eastAsia="ko-KR"/>
        </w:rPr>
        <w:t>.2</w:t>
      </w:r>
      <w:r w:rsidRPr="00A97959">
        <w:rPr>
          <w:lang w:eastAsia="ko-KR"/>
        </w:rPr>
        <w:tab/>
        <w:t>Functional Description</w:t>
      </w:r>
      <w:bookmarkEnd w:id="1079"/>
      <w:bookmarkEnd w:id="1080"/>
      <w:bookmarkEnd w:id="1081"/>
      <w:bookmarkEnd w:id="1082"/>
    </w:p>
    <w:p w14:paraId="10B70257" w14:textId="26DEEC43" w:rsidR="0098375C" w:rsidRDefault="0098375C" w:rsidP="00E43F4D">
      <w:r>
        <w:t xml:space="preserve">Supporting IMS over SNPN can reuse the normative requirements defined in </w:t>
      </w:r>
      <w:r w:rsidR="00B32B1A">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083" w:name="_MON_1653381844"/>
    <w:bookmarkEnd w:id="1083"/>
    <w:p w14:paraId="69BA307E" w14:textId="0A77FF2E" w:rsidR="00E43F4D" w:rsidRPr="00A97959" w:rsidRDefault="00B32B1A" w:rsidP="00E43F4D">
      <w:pPr>
        <w:pStyle w:val="TH"/>
      </w:pPr>
      <w:r w:rsidRPr="00A97959">
        <w:object w:dxaOrig="9631" w:dyaOrig="3533" w14:anchorId="37DB6FDD">
          <v:shape id="_x0000_i1077" type="#_x0000_t75" style="width:480.2pt;height:176.55pt" o:ole="">
            <v:imagedata r:id="rId118" o:title=""/>
          </v:shape>
          <o:OLEObject Type="Embed" ProgID="Word.Picture.8" ShapeID="_x0000_i1077" DrawAspect="Content" ObjectID="_1661181796"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51CF1D26" w:rsidR="0098375C" w:rsidRDefault="0098375C" w:rsidP="00E43F4D">
      <w:r>
        <w:t>Since for home routed model, the serving SNPN is not visible at the Gm interface from the UE at SIP REGISTGER. Additional PLMN+NID information for the PLMN ID change subscription (</w:t>
      </w:r>
      <w:r w:rsidR="00B32B1A">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084" w:name="_MON_1558523808"/>
    <w:bookmarkEnd w:id="1084"/>
    <w:p w14:paraId="75BBBCB1" w14:textId="77777777" w:rsidR="00E43F4D" w:rsidRPr="00A97959" w:rsidRDefault="00E43F4D" w:rsidP="00E43F4D">
      <w:pPr>
        <w:pStyle w:val="TH"/>
      </w:pPr>
      <w:r w:rsidRPr="00A97959">
        <w:rPr>
          <w:noProof/>
        </w:rPr>
        <w:object w:dxaOrig="8050" w:dyaOrig="4410" w14:anchorId="53130427">
          <v:shape id="_x0000_i1078" type="#_x0000_t75" style="width:458.3pt;height:251.05pt" o:ole="">
            <v:imagedata r:id="rId120" o:title=""/>
          </v:shape>
          <o:OLEObject Type="Embed" ProgID="Word.Picture.8" ShapeID="_x0000_i1078" DrawAspect="Content" ObjectID="_1661181797"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A97959" w:rsidRDefault="00E43F4D" w:rsidP="00E43F4D">
      <w:pPr>
        <w:pStyle w:val="Heading3"/>
      </w:pPr>
      <w:bookmarkStart w:id="1085" w:name="_Toc43392744"/>
      <w:bookmarkStart w:id="1086" w:name="_Toc43475543"/>
      <w:bookmarkStart w:id="1087" w:name="_Toc50559157"/>
      <w:bookmarkStart w:id="1088" w:name="_Toc50566053"/>
      <w:r w:rsidRPr="00A97959">
        <w:t>6.</w:t>
      </w:r>
      <w:r w:rsidR="00995113" w:rsidRPr="00A97959">
        <w:t>24</w:t>
      </w:r>
      <w:r w:rsidRPr="00A97959">
        <w:t>.3</w:t>
      </w:r>
      <w:r w:rsidRPr="00A97959">
        <w:tab/>
        <w:t>Procedures</w:t>
      </w:r>
      <w:bookmarkEnd w:id="1085"/>
      <w:bookmarkEnd w:id="1086"/>
      <w:bookmarkEnd w:id="1087"/>
      <w:bookmarkEnd w:id="1088"/>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A97959" w:rsidRDefault="00E43F4D" w:rsidP="00E43F4D">
      <w:pPr>
        <w:pStyle w:val="Heading3"/>
      </w:pPr>
      <w:bookmarkStart w:id="1089" w:name="_Toc43392745"/>
      <w:bookmarkStart w:id="1090" w:name="_Toc43475544"/>
      <w:bookmarkStart w:id="1091" w:name="_Toc50559158"/>
      <w:bookmarkStart w:id="1092" w:name="_Toc50566054"/>
      <w:r w:rsidRPr="00A97959">
        <w:t>6.</w:t>
      </w:r>
      <w:r w:rsidR="00995113" w:rsidRPr="00A97959">
        <w:t>24</w:t>
      </w:r>
      <w:r w:rsidRPr="00A97959">
        <w:t>.4</w:t>
      </w:r>
      <w:r w:rsidRPr="00A97959">
        <w:tab/>
        <w:t xml:space="preserve">Impacts on </w:t>
      </w:r>
      <w:r w:rsidR="00E60B78" w:rsidRPr="00A97959">
        <w:t xml:space="preserve">services, </w:t>
      </w:r>
      <w:r w:rsidRPr="00A97959">
        <w:t>entities and interfaces</w:t>
      </w:r>
      <w:bookmarkEnd w:id="1089"/>
      <w:bookmarkEnd w:id="1090"/>
      <w:bookmarkEnd w:id="1091"/>
      <w:bookmarkEnd w:id="1092"/>
    </w:p>
    <w:p w14:paraId="1B0D47ED" w14:textId="71F0A1B1" w:rsidR="00A97959" w:rsidRDefault="00A97959" w:rsidP="00E43F4D">
      <w:pPr>
        <w:rPr>
          <w:lang w:eastAsia="ko-KR"/>
        </w:rPr>
      </w:pPr>
      <w:r>
        <w:rPr>
          <w:lang w:eastAsia="ko-KR"/>
        </w:rPr>
        <w:t xml:space="preserve">Enabling the use of IMS with home routed model (using procedure defined in </w:t>
      </w:r>
      <w:r w:rsidR="00B32B1A">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093" w:name="_Toc43392746"/>
      <w:bookmarkStart w:id="1094" w:name="_Toc43475545"/>
      <w:bookmarkStart w:id="1095" w:name="_Toc50559159"/>
      <w:bookmarkStart w:id="1096" w:name="_Toc50566055"/>
      <w:r w:rsidRPr="00A97959">
        <w:t>6.25</w:t>
      </w:r>
      <w:r w:rsidRPr="00A97959">
        <w:tab/>
        <w:t>Solution #25: Solution for IMS emergency session for SNPN without IMS roaming interface.</w:t>
      </w:r>
      <w:bookmarkEnd w:id="1093"/>
      <w:bookmarkEnd w:id="1094"/>
      <w:bookmarkEnd w:id="1095"/>
      <w:bookmarkEnd w:id="1096"/>
    </w:p>
    <w:p w14:paraId="3BD19097" w14:textId="6A0FEFEA" w:rsidR="004D6131" w:rsidRPr="00A97959" w:rsidRDefault="004D6131" w:rsidP="004D6131">
      <w:pPr>
        <w:pStyle w:val="Heading3"/>
        <w:rPr>
          <w:lang w:eastAsia="ko-KR"/>
        </w:rPr>
      </w:pPr>
      <w:bookmarkStart w:id="1097" w:name="_Toc43392747"/>
      <w:bookmarkStart w:id="1098" w:name="_Toc43475546"/>
      <w:bookmarkStart w:id="1099" w:name="_Toc50559160"/>
      <w:bookmarkStart w:id="1100" w:name="_Toc50566056"/>
      <w:r w:rsidRPr="00A97959">
        <w:rPr>
          <w:lang w:eastAsia="ko-KR"/>
        </w:rPr>
        <w:t>6.25.1</w:t>
      </w:r>
      <w:r w:rsidRPr="00A97959">
        <w:rPr>
          <w:lang w:eastAsia="ko-KR"/>
        </w:rPr>
        <w:tab/>
        <w:t>Introduction</w:t>
      </w:r>
      <w:bookmarkEnd w:id="1097"/>
      <w:bookmarkEnd w:id="1098"/>
      <w:bookmarkEnd w:id="1099"/>
      <w:bookmarkEnd w:id="1100"/>
    </w:p>
    <w:p w14:paraId="2C3FA831" w14:textId="77777777" w:rsidR="00A97959" w:rsidRDefault="00A97959" w:rsidP="004D6131">
      <w:r>
        <w:t>This is a solution for Key issue #3 "Support of IMS voice and emergency services for SNPN".</w:t>
      </w:r>
    </w:p>
    <w:p w14:paraId="559F3D79" w14:textId="1F0F5311" w:rsidR="00A97959" w:rsidRDefault="00A97959" w:rsidP="004D6131">
      <w:r>
        <w:t xml:space="preserve">Solution is to reuse </w:t>
      </w:r>
      <w:r w:rsidR="00B32B1A">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A97959" w:rsidRDefault="004D6131" w:rsidP="004D6131">
      <w:pPr>
        <w:pStyle w:val="Heading3"/>
        <w:rPr>
          <w:lang w:eastAsia="ko-KR"/>
        </w:rPr>
      </w:pPr>
      <w:bookmarkStart w:id="1101" w:name="_Toc43392748"/>
      <w:bookmarkStart w:id="1102" w:name="_Toc43475547"/>
      <w:bookmarkStart w:id="1103" w:name="_Toc50559161"/>
      <w:bookmarkStart w:id="1104" w:name="_Toc50566057"/>
      <w:r w:rsidRPr="00A97959">
        <w:rPr>
          <w:lang w:eastAsia="ko-KR"/>
        </w:rPr>
        <w:t>6.25.2</w:t>
      </w:r>
      <w:r w:rsidRPr="00A97959">
        <w:rPr>
          <w:lang w:eastAsia="ko-KR"/>
        </w:rPr>
        <w:tab/>
        <w:t>Functional Description</w:t>
      </w:r>
      <w:bookmarkEnd w:id="1101"/>
      <w:bookmarkEnd w:id="1102"/>
      <w:bookmarkEnd w:id="1103"/>
      <w:bookmarkEnd w:id="1104"/>
    </w:p>
    <w:p w14:paraId="35A179BE" w14:textId="66663C63" w:rsidR="004D6131" w:rsidRPr="00A97959" w:rsidRDefault="00A97959" w:rsidP="004D6131">
      <w:r>
        <w:t xml:space="preserve">Supporting IMS emergency reuses the following procedure defined in </w:t>
      </w:r>
      <w:r w:rsidR="00B32B1A">
        <w:t>TS 23.167 [</w:t>
      </w:r>
      <w:r>
        <w:t>19] clause K.3 as basis.</w:t>
      </w:r>
    </w:p>
    <w:p w14:paraId="0EC83270" w14:textId="7E3F5056" w:rsidR="004D6131" w:rsidRPr="00A97959" w:rsidRDefault="004D6131" w:rsidP="004D6131">
      <w:pPr>
        <w:pStyle w:val="Heading3"/>
      </w:pPr>
      <w:bookmarkStart w:id="1105" w:name="_Toc43392749"/>
      <w:bookmarkStart w:id="1106" w:name="_Toc43475548"/>
      <w:bookmarkStart w:id="1107" w:name="_Toc50559162"/>
      <w:bookmarkStart w:id="1108" w:name="_Toc50566058"/>
      <w:r w:rsidRPr="00A97959">
        <w:t>6.25.3</w:t>
      </w:r>
      <w:r w:rsidRPr="00A97959">
        <w:tab/>
        <w:t>Procedures</w:t>
      </w:r>
      <w:bookmarkEnd w:id="1105"/>
      <w:bookmarkEnd w:id="1106"/>
      <w:bookmarkEnd w:id="1107"/>
      <w:bookmarkEnd w:id="1108"/>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2pt;height:505.9pt" o:ole="">
            <v:imagedata r:id="rId122" o:title=""/>
          </v:shape>
          <o:OLEObject Type="Embed" ProgID="Word.Picture.8" ShapeID="_x0000_i1079" DrawAspect="Content" ObjectID="_1661181798"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0114631"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B32B1A">
        <w:t>TS 23.501 [</w:t>
      </w:r>
      <w:r>
        <w:t>4] clause 5.9.3. The GPSI (if available) is provided by the UDM; the GPSI needs to contain an MSISDN.</w:t>
      </w:r>
    </w:p>
    <w:p w14:paraId="3484095D" w14:textId="523E860F"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67236774" w:rsidR="004D6131" w:rsidRPr="00A97959" w:rsidRDefault="00B32B1A"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6AD4C530"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1AA40F74"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B32B1A" w:rsidRPr="00A97959">
        <w:t>TS</w:t>
      </w:r>
      <w:r w:rsidR="00B32B1A">
        <w:t> </w:t>
      </w:r>
      <w:r w:rsidR="00B32B1A" w:rsidRPr="00A97959">
        <w:t>23.502</w:t>
      </w:r>
      <w:r w:rsidR="00B32B1A">
        <w:t> </w:t>
      </w:r>
      <w:r w:rsidR="00B32B1A" w:rsidRPr="00A97959">
        <w:t>[</w:t>
      </w:r>
      <w:r w:rsidRPr="00A97959">
        <w:t>6].</w:t>
      </w:r>
    </w:p>
    <w:p w14:paraId="1D4ACC4E" w14:textId="7EF9B104" w:rsidR="004D6131" w:rsidRPr="00A97959" w:rsidRDefault="004D6131" w:rsidP="004D6131">
      <w:pPr>
        <w:pStyle w:val="B1"/>
      </w:pPr>
      <w:r w:rsidRPr="00A97959">
        <w:t>4.</w:t>
      </w:r>
      <w:r w:rsidRPr="00A97959">
        <w:tab/>
        <w:t xml:space="preserve">SMF establishes an SM Policy Association with the PCF as described in </w:t>
      </w:r>
      <w:r w:rsidR="00B32B1A" w:rsidRPr="00A97959">
        <w:t>TS</w:t>
      </w:r>
      <w:r w:rsidR="00B32B1A">
        <w:t> </w:t>
      </w:r>
      <w:r w:rsidR="00B32B1A" w:rsidRPr="00A97959">
        <w:t>23.502</w:t>
      </w:r>
      <w:r w:rsidR="00B32B1A">
        <w:t> </w:t>
      </w:r>
      <w:r w:rsidR="00B32B1A" w:rsidRPr="00A97959">
        <w:t>[</w:t>
      </w:r>
      <w:r w:rsidRPr="00A97959">
        <w:t xml:space="preserve">6] and </w:t>
      </w:r>
      <w:r w:rsidR="00B32B1A" w:rsidRPr="00A97959">
        <w:t>TS</w:t>
      </w:r>
      <w:r w:rsidR="00B32B1A">
        <w:t> </w:t>
      </w:r>
      <w:r w:rsidR="00B32B1A" w:rsidRPr="00A97959">
        <w:t>23.503</w:t>
      </w:r>
      <w:r w:rsidR="00B32B1A">
        <w:t> </w:t>
      </w:r>
      <w:r w:rsidR="00B32B1A"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36DBE24" w:rsidR="004D6131" w:rsidRPr="00A97959" w:rsidRDefault="0098375C" w:rsidP="004D6131">
      <w:r>
        <w:t xml:space="preserve">Steps 6-12 apply in case the UE performs IMS Emergency Registration, based on conditions specified in clause 4.1 (in </w:t>
      </w:r>
      <w:r w:rsidR="00B32B1A">
        <w:t>TS 23.167 [</w:t>
      </w:r>
      <w:r>
        <w:t>19]) e.g. UE is aware that it has sufficient IMS authentication material.</w:t>
      </w:r>
    </w:p>
    <w:p w14:paraId="496D3BCD" w14:textId="5E66EB9B" w:rsidR="004D6131" w:rsidRPr="00A97959" w:rsidRDefault="00B32B1A"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485BC997"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B32B1A">
        <w:t>TS 23.502 [</w:t>
      </w:r>
      <w:r>
        <w:t xml:space="preserve">6] and </w:t>
      </w:r>
      <w:r w:rsidR="00B32B1A">
        <w:t>TS 23.503 [</w:t>
      </w:r>
      <w:r>
        <w:t>14].</w:t>
      </w:r>
    </w:p>
    <w:p w14:paraId="3BDA51BF" w14:textId="25B8074D" w:rsidR="0098375C" w:rsidRDefault="0098375C" w:rsidP="004D6131">
      <w:pPr>
        <w:pStyle w:val="B1"/>
      </w:pPr>
      <w:r>
        <w:t>7b.</w:t>
      </w:r>
      <w:r>
        <w:tab/>
        <w:t xml:space="preserve">PCF performs session binding based on the UE's IP address/prefix (as defined in </w:t>
      </w:r>
      <w:r w:rsidR="00B32B1A">
        <w:t>TS 23.503 [</w:t>
      </w:r>
      <w:r>
        <w:t>14]). If the Npcf_PolicyAuthorization service is used, the PCF provides SUPI, PEI, and if available GPSI, and the P-CSCF extracts IMSI or network-specific identifier, PEI, and if available MSISDN from those identities.</w:t>
      </w:r>
    </w:p>
    <w:p w14:paraId="480F4C4D" w14:textId="663C9899" w:rsidR="0098375C" w:rsidRDefault="0098375C" w:rsidP="004D6131">
      <w:pPr>
        <w:pStyle w:val="B1"/>
      </w:pPr>
      <w:r>
        <w:t>8.</w:t>
      </w:r>
      <w:r>
        <w:tab/>
        <w:t xml:space="preserve">Based on operator configuration and if the network supports the GIBA procedure over Gm as defined in </w:t>
      </w:r>
      <w:r w:rsidR="00B32B1A">
        <w:t>TS 24.229 [</w:t>
      </w:r>
      <w:r>
        <w:t xml:space="preserve">11], the P-CSCF responds with a 420 response with sec-agree value listed in the unsupported header field. Otherwise it rejects the IMS registration request with SIP 403 (Forbidden) as defined in </w:t>
      </w:r>
      <w:r w:rsidR="00B32B1A">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FCF7F4B" w:rsidR="004D6131" w:rsidRPr="00A97959" w:rsidRDefault="004D6131" w:rsidP="004D6131">
      <w:pPr>
        <w:pStyle w:val="B1"/>
      </w:pPr>
      <w:r w:rsidRPr="00A97959">
        <w:t>9.</w:t>
      </w:r>
      <w:r w:rsidRPr="00A97959">
        <w:tab/>
        <w:t xml:space="preserve">UE according to </w:t>
      </w:r>
      <w:r w:rsidR="00B32B1A" w:rsidRPr="00A97959">
        <w:t>TS</w:t>
      </w:r>
      <w:r w:rsidR="00B32B1A">
        <w:t> </w:t>
      </w:r>
      <w:r w:rsidR="00B32B1A" w:rsidRPr="00A97959">
        <w:t>24.229</w:t>
      </w:r>
      <w:r w:rsidR="00B32B1A">
        <w:t> </w:t>
      </w:r>
      <w:r w:rsidR="00B32B1A"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0716D979"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B32B1A" w:rsidRPr="00A97959">
        <w:t>TS</w:t>
      </w:r>
      <w:r w:rsidR="00B32B1A">
        <w:t> </w:t>
      </w:r>
      <w:r w:rsidR="00B32B1A" w:rsidRPr="00A97959">
        <w:t>24.229</w:t>
      </w:r>
      <w:r w:rsidR="00B32B1A">
        <w:t> </w:t>
      </w:r>
      <w:r w:rsidR="00B32B1A"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A97959" w:rsidRDefault="004D6131" w:rsidP="004D6131">
      <w:pPr>
        <w:pStyle w:val="Heading3"/>
      </w:pPr>
      <w:bookmarkStart w:id="1109" w:name="_Toc43392750"/>
      <w:bookmarkStart w:id="1110" w:name="_Toc43475549"/>
      <w:bookmarkStart w:id="1111" w:name="_Toc50559163"/>
      <w:bookmarkStart w:id="1112" w:name="_Toc50566059"/>
      <w:r w:rsidRPr="00A97959">
        <w:lastRenderedPageBreak/>
        <w:t>6.25.4</w:t>
      </w:r>
      <w:r w:rsidRPr="00A97959">
        <w:tab/>
        <w:t xml:space="preserve">Impacts on </w:t>
      </w:r>
      <w:r w:rsidR="00E60B78" w:rsidRPr="00A97959">
        <w:t xml:space="preserve">services, </w:t>
      </w:r>
      <w:r w:rsidRPr="00A97959">
        <w:t>entities and interfaces</w:t>
      </w:r>
      <w:bookmarkEnd w:id="1109"/>
      <w:bookmarkEnd w:id="1110"/>
      <w:bookmarkEnd w:id="1111"/>
      <w:bookmarkEnd w:id="1112"/>
    </w:p>
    <w:p w14:paraId="17863308" w14:textId="77777777" w:rsidR="004D6131" w:rsidRPr="00A97959" w:rsidRDefault="004D6131" w:rsidP="004D6131">
      <w:r w:rsidRPr="00A97959">
        <w:t>No new signalling procedures needed.</w:t>
      </w:r>
    </w:p>
    <w:p w14:paraId="12607926" w14:textId="46419320" w:rsidR="004D6131" w:rsidRPr="00A97959" w:rsidRDefault="00B32B1A"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4F1A4220" w:rsidR="004D6131" w:rsidRPr="00A97959" w:rsidRDefault="00B32B1A" w:rsidP="00E32025">
      <w:pPr>
        <w:pStyle w:val="EditorsNote"/>
      </w:pPr>
      <w:r>
        <w:t>Editor's note:</w:t>
      </w:r>
      <w:r w:rsidR="004D6131"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1113" w:name="_Toc43392751"/>
      <w:bookmarkStart w:id="1114" w:name="_Toc43475550"/>
      <w:bookmarkStart w:id="1115" w:name="_Toc50559164"/>
      <w:bookmarkStart w:id="1116" w:name="_Toc50566060"/>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1113"/>
      <w:bookmarkEnd w:id="1114"/>
      <w:bookmarkEnd w:id="1115"/>
      <w:bookmarkEnd w:id="1116"/>
    </w:p>
    <w:p w14:paraId="2D3C7633" w14:textId="406BDF46" w:rsidR="00542900" w:rsidRPr="00A97959" w:rsidRDefault="00542900" w:rsidP="00542900">
      <w:pPr>
        <w:pStyle w:val="Heading3"/>
        <w:rPr>
          <w:lang w:eastAsia="ko-KR"/>
        </w:rPr>
      </w:pPr>
      <w:bookmarkStart w:id="1117" w:name="_Toc43392752"/>
      <w:bookmarkStart w:id="1118" w:name="_Toc43475551"/>
      <w:bookmarkStart w:id="1119" w:name="_Toc50559165"/>
      <w:bookmarkStart w:id="1120" w:name="_Toc50566061"/>
      <w:r w:rsidRPr="00A97959">
        <w:rPr>
          <w:lang w:eastAsia="ko-KR"/>
        </w:rPr>
        <w:t>6.</w:t>
      </w:r>
      <w:r w:rsidR="00E85EEF" w:rsidRPr="00A97959">
        <w:rPr>
          <w:lang w:eastAsia="ko-KR"/>
        </w:rPr>
        <w:t>26</w:t>
      </w:r>
      <w:r w:rsidRPr="00A97959">
        <w:rPr>
          <w:lang w:eastAsia="ko-KR"/>
        </w:rPr>
        <w:t>.1</w:t>
      </w:r>
      <w:r w:rsidRPr="00A97959">
        <w:rPr>
          <w:lang w:eastAsia="ko-KR"/>
        </w:rPr>
        <w:tab/>
        <w:t>Introduction</w:t>
      </w:r>
      <w:bookmarkEnd w:id="1117"/>
      <w:bookmarkEnd w:id="1118"/>
      <w:bookmarkEnd w:id="1119"/>
      <w:bookmarkEnd w:id="1120"/>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3D578F3"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TR</w:t>
      </w:r>
      <w:r w:rsidR="00B32B1A">
        <w:rPr>
          <w:rFonts w:eastAsia="DengXian"/>
          <w:lang w:eastAsia="zh-CN"/>
        </w:rPr>
        <w:t> </w:t>
      </w:r>
      <w:r w:rsidR="004F7B86" w:rsidRPr="00E962E6">
        <w:rPr>
          <w:rFonts w:eastAsia="DengXian" w:hint="eastAsia"/>
          <w:lang w:eastAsia="zh-CN"/>
        </w:rPr>
        <w:t>23.973</w:t>
      </w:r>
      <w:r w:rsidR="00B32B1A">
        <w:rPr>
          <w:rFonts w:eastAsia="DengXian"/>
          <w:lang w:eastAsia="zh-CN"/>
        </w:rPr>
        <w:t> [36]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3A0755FB"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B32B1A">
        <w:t>TS 33.203 [</w:t>
      </w:r>
      <w:r w:rsidR="001C3D89">
        <w:t>12]</w:t>
      </w:r>
      <w:r w:rsidRPr="00E962E6">
        <w:rPr>
          <w:rFonts w:eastAsia="DengXian" w:hint="eastAsia"/>
          <w:lang w:eastAsia="zh-CN"/>
        </w:rPr>
        <w:t>.</w:t>
      </w:r>
    </w:p>
    <w:p w14:paraId="3FB2FAAF" w14:textId="4D575324" w:rsidR="00542900" w:rsidRPr="00A97959" w:rsidRDefault="00B32B1A" w:rsidP="00542900">
      <w:pPr>
        <w:pStyle w:val="EditorsNote"/>
        <w:rPr>
          <w:lang w:val="en-US"/>
        </w:rPr>
      </w:pPr>
      <w:r>
        <w:t>Editor's note:</w:t>
      </w:r>
      <w:r w:rsidR="00542900" w:rsidRPr="00A97959">
        <w:rPr>
          <w:rFonts w:eastAsia="PMingLiU" w:hint="eastAsia"/>
          <w:lang w:val="en-US"/>
        </w:rPr>
        <w:tab/>
      </w:r>
      <w:r w:rsidR="00045000">
        <w:rPr>
          <w:rFonts w:eastAsia="PMingLiU"/>
          <w:lang w:val="en-US"/>
        </w:rPr>
        <w:t>H</w:t>
      </w:r>
      <w:r w:rsidR="00542900" w:rsidRPr="00A97959">
        <w:rPr>
          <w:rFonts w:eastAsia="PMingLiU" w:hint="eastAsia"/>
          <w:lang w:val="en-US"/>
        </w:rPr>
        <w:t xml:space="preserve">ow the </w:t>
      </w:r>
      <w:r w:rsidR="00045000">
        <w:rPr>
          <w:rFonts w:eastAsia="PMingLiU"/>
          <w:lang w:val="en-US"/>
        </w:rPr>
        <w:t>IMC</w:t>
      </w:r>
      <w:r w:rsidR="00542900" w:rsidRPr="00A97959">
        <w:rPr>
          <w:rFonts w:eastAsia="PMingLiU" w:hint="eastAsia"/>
          <w:lang w:val="en-US"/>
        </w:rPr>
        <w:t xml:space="preserve"> is provisioned to the UE is FFS.</w:t>
      </w:r>
    </w:p>
    <w:p w14:paraId="5047D1EE" w14:textId="0D57703D" w:rsidR="00542900" w:rsidRPr="00A97959" w:rsidRDefault="00542900" w:rsidP="00542900">
      <w:pPr>
        <w:pStyle w:val="Heading3"/>
        <w:rPr>
          <w:lang w:eastAsia="ko-KR"/>
        </w:rPr>
      </w:pPr>
      <w:bookmarkStart w:id="1121" w:name="_Toc43392753"/>
      <w:bookmarkStart w:id="1122" w:name="_Toc43475552"/>
      <w:bookmarkStart w:id="1123" w:name="_Toc50559166"/>
      <w:bookmarkStart w:id="1124" w:name="_Toc50566062"/>
      <w:r w:rsidRPr="00A97959">
        <w:rPr>
          <w:lang w:eastAsia="ko-KR"/>
        </w:rPr>
        <w:t>6.</w:t>
      </w:r>
      <w:r w:rsidR="00E85EEF" w:rsidRPr="00A97959">
        <w:rPr>
          <w:lang w:eastAsia="ko-KR"/>
        </w:rPr>
        <w:t>26</w:t>
      </w:r>
      <w:r w:rsidRPr="00A97959">
        <w:rPr>
          <w:lang w:eastAsia="ko-KR"/>
        </w:rPr>
        <w:t>.2</w:t>
      </w:r>
      <w:r w:rsidRPr="00A97959">
        <w:rPr>
          <w:lang w:eastAsia="ko-KR"/>
        </w:rPr>
        <w:tab/>
        <w:t>Functional Description</w:t>
      </w:r>
      <w:bookmarkEnd w:id="1121"/>
      <w:bookmarkEnd w:id="1122"/>
      <w:bookmarkEnd w:id="1123"/>
      <w:bookmarkEnd w:id="1124"/>
    </w:p>
    <w:p w14:paraId="6E4D86CD" w14:textId="4554749C" w:rsidR="00542900" w:rsidRPr="00A97959" w:rsidRDefault="00B32B1A" w:rsidP="00542900">
      <w:pPr>
        <w:pStyle w:val="EditorsNote"/>
      </w:pPr>
      <w:r>
        <w:t>Editor's note:</w:t>
      </w:r>
      <w:r w:rsidR="00542900" w:rsidRPr="00A97959">
        <w:tab/>
      </w:r>
      <w:r w:rsidR="00542900" w:rsidRPr="00A97959">
        <w:rPr>
          <w:lang w:val="en-US"/>
        </w:rPr>
        <w:t>This clause further details the solution principles and any assumptions made</w:t>
      </w:r>
      <w:r w:rsidR="00542900" w:rsidRPr="00A97959">
        <w:t>.</w:t>
      </w:r>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6pt;height:238.55pt" o:ole="">
            <v:imagedata r:id="rId124" o:title=""/>
          </v:shape>
          <o:OLEObject Type="Embed" ProgID="Visio.Drawing.11" ShapeID="_x0000_i1080" DrawAspect="Content" ObjectID="_1661181799" r:id="rId125"/>
        </w:object>
      </w:r>
    </w:p>
    <w:p w14:paraId="47AC1207" w14:textId="6EFCAA0A"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.2-1</w:t>
      </w:r>
      <w:r w:rsidRPr="00A97959">
        <w:rPr>
          <w:rFonts w:eastAsia="SimSun" w:hint="eastAsia"/>
          <w:lang w:eastAsia="zh-CN"/>
        </w:rPr>
        <w:t>:</w:t>
      </w:r>
      <w:r w:rsidRPr="00A97959">
        <w:rPr>
          <w:rFonts w:eastAsia="SimSun" w:hint="eastAsia"/>
          <w:lang w:eastAsia="ja-JP"/>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2pt;height:214.75pt" o:ole="">
            <v:imagedata r:id="rId126" o:title=""/>
          </v:shape>
          <o:OLEObject Type="Embed" ProgID="Visio.Drawing.11" ShapeID="_x0000_i1081" DrawAspect="Content" ObjectID="_1661181800" r:id="rId127"/>
        </w:object>
      </w:r>
    </w:p>
    <w:p w14:paraId="1789B7A5" w14:textId="7618367E"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w:t>
      </w:r>
      <w:r w:rsidRPr="00A97959">
        <w:rPr>
          <w:rFonts w:eastAsia="SimSun" w:hint="eastAsia"/>
          <w:lang w:eastAsia="zh-CN"/>
        </w:rPr>
        <w:t>2:</w:t>
      </w:r>
      <w:r w:rsidRPr="00A97959">
        <w:rPr>
          <w:rFonts w:eastAsia="SimSun" w:hint="eastAsia"/>
          <w:lang w:eastAsia="ja-JP"/>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27AF8B8F" w:rsidR="0024776A" w:rsidRPr="00E962E6" w:rsidRDefault="0024776A" w:rsidP="0024776A">
      <w:pPr>
        <w:pStyle w:val="NO"/>
        <w:rPr>
          <w:rFonts w:eastAsia="SimSun"/>
          <w:lang w:eastAsia="zh-CN"/>
        </w:rPr>
      </w:pPr>
      <w:r w:rsidRPr="00E962E6">
        <w:rPr>
          <w:rFonts w:eastAsia="SimSun" w:hint="eastAsia"/>
        </w:rPr>
        <w:t>NOTE:</w:t>
      </w:r>
      <w:r w:rsidRPr="00E962E6">
        <w:rPr>
          <w:rFonts w:eastAsia="SimSun" w:hint="eastAsia"/>
        </w:rPr>
        <w:tab/>
        <w:t xml:space="preserve">The architectures above do not reflect the scenarios that the HSS is located in PLMN network, which can refer to </w:t>
      </w:r>
      <w:r w:rsidRPr="00E962E6">
        <w:rPr>
          <w:rFonts w:eastAsia="SimSun" w:hint="eastAsia"/>
          <w:lang w:eastAsia="zh-CN"/>
        </w:rPr>
        <w:t>TR</w:t>
      </w:r>
      <w:r w:rsidR="00B32B1A">
        <w:rPr>
          <w:rFonts w:eastAsia="SimSun"/>
          <w:lang w:eastAsia="zh-CN"/>
        </w:rPr>
        <w:t> </w:t>
      </w:r>
      <w:r w:rsidRPr="00E962E6">
        <w:rPr>
          <w:rFonts w:eastAsia="SimSun" w:hint="eastAsia"/>
          <w:lang w:eastAsia="zh-CN"/>
        </w:rPr>
        <w:t>23.973</w:t>
      </w:r>
      <w:r w:rsidR="00B32B1A">
        <w:rPr>
          <w:rFonts w:eastAsia="SimSun"/>
          <w:lang w:eastAsia="zh-CN"/>
        </w:rPr>
        <w:t> [36]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2F95F9B5" w:rsidR="0024776A" w:rsidRPr="00A97959" w:rsidRDefault="00B32B1A"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SA3 needs to evaluate if Mp reference point can go across multiple domains securely.</w:t>
      </w:r>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38607E91"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B32B1A">
        <w:rPr>
          <w:rFonts w:eastAsia="DengXian"/>
          <w:lang w:eastAsia="zh-CN"/>
        </w:rPr>
        <w:t>TS 23.502 [</w:t>
      </w:r>
      <w:r>
        <w:rPr>
          <w:rFonts w:eastAsia="DengXian"/>
          <w:lang w:eastAsia="zh-CN"/>
        </w:rPr>
        <w:t>6].</w:t>
      </w:r>
    </w:p>
    <w:p w14:paraId="79FD0BFB" w14:textId="77777777" w:rsidR="0098375C" w:rsidRDefault="0098375C" w:rsidP="00542900">
      <w:pPr>
        <w:pStyle w:val="B1"/>
        <w:rPr>
          <w:rFonts w:eastAsia="DengXian"/>
          <w:lang w:eastAsia="zh-CN"/>
        </w:rPr>
      </w:pPr>
      <w:r>
        <w:rPr>
          <w:rFonts w:eastAsia="DengXian"/>
          <w:lang w:eastAsia="zh-CN"/>
        </w:rPr>
        <w:lastRenderedPageBreak/>
        <w:t>3.</w:t>
      </w:r>
      <w:r>
        <w:rPr>
          <w:rFonts w:eastAsia="DengXian"/>
          <w:lang w:eastAsia="zh-CN"/>
        </w:rPr>
        <w:tab/>
        <w:t>The AMF includes "IMS Voice over PS session supported Indication" and "Emergency Service Support indicator" in Registration Accept message.</w:t>
      </w:r>
    </w:p>
    <w:p w14:paraId="4A4679FE" w14:textId="3376E733" w:rsidR="0098375C" w:rsidRDefault="0098375C" w:rsidP="00542900">
      <w:pPr>
        <w:pStyle w:val="B1"/>
        <w:rPr>
          <w:rFonts w:eastAsia="DengXian"/>
          <w:lang w:eastAsia="zh-CN"/>
        </w:rPr>
      </w:pPr>
      <w:r>
        <w:rPr>
          <w:rFonts w:eastAsia="DengXian"/>
          <w:lang w:eastAsia="zh-CN"/>
        </w:rPr>
        <w:t>4.</w:t>
      </w:r>
      <w:r>
        <w:rPr>
          <w:rFonts w:eastAsia="DengXian"/>
          <w:lang w:eastAsia="zh-CN"/>
        </w:rPr>
        <w:tab/>
        <w:t xml:space="preserve">SNPN </w:t>
      </w:r>
      <w:r w:rsidR="00895A55" w:rsidRPr="00E962E6">
        <w:rPr>
          <w:rFonts w:eastAsia="DengXian" w:hint="eastAsia"/>
          <w:lang w:eastAsia="zh-CN"/>
        </w:rPr>
        <w:t xml:space="preserve">and IMS network </w:t>
      </w:r>
      <w:r>
        <w:rPr>
          <w:rFonts w:eastAsia="DengXian"/>
          <w:lang w:eastAsia="zh-CN"/>
        </w:rPr>
        <w:t xml:space="preserve">supports emergency service as specified in </w:t>
      </w:r>
      <w:r w:rsidR="00B32B1A">
        <w:rPr>
          <w:rFonts w:eastAsia="DengXian"/>
          <w:lang w:eastAsia="zh-CN"/>
        </w:rPr>
        <w:t>TS 23.501 [</w:t>
      </w:r>
      <w:r>
        <w:rPr>
          <w:rFonts w:eastAsia="DengXian"/>
          <w:lang w:eastAsia="zh-CN"/>
        </w:rPr>
        <w:t>4]</w:t>
      </w:r>
      <w:r w:rsidR="00895A55">
        <w:rPr>
          <w:rFonts w:eastAsia="DengXian"/>
          <w:lang w:eastAsia="zh-CN"/>
        </w:rPr>
        <w:t>,</w:t>
      </w:r>
      <w:r>
        <w:rPr>
          <w:rFonts w:eastAsia="DengXian"/>
          <w:lang w:eastAsia="zh-CN"/>
        </w:rPr>
        <w:t xml:space="preserve"> </w:t>
      </w:r>
      <w:r w:rsidR="00B32B1A">
        <w:rPr>
          <w:rFonts w:eastAsia="DengXian"/>
          <w:lang w:eastAsia="zh-CN"/>
        </w:rPr>
        <w:t>TS 23.502 [</w:t>
      </w:r>
      <w:r>
        <w:rPr>
          <w:rFonts w:eastAsia="DengXian"/>
          <w:lang w:eastAsia="zh-CN"/>
        </w:rPr>
        <w:t>6]</w:t>
      </w:r>
      <w:r w:rsidR="0048341C" w:rsidRPr="00E962E6">
        <w:rPr>
          <w:rFonts w:eastAsia="DengXian" w:hint="eastAsia"/>
          <w:lang w:eastAsia="zh-CN"/>
        </w:rPr>
        <w:t xml:space="preserve">, </w:t>
      </w:r>
      <w:r w:rsidR="00B32B1A">
        <w:t>TS 23.167 [</w:t>
      </w:r>
      <w:r w:rsidR="00112ACB">
        <w:t>19]</w:t>
      </w:r>
      <w:r w:rsidR="0048341C" w:rsidRPr="00E962E6">
        <w:rPr>
          <w:rFonts w:eastAsia="DengXian" w:hint="eastAsia"/>
          <w:lang w:eastAsia="zh-CN"/>
        </w:rPr>
        <w:t xml:space="preserve"> and </w:t>
      </w:r>
      <w:r w:rsidR="00B32B1A">
        <w:t>TS 24.229 [</w:t>
      </w:r>
      <w:r w:rsidR="00112ACB">
        <w:t>11]</w:t>
      </w:r>
      <w:r>
        <w:rPr>
          <w:rFonts w:eastAsia="DengXian"/>
          <w:lang w:eastAsia="zh-CN"/>
        </w:rPr>
        <w:t>.</w:t>
      </w:r>
    </w:p>
    <w:p w14:paraId="5CCA8564" w14:textId="31091DD0"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16C20D0D" w:rsidR="0098375C" w:rsidRDefault="0098375C" w:rsidP="00542900">
      <w:pPr>
        <w:pStyle w:val="B1"/>
        <w:rPr>
          <w:rFonts w:eastAsia="DengXian"/>
          <w:lang w:eastAsia="zh-CN"/>
        </w:rPr>
      </w:pPr>
      <w:r>
        <w:rPr>
          <w:rFonts w:eastAsia="DengXian"/>
          <w:lang w:eastAsia="zh-CN"/>
        </w:rPr>
        <w:t>6.</w:t>
      </w:r>
      <w:r>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Pr>
          <w:rFonts w:eastAsia="DengXian"/>
          <w:lang w:eastAsia="zh-CN"/>
        </w:rPr>
        <w:t xml:space="preserve">The security on interfaces between SNPN and PLMN networks follows the current Network Domain Security mechanism specified in </w:t>
      </w:r>
      <w:r w:rsidR="00B32B1A">
        <w:rPr>
          <w:rFonts w:eastAsia="DengXian"/>
          <w:lang w:eastAsia="zh-CN"/>
        </w:rPr>
        <w:t>TS 33.210 [</w:t>
      </w:r>
      <w:r>
        <w:rPr>
          <w:rFonts w:eastAsia="DengXian"/>
          <w:lang w:eastAsia="zh-CN"/>
        </w:rPr>
        <w:t>21].</w:t>
      </w:r>
    </w:p>
    <w:p w14:paraId="58C4BBF6" w14:textId="51F27670" w:rsidR="00DC3525" w:rsidRDefault="00DC3525" w:rsidP="00B32B1A">
      <w:pPr>
        <w:pStyle w:val="NO"/>
        <w:rPr>
          <w:rFonts w:eastAsia="DengXian"/>
          <w:lang w:eastAsia="zh-CN"/>
        </w:rPr>
      </w:pPr>
      <w:r w:rsidRPr="00E962E6">
        <w:rPr>
          <w:rFonts w:eastAsia="SimSun" w:hint="eastAsia"/>
        </w:rPr>
        <w:t>NOTE</w:t>
      </w:r>
      <w:r w:rsidRPr="00E962E6">
        <w:rPr>
          <w:rFonts w:eastAsia="SimSun" w:hint="eastAsia"/>
        </w:rPr>
        <w:t>：</w:t>
      </w:r>
      <w:r w:rsidRPr="00E962E6">
        <w:rPr>
          <w:rFonts w:eastAsia="SimSun" w:hint="eastAsia"/>
        </w:rPr>
        <w:tab/>
      </w:r>
      <w:r w:rsidRPr="00E962E6">
        <w:rPr>
          <w:rFonts w:eastAsia="SimSun" w:hint="eastAsia"/>
          <w:lang w:eastAsia="zh-CN"/>
        </w:rPr>
        <w:t xml:space="preserve">In current 3GPP specifications, e.g. </w:t>
      </w:r>
      <w:r w:rsidR="00B32B1A">
        <w:t>TS 24.229 [</w:t>
      </w:r>
      <w:r>
        <w:t>11]</w:t>
      </w:r>
      <w:r w:rsidRPr="00E962E6">
        <w:rPr>
          <w:rFonts w:eastAsia="SimSun" w:hint="eastAsia"/>
          <w:lang w:eastAsia="zh-CN"/>
        </w:rPr>
        <w:t xml:space="preserve">, </w:t>
      </w:r>
      <w:r w:rsidR="00B32B1A">
        <w:t>TS 33.203 [</w:t>
      </w:r>
      <w:r w:rsidR="00E61363">
        <w:t>12]</w:t>
      </w:r>
      <w:r w:rsidRPr="00E962E6">
        <w:rPr>
          <w:rFonts w:eastAsia="SimSun" w:hint="eastAsia"/>
          <w:lang w:eastAsia="zh-CN"/>
        </w:rPr>
        <w:t xml:space="preserve"> and </w:t>
      </w:r>
      <w:r w:rsidR="00B32B1A">
        <w:rPr>
          <w:rFonts w:eastAsia="DengXian"/>
          <w:lang w:eastAsia="zh-CN"/>
        </w:rPr>
        <w:t>TS 33.210 [</w:t>
      </w:r>
      <w:r w:rsidR="00CF6570">
        <w:rPr>
          <w:rFonts w:eastAsia="DengXian"/>
          <w:lang w:eastAsia="zh-CN"/>
        </w:rPr>
        <w:t>21]</w:t>
      </w:r>
      <w:r w:rsidRPr="00E962E6">
        <w:rPr>
          <w:rFonts w:eastAsia="SimSun" w:hint="eastAsia"/>
          <w:lang w:eastAsia="zh-CN"/>
        </w:rPr>
        <w:t xml:space="preserve">, IMS HSS is not required to be in the same trust domain and Cx interface is protected by security association as specified in </w:t>
      </w:r>
      <w:r w:rsidR="00B32B1A">
        <w:rPr>
          <w:rFonts w:eastAsia="DengXian"/>
          <w:lang w:eastAsia="zh-CN"/>
        </w:rPr>
        <w:t>TS 33.210 [</w:t>
      </w:r>
      <w:r w:rsidR="00CF6570">
        <w:rPr>
          <w:rFonts w:eastAsia="DengXian"/>
          <w:lang w:eastAsia="zh-CN"/>
        </w:rPr>
        <w:t>21]</w:t>
      </w:r>
      <w:r w:rsidRPr="00E962E6">
        <w:rPr>
          <w:rFonts w:eastAsia="SimSun" w:hint="eastAsia"/>
          <w:lang w:eastAsia="zh-CN"/>
        </w:rPr>
        <w:t>.</w:t>
      </w:r>
    </w:p>
    <w:p w14:paraId="12C92102" w14:textId="42ECDDA2" w:rsidR="004551F3" w:rsidRDefault="00B32B1A"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SA3.</w:t>
      </w:r>
    </w:p>
    <w:p w14:paraId="6DF463F6" w14:textId="49DF6D74" w:rsidR="00542900" w:rsidRPr="00A97959" w:rsidRDefault="00B32B1A"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04C5B749" w14:textId="39652C64" w:rsidR="00D858E6" w:rsidRPr="00E962E6" w:rsidRDefault="00B32B1A" w:rsidP="00B32B1A">
      <w:pPr>
        <w:pStyle w:val="EditorsNote"/>
        <w:rPr>
          <w:rFonts w:eastAsia="SimSun"/>
          <w:lang w:eastAsia="zh-CN"/>
        </w:rPr>
      </w:pPr>
      <w:r>
        <w:t>Editor's note:</w:t>
      </w:r>
      <w:r w:rsidR="00D858E6" w:rsidRPr="00E962E6">
        <w:rPr>
          <w:rFonts w:eastAsia="DengXian"/>
        </w:rPr>
        <w:tab/>
      </w:r>
      <w:r w:rsidR="00D858E6" w:rsidRPr="00E962E6">
        <w:rPr>
          <w:rFonts w:eastAsia="SimSun"/>
          <w:lang w:eastAsia="zh-CN"/>
        </w:rPr>
        <w:t>Support for Emergency Services is FFS.</w:t>
      </w:r>
    </w:p>
    <w:p w14:paraId="7E0764D3" w14:textId="00D9D248" w:rsidR="00542900" w:rsidRPr="00A97959" w:rsidRDefault="00542900" w:rsidP="00542900">
      <w:pPr>
        <w:pStyle w:val="Heading3"/>
      </w:pPr>
      <w:bookmarkStart w:id="1125" w:name="_Toc43392754"/>
      <w:bookmarkStart w:id="1126" w:name="_Toc43475553"/>
      <w:bookmarkStart w:id="1127" w:name="_Toc50559167"/>
      <w:bookmarkStart w:id="1128" w:name="_Toc50566063"/>
      <w:r w:rsidRPr="00A97959">
        <w:t>6.</w:t>
      </w:r>
      <w:r w:rsidR="00E85EEF" w:rsidRPr="00A97959">
        <w:t>26</w:t>
      </w:r>
      <w:r w:rsidRPr="00A97959">
        <w:t>.3</w:t>
      </w:r>
      <w:r w:rsidRPr="00A97959">
        <w:tab/>
        <w:t>Procedures</w:t>
      </w:r>
      <w:bookmarkEnd w:id="1125"/>
      <w:bookmarkEnd w:id="1126"/>
      <w:bookmarkEnd w:id="1127"/>
      <w:bookmarkEnd w:id="1128"/>
    </w:p>
    <w:p w14:paraId="7CB3DC4C" w14:textId="29AC26A4" w:rsidR="00542900" w:rsidRPr="00A97959" w:rsidRDefault="00B32B1A" w:rsidP="00542900">
      <w:pPr>
        <w:pStyle w:val="EditorsNote"/>
        <w:rPr>
          <w:lang w:eastAsia="ko-KR"/>
        </w:rPr>
      </w:pPr>
      <w:r>
        <w:t>Editor's note:</w:t>
      </w:r>
      <w:r w:rsidR="00542900" w:rsidRPr="00A97959">
        <w:tab/>
      </w:r>
      <w:r w:rsidR="00542900" w:rsidRPr="00A97959">
        <w:rPr>
          <w:lang w:val="en-US"/>
        </w:rPr>
        <w:t xml:space="preserve">This clause describes </w:t>
      </w:r>
      <w:r w:rsidR="00542900" w:rsidRPr="00A97959">
        <w:t>procedures and information flows for the solution.</w:t>
      </w:r>
    </w:p>
    <w:p w14:paraId="28DE78A1" w14:textId="27C3E08C" w:rsidR="00AD0377" w:rsidRPr="00E962E6" w:rsidRDefault="0098375C" w:rsidP="00AD0377">
      <w:pPr>
        <w:rPr>
          <w:rFonts w:eastAsia="DengXian"/>
          <w:lang w:eastAsia="zh-CN"/>
        </w:rPr>
      </w:pPr>
      <w:r>
        <w:rPr>
          <w:rFonts w:eastAsia="DengXian"/>
          <w:lang w:eastAsia="zh-CN"/>
        </w:rPr>
        <w:t xml:space="preserve">The IMS voice procedure and emergency procedure are the same as specified in </w:t>
      </w:r>
      <w:r w:rsidR="005B5A0C" w:rsidRPr="00E962E6">
        <w:rPr>
          <w:rFonts w:eastAsia="DengXian" w:hint="eastAsia"/>
          <w:lang w:eastAsia="zh-CN"/>
        </w:rPr>
        <w:t>current specifications, e.g. TS</w:t>
      </w:r>
      <w:r w:rsidR="00B32B1A">
        <w:rPr>
          <w:rFonts w:eastAsia="DengXian"/>
          <w:lang w:eastAsia="zh-CN"/>
        </w:rPr>
        <w:t> </w:t>
      </w:r>
      <w:r w:rsidR="005B5A0C" w:rsidRPr="00E962E6">
        <w:rPr>
          <w:rFonts w:eastAsia="DengXian" w:hint="eastAsia"/>
          <w:lang w:eastAsia="zh-CN"/>
        </w:rPr>
        <w:t>23.228</w:t>
      </w:r>
      <w:r w:rsidR="00B32B1A">
        <w:rPr>
          <w:rFonts w:eastAsia="DengXian"/>
          <w:lang w:eastAsia="zh-CN"/>
        </w:rPr>
        <w:t> [16]</w:t>
      </w:r>
      <w:r w:rsidR="005B5A0C" w:rsidRPr="00E962E6">
        <w:rPr>
          <w:rFonts w:eastAsia="DengXian" w:hint="eastAsia"/>
          <w:lang w:eastAsia="zh-CN"/>
        </w:rPr>
        <w:t>, TS</w:t>
      </w:r>
      <w:r w:rsidR="00B32B1A">
        <w:rPr>
          <w:rFonts w:eastAsia="DengXian"/>
          <w:lang w:eastAsia="zh-CN"/>
        </w:rPr>
        <w:t> </w:t>
      </w:r>
      <w:r w:rsidR="005B5A0C" w:rsidRPr="00E962E6">
        <w:rPr>
          <w:rFonts w:eastAsia="DengXian" w:hint="eastAsia"/>
          <w:lang w:eastAsia="zh-CN"/>
        </w:rPr>
        <w:t>23.167</w:t>
      </w:r>
      <w:r w:rsidR="00B32B1A">
        <w:rPr>
          <w:rFonts w:eastAsia="DengXian"/>
          <w:lang w:eastAsia="zh-CN"/>
        </w:rPr>
        <w:t> [19]</w:t>
      </w:r>
      <w:r w:rsidR="005B5A0C" w:rsidRPr="00E962E6">
        <w:rPr>
          <w:rFonts w:eastAsia="DengXian" w:hint="eastAsia"/>
          <w:lang w:eastAsia="zh-CN"/>
        </w:rPr>
        <w:t xml:space="preserve">, </w:t>
      </w:r>
      <w:r w:rsidR="00B32B1A">
        <w:rPr>
          <w:rFonts w:eastAsia="DengXian"/>
          <w:lang w:eastAsia="zh-CN"/>
        </w:rPr>
        <w:t>TS 23.501 [</w:t>
      </w:r>
      <w:r>
        <w:rPr>
          <w:rFonts w:eastAsia="DengXian"/>
          <w:lang w:eastAsia="zh-CN"/>
        </w:rPr>
        <w:t xml:space="preserve">4] and </w:t>
      </w:r>
      <w:r w:rsidR="00B32B1A">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overflowPunct w:val="0"/>
        <w:autoSpaceDE w:val="0"/>
        <w:autoSpaceDN w:val="0"/>
        <w:adjustRightInd w:val="0"/>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35A4B643" w14:textId="4641349B" w:rsidR="00C447EB" w:rsidRPr="00E962E6" w:rsidRDefault="00C447EB" w:rsidP="00AD0076">
      <w:pPr>
        <w:pStyle w:val="B1"/>
        <w:overflowPunct w:val="0"/>
        <w:autoSpaceDE w:val="0"/>
        <w:autoSpaceDN w:val="0"/>
        <w:adjustRightInd w:val="0"/>
        <w:textAlignment w:val="baseline"/>
        <w:rPr>
          <w:rFonts w:eastAsia="SimSun"/>
          <w:lang w:val="it-IT"/>
        </w:rPr>
      </w:pPr>
      <w:r w:rsidRPr="00E962E6">
        <w:rPr>
          <w:rFonts w:eastAsia="DengXian" w:hint="eastAsia"/>
          <w:lang w:eastAsia="zh-CN"/>
        </w:rPr>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p>
    <w:p w14:paraId="45C2787F" w14:textId="6EB56089" w:rsidR="00542900" w:rsidRPr="00A97959" w:rsidRDefault="00542900" w:rsidP="00542900">
      <w:pPr>
        <w:pStyle w:val="Heading3"/>
      </w:pPr>
      <w:bookmarkStart w:id="1129" w:name="_Toc43392755"/>
      <w:bookmarkStart w:id="1130" w:name="_Toc43475554"/>
      <w:bookmarkStart w:id="1131" w:name="_Toc50559168"/>
      <w:bookmarkStart w:id="1132" w:name="_Toc50566064"/>
      <w:r w:rsidRPr="00A97959">
        <w:t>6.</w:t>
      </w:r>
      <w:r w:rsidR="00E85EEF" w:rsidRPr="00A97959">
        <w:t>26</w:t>
      </w:r>
      <w:r w:rsidRPr="00A97959">
        <w:t>.4</w:t>
      </w:r>
      <w:r w:rsidRPr="00A97959">
        <w:tab/>
        <w:t>Impacts on services, entities and interfaces</w:t>
      </w:r>
      <w:bookmarkEnd w:id="1129"/>
      <w:bookmarkEnd w:id="1130"/>
      <w:bookmarkEnd w:id="1131"/>
      <w:bookmarkEnd w:id="1132"/>
    </w:p>
    <w:p w14:paraId="509580B8" w14:textId="30604671" w:rsidR="00542900" w:rsidRPr="00A97959" w:rsidRDefault="00B32B1A" w:rsidP="00542900">
      <w:pPr>
        <w:pStyle w:val="EditorsNote"/>
        <w:rPr>
          <w:rFonts w:eastAsia="DengXian"/>
          <w:lang w:eastAsia="zh-CN"/>
        </w:rPr>
      </w:pPr>
      <w:r>
        <w:t>Editor's note:</w:t>
      </w:r>
      <w:r w:rsidR="00542900" w:rsidRPr="00A97959">
        <w:tab/>
        <w:t>This clause lists impacts to services, entities and interfaces.</w:t>
      </w:r>
    </w:p>
    <w:p w14:paraId="5730549C" w14:textId="4EEF90D6" w:rsidR="002E086E" w:rsidRPr="00A97959" w:rsidRDefault="002E086E" w:rsidP="002E086E">
      <w:pPr>
        <w:pStyle w:val="Heading2"/>
        <w:rPr>
          <w:lang w:val="en-US"/>
        </w:rPr>
      </w:pPr>
      <w:bookmarkStart w:id="1133" w:name="_Toc43392756"/>
      <w:bookmarkStart w:id="1134" w:name="_Toc43475555"/>
      <w:bookmarkStart w:id="1135" w:name="_Toc50559169"/>
      <w:bookmarkStart w:id="1136" w:name="_Toc50566065"/>
      <w:r w:rsidRPr="00A97959">
        <w:rPr>
          <w:lang w:val="en-US"/>
        </w:rPr>
        <w:t>6.27</w:t>
      </w:r>
      <w:r w:rsidRPr="00A97959">
        <w:rPr>
          <w:lang w:val="en-US"/>
        </w:rPr>
        <w:tab/>
        <w:t>Solution #27: Common UP/CP onboarding solution for SNPN</w:t>
      </w:r>
      <w:bookmarkEnd w:id="1133"/>
      <w:bookmarkEnd w:id="1134"/>
      <w:bookmarkEnd w:id="1135"/>
      <w:bookmarkEnd w:id="1136"/>
    </w:p>
    <w:p w14:paraId="742AD908" w14:textId="58428A26" w:rsidR="002E086E" w:rsidRPr="00A97959" w:rsidRDefault="002E086E" w:rsidP="002E086E">
      <w:pPr>
        <w:pStyle w:val="Heading3"/>
        <w:rPr>
          <w:lang w:eastAsia="ko-KR"/>
        </w:rPr>
      </w:pPr>
      <w:bookmarkStart w:id="1137" w:name="_Toc43392757"/>
      <w:bookmarkStart w:id="1138" w:name="_Toc43475556"/>
      <w:bookmarkStart w:id="1139" w:name="_Toc50559170"/>
      <w:bookmarkStart w:id="1140" w:name="_Toc50566066"/>
      <w:r w:rsidRPr="00A97959">
        <w:rPr>
          <w:lang w:eastAsia="ko-KR"/>
        </w:rPr>
        <w:t>6.27.1</w:t>
      </w:r>
      <w:r w:rsidRPr="00A97959">
        <w:rPr>
          <w:lang w:eastAsia="ko-KR"/>
        </w:rPr>
        <w:tab/>
        <w:t>Introduction</w:t>
      </w:r>
      <w:bookmarkEnd w:id="1137"/>
      <w:bookmarkEnd w:id="1138"/>
      <w:bookmarkEnd w:id="1139"/>
      <w:bookmarkEnd w:id="1140"/>
    </w:p>
    <w:p w14:paraId="0BBAAD7D" w14:textId="0137A049" w:rsidR="00B20740" w:rsidRPr="00A97959" w:rsidRDefault="00B20740" w:rsidP="00E32025">
      <w:pPr>
        <w:pStyle w:val="Heading4"/>
        <w:rPr>
          <w:lang w:eastAsia="ko-KR"/>
        </w:rPr>
      </w:pPr>
      <w:bookmarkStart w:id="1141" w:name="_Toc43392758"/>
      <w:bookmarkStart w:id="1142" w:name="_Toc43475557"/>
      <w:bookmarkStart w:id="1143" w:name="_Toc50559171"/>
      <w:bookmarkStart w:id="1144" w:name="_Toc50566067"/>
      <w:r w:rsidRPr="00A97959">
        <w:rPr>
          <w:lang w:eastAsia="ko-KR"/>
        </w:rPr>
        <w:t>6.27.1.1</w:t>
      </w:r>
      <w:r w:rsidRPr="00A97959">
        <w:rPr>
          <w:lang w:eastAsia="ko-KR"/>
        </w:rPr>
        <w:tab/>
        <w:t>General</w:t>
      </w:r>
      <w:bookmarkEnd w:id="1141"/>
      <w:bookmarkEnd w:id="1142"/>
      <w:bookmarkEnd w:id="1143"/>
      <w:bookmarkEnd w:id="1144"/>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A97959" w:rsidRDefault="002E086E" w:rsidP="002E086E">
      <w:pPr>
        <w:pStyle w:val="Heading4"/>
        <w:rPr>
          <w:lang w:eastAsia="ko-KR"/>
        </w:rPr>
      </w:pPr>
      <w:bookmarkStart w:id="1145" w:name="_Toc43392759"/>
      <w:bookmarkStart w:id="1146" w:name="_Toc43475558"/>
      <w:bookmarkStart w:id="1147" w:name="_Toc50559172"/>
      <w:bookmarkStart w:id="1148" w:name="_Toc50566068"/>
      <w:r w:rsidRPr="00A97959">
        <w:rPr>
          <w:lang w:eastAsia="ko-KR"/>
        </w:rPr>
        <w:t>6.27.1.</w:t>
      </w:r>
      <w:r w:rsidR="00B20740" w:rsidRPr="00A97959">
        <w:rPr>
          <w:lang w:eastAsia="ko-KR"/>
        </w:rPr>
        <w:t>2</w:t>
      </w:r>
      <w:r w:rsidRPr="00A97959">
        <w:rPr>
          <w:lang w:eastAsia="ko-KR"/>
        </w:rPr>
        <w:tab/>
        <w:t>Assumptions</w:t>
      </w:r>
      <w:bookmarkEnd w:id="1145"/>
      <w:bookmarkEnd w:id="1146"/>
      <w:bookmarkEnd w:id="1147"/>
      <w:bookmarkEnd w:id="1148"/>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lastRenderedPageBreak/>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A97959" w:rsidRDefault="002E086E" w:rsidP="002E086E">
      <w:pPr>
        <w:pStyle w:val="Heading3"/>
        <w:rPr>
          <w:lang w:eastAsia="ko-KR"/>
        </w:rPr>
      </w:pPr>
      <w:bookmarkStart w:id="1149" w:name="_Toc43392760"/>
      <w:bookmarkStart w:id="1150" w:name="_Toc43475559"/>
      <w:bookmarkStart w:id="1151" w:name="_Toc50559173"/>
      <w:bookmarkStart w:id="1152" w:name="_Toc50566069"/>
      <w:r w:rsidRPr="00A97959">
        <w:rPr>
          <w:lang w:eastAsia="ko-KR"/>
        </w:rPr>
        <w:t>6.27.2</w:t>
      </w:r>
      <w:r w:rsidRPr="00A97959">
        <w:rPr>
          <w:lang w:eastAsia="ko-KR"/>
        </w:rPr>
        <w:tab/>
        <w:t>Functional Description</w:t>
      </w:r>
      <w:bookmarkEnd w:id="1149"/>
      <w:bookmarkEnd w:id="1150"/>
      <w:bookmarkEnd w:id="1151"/>
      <w:bookmarkEnd w:id="1152"/>
    </w:p>
    <w:p w14:paraId="20082156" w14:textId="1FD57324" w:rsidR="00B20740" w:rsidRPr="00A97959" w:rsidRDefault="00B20740" w:rsidP="00E32025">
      <w:pPr>
        <w:pStyle w:val="Heading4"/>
        <w:rPr>
          <w:lang w:eastAsia="ko-KR"/>
        </w:rPr>
      </w:pPr>
      <w:bookmarkStart w:id="1153" w:name="_Toc43392761"/>
      <w:bookmarkStart w:id="1154" w:name="_Toc43475560"/>
      <w:bookmarkStart w:id="1155" w:name="_Toc50559174"/>
      <w:bookmarkStart w:id="1156" w:name="_Toc50566070"/>
      <w:r w:rsidRPr="00A97959">
        <w:t>6.27.2.1</w:t>
      </w:r>
      <w:r w:rsidRPr="00A97959">
        <w:tab/>
        <w:t>General</w:t>
      </w:r>
      <w:bookmarkEnd w:id="1153"/>
      <w:bookmarkEnd w:id="1154"/>
      <w:bookmarkEnd w:id="1155"/>
      <w:bookmarkEnd w:id="1156"/>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157"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157"/>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2691818F" w:rsidR="002E086E" w:rsidRPr="00A97959" w:rsidRDefault="00B32B1A"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A97959" w:rsidRDefault="002E086E" w:rsidP="002E086E">
      <w:pPr>
        <w:pStyle w:val="Heading4"/>
        <w:rPr>
          <w:lang w:eastAsia="ko-KR"/>
        </w:rPr>
      </w:pPr>
      <w:bookmarkStart w:id="1158" w:name="_Toc43392762"/>
      <w:bookmarkStart w:id="1159" w:name="_Toc43475561"/>
      <w:bookmarkStart w:id="1160" w:name="_Toc50559175"/>
      <w:bookmarkStart w:id="1161" w:name="_Toc50566071"/>
      <w:r w:rsidRPr="00A97959">
        <w:lastRenderedPageBreak/>
        <w:t>6.27.2.</w:t>
      </w:r>
      <w:r w:rsidR="00B20740" w:rsidRPr="00A97959">
        <w:t>2</w:t>
      </w:r>
      <w:r w:rsidRPr="00A97959">
        <w:tab/>
        <w:t>Architecture</w:t>
      </w:r>
      <w:bookmarkEnd w:id="1158"/>
      <w:bookmarkEnd w:id="1159"/>
      <w:bookmarkEnd w:id="1160"/>
      <w:bookmarkEnd w:id="1161"/>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5.7pt;height:280.5pt" o:ole="">
            <v:imagedata r:id="rId128" o:title=""/>
          </v:shape>
          <o:OLEObject Type="Embed" ProgID="Visio.Drawing.15" ShapeID="_x0000_i1082" DrawAspect="Content" ObjectID="_1661181801"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A97959" w:rsidRDefault="002E086E" w:rsidP="002E086E">
      <w:pPr>
        <w:pStyle w:val="Heading3"/>
        <w:rPr>
          <w:lang w:eastAsia="ko-KR"/>
        </w:rPr>
      </w:pPr>
      <w:bookmarkStart w:id="1162" w:name="_Toc43392763"/>
      <w:bookmarkStart w:id="1163" w:name="_Toc43475562"/>
      <w:bookmarkStart w:id="1164" w:name="_Toc50559176"/>
      <w:bookmarkStart w:id="1165" w:name="_Toc50566072"/>
      <w:r w:rsidRPr="00A97959">
        <w:rPr>
          <w:lang w:eastAsia="ko-KR"/>
        </w:rPr>
        <w:lastRenderedPageBreak/>
        <w:t>6.27.3</w:t>
      </w:r>
      <w:r w:rsidRPr="00A97959">
        <w:rPr>
          <w:lang w:eastAsia="ko-KR"/>
        </w:rPr>
        <w:tab/>
        <w:t>Procedures</w:t>
      </w:r>
      <w:bookmarkEnd w:id="1162"/>
      <w:bookmarkEnd w:id="1163"/>
      <w:bookmarkEnd w:id="1164"/>
      <w:bookmarkEnd w:id="1165"/>
    </w:p>
    <w:p w14:paraId="69E4E3CC" w14:textId="472DFF7C" w:rsidR="002E086E" w:rsidRPr="00A97959" w:rsidRDefault="002E086E" w:rsidP="002E086E">
      <w:pPr>
        <w:pStyle w:val="Heading4"/>
        <w:rPr>
          <w:lang w:eastAsia="ko-KR"/>
        </w:rPr>
      </w:pPr>
      <w:bookmarkStart w:id="1166" w:name="_Toc43392764"/>
      <w:bookmarkStart w:id="1167" w:name="_Toc43475563"/>
      <w:bookmarkStart w:id="1168" w:name="_Toc50559177"/>
      <w:bookmarkStart w:id="1169" w:name="_Toc50566073"/>
      <w:r w:rsidRPr="00A97959">
        <w:rPr>
          <w:lang w:eastAsia="ko-KR"/>
        </w:rPr>
        <w:t>6.27.3.1</w:t>
      </w:r>
      <w:r w:rsidRPr="00A97959">
        <w:rPr>
          <w:lang w:eastAsia="ko-KR"/>
        </w:rPr>
        <w:tab/>
        <w:t>High-level Procedures</w:t>
      </w:r>
      <w:bookmarkEnd w:id="1166"/>
      <w:bookmarkEnd w:id="1167"/>
      <w:bookmarkEnd w:id="1168"/>
      <w:bookmarkEnd w:id="1169"/>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25pt;height:404.45pt" o:ole="">
            <v:imagedata r:id="rId130" o:title=""/>
          </v:shape>
          <o:OLEObject Type="Embed" ProgID="Visio.Drawing.15" ShapeID="_x0000_i1083" DrawAspect="Content" ObjectID="_1661181802"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2E086E">
      <w:pPr>
        <w:pStyle w:val="B1"/>
        <w:ind w:left="709" w:hanging="425"/>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2E086E">
      <w:pPr>
        <w:pStyle w:val="B1"/>
        <w:ind w:left="709" w:hanging="425"/>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2E086E">
      <w:pPr>
        <w:pStyle w:val="B1"/>
        <w:ind w:left="709" w:hanging="425"/>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2E086E">
      <w:pPr>
        <w:pStyle w:val="B1"/>
        <w:ind w:left="709" w:hanging="425"/>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170" w:name="_Hlk42071194"/>
      <w:r w:rsidRPr="00A97959">
        <w:t>The PS may also be provisioned with the supported capabilities of the UE.</w:t>
      </w:r>
      <w:bookmarkEnd w:id="1170"/>
      <w:r w:rsidRPr="00A97959">
        <w:t xml:space="preserve"> This data may be provisioned in UDR, from </w:t>
      </w:r>
      <w:r w:rsidRPr="00A97959">
        <w:lastRenderedPageBreak/>
        <w:t>which the PS retrieves it. Additionally, if the PS is located outside the trust domain, a NEF may be located at the edge of the trust domain.</w:t>
      </w:r>
    </w:p>
    <w:p w14:paraId="47690D70" w14:textId="1F4DBA8F" w:rsidR="002E086E" w:rsidRPr="00A97959" w:rsidRDefault="002E086E" w:rsidP="002E086E">
      <w:pPr>
        <w:pStyle w:val="B1"/>
        <w:ind w:left="709" w:hanging="425"/>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7D5CD0D0" w:rsidR="002E086E" w:rsidRPr="00A97959" w:rsidRDefault="00B32B1A"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2E086E">
      <w:pPr>
        <w:pStyle w:val="B1"/>
        <w:ind w:left="709" w:hanging="425"/>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2E086E">
      <w:pPr>
        <w:pStyle w:val="B1"/>
        <w:ind w:left="709" w:hanging="425"/>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881D202" w:rsidR="0098375C" w:rsidRDefault="0098375C" w:rsidP="002E086E">
      <w:pPr>
        <w:pStyle w:val="B1"/>
        <w:ind w:left="709" w:hanging="425"/>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B32B1A">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2E086E">
      <w:pPr>
        <w:pStyle w:val="B1"/>
        <w:ind w:left="709" w:hanging="425"/>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2E086E">
      <w:pPr>
        <w:pStyle w:val="B1"/>
        <w:ind w:left="709" w:hanging="425"/>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2E086E">
      <w:pPr>
        <w:pStyle w:val="B1"/>
        <w:ind w:left="709" w:hanging="425"/>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2E086E">
      <w:pPr>
        <w:pStyle w:val="B1"/>
        <w:ind w:left="709" w:hanging="425"/>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A97959" w:rsidRDefault="002E086E" w:rsidP="002E086E">
      <w:pPr>
        <w:pStyle w:val="Heading4"/>
        <w:rPr>
          <w:lang w:eastAsia="ko-KR"/>
        </w:rPr>
      </w:pPr>
      <w:bookmarkStart w:id="1171" w:name="_Toc43392765"/>
      <w:bookmarkStart w:id="1172" w:name="_Toc43475564"/>
      <w:bookmarkStart w:id="1173" w:name="_Toc50559178"/>
      <w:bookmarkStart w:id="1174" w:name="_Toc50566074"/>
      <w:r w:rsidRPr="00A97959">
        <w:rPr>
          <w:lang w:eastAsia="ko-KR"/>
        </w:rPr>
        <w:lastRenderedPageBreak/>
        <w:t>6.27.3.2</w:t>
      </w:r>
      <w:r w:rsidRPr="00A97959">
        <w:rPr>
          <w:lang w:eastAsia="ko-KR"/>
        </w:rPr>
        <w:tab/>
        <w:t>Detailed Procedures</w:t>
      </w:r>
      <w:bookmarkEnd w:id="1171"/>
      <w:bookmarkEnd w:id="1172"/>
      <w:bookmarkEnd w:id="1173"/>
      <w:bookmarkEnd w:id="1174"/>
    </w:p>
    <w:p w14:paraId="2D7F283F" w14:textId="6BFE3A1E" w:rsidR="002E086E" w:rsidRPr="00A97959" w:rsidRDefault="002E086E" w:rsidP="002E086E">
      <w:pPr>
        <w:pStyle w:val="Heading5"/>
        <w:rPr>
          <w:lang w:eastAsia="ko-KR"/>
        </w:rPr>
      </w:pPr>
      <w:bookmarkStart w:id="1175" w:name="_Toc43392766"/>
      <w:bookmarkStart w:id="1176" w:name="_Toc43475565"/>
      <w:bookmarkStart w:id="1177" w:name="_Toc50559179"/>
      <w:bookmarkStart w:id="1178" w:name="_Toc50566075"/>
      <w:r w:rsidRPr="00A97959">
        <w:rPr>
          <w:lang w:eastAsia="ko-KR"/>
        </w:rPr>
        <w:t>6.27.3.2.1</w:t>
      </w:r>
      <w:r w:rsidRPr="00A97959">
        <w:rPr>
          <w:lang w:eastAsia="ko-KR"/>
        </w:rPr>
        <w:tab/>
        <w:t>Registration procedures</w:t>
      </w:r>
      <w:bookmarkEnd w:id="1175"/>
      <w:bookmarkEnd w:id="1176"/>
      <w:bookmarkEnd w:id="1177"/>
      <w:bookmarkEnd w:id="117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8.9pt;height:463.3pt" o:ole="">
            <v:imagedata r:id="rId132" o:title="" croptop="-2057f"/>
          </v:shape>
          <o:OLEObject Type="Embed" ProgID="Visio.Drawing.15" ShapeID="_x0000_i1084" DrawAspect="Content" ObjectID="_1661181803"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1BA79B74" w:rsidR="002E086E" w:rsidRPr="00A97959" w:rsidRDefault="0098375C" w:rsidP="002E086E">
      <w:pPr>
        <w:pStyle w:val="NO"/>
      </w:pPr>
      <w:r>
        <w:t>NOTE</w:t>
      </w:r>
      <w:r w:rsidR="00B32B1A">
        <w:t> </w:t>
      </w:r>
      <w:r>
        <w:t>3:</w:t>
      </w:r>
      <w:r>
        <w:tab/>
      </w:r>
      <w:r w:rsidR="00B32B1A">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2E12486A" w:rsidR="002E086E" w:rsidRPr="00A97959" w:rsidRDefault="00B32B1A"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19C75519" w:rsidR="002E086E" w:rsidRPr="00A97959" w:rsidRDefault="00B32B1A"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4173F8BE" w:rsidR="002E086E" w:rsidRPr="00A97959" w:rsidRDefault="00B32B1A" w:rsidP="002E086E">
      <w:pPr>
        <w:pStyle w:val="EditorsNote"/>
      </w:pPr>
      <w:r>
        <w:t>Editor's note:</w:t>
      </w:r>
      <w:r w:rsidR="00A97959">
        <w:tab/>
      </w:r>
      <w:r w:rsidR="002E086E" w:rsidRPr="00A97959">
        <w:t xml:space="preserve">It is expected that the NAS Security Mode Command procedure specified in </w:t>
      </w:r>
      <w:r w:rsidRPr="00A97959">
        <w:t>TS</w:t>
      </w:r>
      <w:r>
        <w:t> </w:t>
      </w:r>
      <w:r w:rsidRPr="00A97959">
        <w:t>33.501</w:t>
      </w:r>
      <w:r>
        <w:t> </w:t>
      </w:r>
      <w:r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2E086E">
      <w:pPr>
        <w:pStyle w:val="Heading5"/>
      </w:pPr>
      <w:bookmarkStart w:id="1179" w:name="_Toc43392767"/>
      <w:bookmarkStart w:id="1180" w:name="_Toc43475566"/>
      <w:bookmarkStart w:id="1181" w:name="_Toc50559180"/>
      <w:bookmarkStart w:id="1182" w:name="_Toc50566076"/>
      <w:r w:rsidRPr="00A97959">
        <w:t>6.27.3.2.2</w:t>
      </w:r>
      <w:r w:rsidRPr="00A97959">
        <w:tab/>
        <w:t>Control Plane UE Provisioning Procedures</w:t>
      </w:r>
      <w:bookmarkEnd w:id="1179"/>
      <w:bookmarkEnd w:id="1180"/>
      <w:bookmarkEnd w:id="1181"/>
      <w:bookmarkEnd w:id="1182"/>
    </w:p>
    <w:p w14:paraId="1B992E26" w14:textId="53B366C6"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55pt;height:109.55pt" o:ole="">
            <v:imagedata r:id="rId134" o:title=""/>
          </v:shape>
          <o:OLEObject Type="Embed" ProgID="Visio.Drawing.11" ShapeID="_x0000_i1085" DrawAspect="Content" ObjectID="_1661181804"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1B0CD20" w:rsidR="002E086E" w:rsidRPr="00A97959" w:rsidRDefault="002E086E" w:rsidP="002E086E">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Update Data is provided by the SNPN.</w:t>
      </w:r>
    </w:p>
    <w:p w14:paraId="6D82CEC5" w14:textId="29C3BBC1" w:rsidR="002E086E" w:rsidRPr="00A97959" w:rsidRDefault="002E086E" w:rsidP="002E086E">
      <w:pPr>
        <w:pStyle w:val="B2"/>
      </w:pPr>
      <w:r w:rsidRPr="00A97959">
        <w:lastRenderedPageBreak/>
        <w:t>-</w:t>
      </w:r>
      <w:r w:rsidRPr="00A97959">
        <w:tab/>
        <w:t xml:space="preserve">If the security check on the Update Data is successful, as defined in </w:t>
      </w:r>
      <w:r w:rsidR="00B32B1A" w:rsidRPr="00A97959">
        <w:t>TS</w:t>
      </w:r>
      <w:r w:rsidR="00B32B1A">
        <w:t> </w:t>
      </w:r>
      <w:r w:rsidR="00B32B1A" w:rsidRPr="00A97959">
        <w:t>33.501</w:t>
      </w:r>
      <w:r w:rsidR="00B32B1A">
        <w:t> </w:t>
      </w:r>
      <w:r w:rsidR="00B32B1A"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1390038D" w:rsidR="002E086E" w:rsidRPr="00A97959" w:rsidRDefault="00B32B1A"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2E086E">
      <w:pPr>
        <w:pStyle w:val="Heading5"/>
      </w:pPr>
      <w:bookmarkStart w:id="1183" w:name="_Toc43392768"/>
      <w:bookmarkStart w:id="1184" w:name="_Toc43475567"/>
      <w:bookmarkStart w:id="1185" w:name="_Toc50559181"/>
      <w:bookmarkStart w:id="1186" w:name="_Toc50566077"/>
      <w:r w:rsidRPr="00A97959">
        <w:t>6.27.3.2.3</w:t>
      </w:r>
      <w:r w:rsidRPr="00A97959">
        <w:tab/>
        <w:t>Configuration PDU Session Establishment Procedures</w:t>
      </w:r>
      <w:bookmarkEnd w:id="1183"/>
      <w:bookmarkEnd w:id="1184"/>
      <w:bookmarkEnd w:id="1185"/>
      <w:bookmarkEnd w:id="1186"/>
    </w:p>
    <w:p w14:paraId="38232B5F" w14:textId="7391EB9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B32B1A" w:rsidRPr="00A97959">
        <w:t>TS</w:t>
      </w:r>
      <w:r w:rsidR="00B32B1A">
        <w:t> </w:t>
      </w:r>
      <w:r w:rsidR="00B32B1A" w:rsidRPr="00A97959">
        <w:t>23.502</w:t>
      </w:r>
      <w:r w:rsidR="00B32B1A">
        <w:t> </w:t>
      </w:r>
      <w:r w:rsidR="00B32B1A"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9.45pt;height:3in" o:ole="">
            <v:imagedata r:id="rId136" o:title=""/>
          </v:shape>
          <o:OLEObject Type="Embed" ProgID="Visio.Drawing.11" ShapeID="_x0000_i1086" DrawAspect="Content" ObjectID="_1661181805"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A97959" w:rsidRDefault="002E086E" w:rsidP="002E086E">
      <w:pPr>
        <w:pStyle w:val="Heading3"/>
        <w:rPr>
          <w:lang w:eastAsia="ko-KR"/>
        </w:rPr>
      </w:pPr>
      <w:bookmarkStart w:id="1187" w:name="_Toc43392769"/>
      <w:bookmarkStart w:id="1188" w:name="_Toc43475568"/>
      <w:bookmarkStart w:id="1189" w:name="_Toc50559182"/>
      <w:bookmarkStart w:id="1190" w:name="_Toc50566078"/>
      <w:r w:rsidRPr="00A97959">
        <w:rPr>
          <w:lang w:eastAsia="ko-KR"/>
        </w:rPr>
        <w:t>6.27.4</w:t>
      </w:r>
      <w:r w:rsidRPr="00A97959">
        <w:rPr>
          <w:lang w:eastAsia="ko-KR"/>
        </w:rPr>
        <w:tab/>
        <w:t>Impacts on services, entities, and interfaces</w:t>
      </w:r>
      <w:bookmarkEnd w:id="1187"/>
      <w:bookmarkEnd w:id="1188"/>
      <w:bookmarkEnd w:id="1189"/>
      <w:bookmarkEnd w:id="1190"/>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191" w:name="_Toc43392770"/>
      <w:bookmarkStart w:id="1192" w:name="_Toc43475569"/>
      <w:bookmarkStart w:id="1193" w:name="_Toc50559183"/>
      <w:bookmarkStart w:id="1194" w:name="_Toc50566079"/>
      <w:r w:rsidRPr="00A97959">
        <w:t>6.28</w:t>
      </w:r>
      <w:r w:rsidRPr="00A97959">
        <w:tab/>
        <w:t>Solution #28: Onboarding of NPN in a PLMN subscription (PNI-NPN) by exposure</w:t>
      </w:r>
      <w:bookmarkEnd w:id="1191"/>
      <w:bookmarkEnd w:id="1192"/>
      <w:bookmarkEnd w:id="1193"/>
      <w:bookmarkEnd w:id="1194"/>
    </w:p>
    <w:p w14:paraId="7EC95B32" w14:textId="0738E989" w:rsidR="000E43C4" w:rsidRPr="00A97959" w:rsidRDefault="000E43C4" w:rsidP="000E43C4">
      <w:pPr>
        <w:pStyle w:val="Heading3"/>
        <w:rPr>
          <w:lang w:eastAsia="ko-KR"/>
        </w:rPr>
      </w:pPr>
      <w:bookmarkStart w:id="1195" w:name="_Toc43392771"/>
      <w:bookmarkStart w:id="1196" w:name="_Toc43475570"/>
      <w:bookmarkStart w:id="1197" w:name="_Toc50559184"/>
      <w:bookmarkStart w:id="1198" w:name="_Toc50566080"/>
      <w:r w:rsidRPr="00A97959">
        <w:rPr>
          <w:lang w:eastAsia="ko-KR"/>
        </w:rPr>
        <w:t>6.28.1</w:t>
      </w:r>
      <w:r w:rsidRPr="00A97959">
        <w:rPr>
          <w:lang w:eastAsia="ko-KR"/>
        </w:rPr>
        <w:tab/>
        <w:t>Introduction</w:t>
      </w:r>
      <w:bookmarkEnd w:id="1195"/>
      <w:bookmarkEnd w:id="1196"/>
      <w:bookmarkEnd w:id="1197"/>
      <w:bookmarkEnd w:id="1198"/>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74462C54" w:rsidR="000E43C4" w:rsidRPr="00A97959" w:rsidRDefault="000E43C4" w:rsidP="000E43C4">
      <w:pPr>
        <w:rPr>
          <w:lang w:val="en-US"/>
        </w:rPr>
      </w:pPr>
      <w:r w:rsidRPr="00A97959">
        <w:rPr>
          <w:lang w:val="en-US"/>
        </w:rPr>
        <w:t xml:space="preserve">The existing architecture as per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 xml:space="preserve"> applies, e.g. as per the non-roaming architecture shown in Figure 6.28.1-1 which is a copy of the Figure 4.2.3-1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5pt;height:154.65pt" o:ole="">
            <v:imagedata r:id="rId138" o:title=""/>
          </v:shape>
          <o:OLEObject Type="Embed" ProgID="Visio.Drawing.15" ShapeID="_x0000_i1087" DrawAspect="Content" ObjectID="_1661181806"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A97959" w:rsidRDefault="000E43C4" w:rsidP="000E43C4">
      <w:pPr>
        <w:pStyle w:val="Heading3"/>
        <w:rPr>
          <w:lang w:eastAsia="ko-KR"/>
        </w:rPr>
      </w:pPr>
      <w:bookmarkStart w:id="1199" w:name="_Toc43392772"/>
      <w:bookmarkStart w:id="1200" w:name="_Toc43475571"/>
      <w:bookmarkStart w:id="1201" w:name="_Toc50559185"/>
      <w:bookmarkStart w:id="1202" w:name="_Toc50566081"/>
      <w:r w:rsidRPr="00A97959">
        <w:rPr>
          <w:lang w:eastAsia="ko-KR"/>
        </w:rPr>
        <w:t>6.28.2</w:t>
      </w:r>
      <w:r w:rsidRPr="00A97959">
        <w:rPr>
          <w:lang w:eastAsia="ko-KR"/>
        </w:rPr>
        <w:tab/>
        <w:t>Functional Description</w:t>
      </w:r>
      <w:bookmarkEnd w:id="1199"/>
      <w:bookmarkEnd w:id="1200"/>
      <w:bookmarkEnd w:id="1201"/>
      <w:bookmarkEnd w:id="1202"/>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6B49549F" w:rsidR="000E43C4" w:rsidRPr="00A97959" w:rsidRDefault="00B32B1A"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A97959" w:rsidRDefault="000E43C4" w:rsidP="000E43C4">
      <w:pPr>
        <w:pStyle w:val="Heading3"/>
      </w:pPr>
      <w:bookmarkStart w:id="1203" w:name="_Toc43392773"/>
      <w:bookmarkStart w:id="1204" w:name="_Toc43475572"/>
      <w:bookmarkStart w:id="1205" w:name="_Toc50559186"/>
      <w:bookmarkStart w:id="1206" w:name="_Toc50566082"/>
      <w:r w:rsidRPr="00A97959">
        <w:lastRenderedPageBreak/>
        <w:t>6.28.3</w:t>
      </w:r>
      <w:r w:rsidRPr="00A97959">
        <w:tab/>
        <w:t>Procedures</w:t>
      </w:r>
      <w:bookmarkEnd w:id="1203"/>
      <w:bookmarkEnd w:id="1204"/>
      <w:bookmarkEnd w:id="1205"/>
      <w:bookmarkEnd w:id="1206"/>
    </w:p>
    <w:p w14:paraId="4AAB6335" w14:textId="77777777" w:rsidR="000E43C4" w:rsidRPr="00A97959" w:rsidRDefault="000E43C4" w:rsidP="000E43C4">
      <w:pPr>
        <w:pStyle w:val="TH"/>
      </w:pPr>
      <w:r w:rsidRPr="00A97959">
        <w:object w:dxaOrig="12615" w:dyaOrig="9751" w14:anchorId="3449BEDA">
          <v:shape id="_x0000_i1088" type="#_x0000_t75" style="width:445.15pt;height:344.35pt" o:ole="">
            <v:imagedata r:id="rId140" o:title=""/>
          </v:shape>
          <o:OLEObject Type="Embed" ProgID="Visio.Drawing.15" ShapeID="_x0000_i1088" DrawAspect="Content" ObjectID="_1661181807"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E32025">
      <w:pPr>
        <w:pStyle w:val="B2"/>
        <w:ind w:left="852"/>
        <w:rPr>
          <w:rFonts w:eastAsia="SimSun"/>
          <w:lang w:eastAsia="zh-CN"/>
        </w:rPr>
      </w:pPr>
      <w:r w:rsidRPr="00A97959">
        <w:rPr>
          <w:rFonts w:eastAsia="SimSun"/>
          <w:lang w:eastAsia="zh-CN"/>
        </w:rPr>
        <w:t>-</w:t>
      </w:r>
      <w:r w:rsidRPr="00A97959">
        <w:rPr>
          <w:rFonts w:eastAsia="SimSun"/>
          <w:lang w:eastAsia="zh-CN"/>
        </w:rPr>
        <w:tab/>
        <w:t>For the UP based method, the 5GC requests the UE to initiate the NPN provisioning process by establishing a PDU Session to the onboarding DNN of the NPN.</w:t>
      </w:r>
    </w:p>
    <w:p w14:paraId="5D023E9C" w14:textId="79D4B7FA" w:rsidR="000E43C4" w:rsidRPr="00A97959" w:rsidRDefault="00B32B1A"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0E43C4">
      <w:pPr>
        <w:pStyle w:val="B2"/>
        <w:ind w:left="852"/>
        <w:rPr>
          <w:rFonts w:eastAsia="SimSun"/>
          <w:lang w:eastAsia="zh-CN"/>
        </w:rPr>
      </w:pPr>
      <w:r w:rsidRPr="00A97959">
        <w:rPr>
          <w:rFonts w:eastAsia="SimSun"/>
          <w:lang w:eastAsia="zh-CN"/>
        </w:rPr>
        <w:lastRenderedPageBreak/>
        <w:t>-</w:t>
      </w:r>
      <w:r w:rsidRPr="00A97959">
        <w:rPr>
          <w:rFonts w:eastAsia="SimSun"/>
          <w:lang w:eastAsia="zh-CN"/>
        </w:rPr>
        <w:tab/>
        <w:t>Credentials to access the NPN via NSSAA or secondary authentication.</w:t>
      </w:r>
    </w:p>
    <w:p w14:paraId="614E9A36" w14:textId="32BC0980" w:rsidR="000E43C4" w:rsidRPr="00A97959" w:rsidRDefault="00B32B1A"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0E43C4">
      <w:pPr>
        <w:pStyle w:val="B2"/>
        <w:ind w:left="568"/>
        <w:rPr>
          <w:rFonts w:eastAsia="SimSun"/>
          <w:lang w:eastAsia="zh-CN"/>
        </w:rPr>
      </w:pPr>
      <w:r w:rsidRPr="00A97959">
        <w:rPr>
          <w:rFonts w:eastAsia="SimSun"/>
          <w:lang w:eastAsia="zh-CN"/>
        </w:rPr>
        <w:t>F)</w:t>
      </w:r>
      <w:r w:rsidRPr="00A97959">
        <w:rPr>
          <w:rFonts w:eastAsia="SimSun"/>
          <w:lang w:eastAsia="zh-CN"/>
        </w:rPr>
        <w:tab/>
        <w:t>The UE issues a re-registration.</w:t>
      </w:r>
    </w:p>
    <w:p w14:paraId="667D9C69" w14:textId="77777777" w:rsidR="000E43C4" w:rsidRPr="00A97959" w:rsidRDefault="000E43C4" w:rsidP="000E43C4">
      <w:pPr>
        <w:pStyle w:val="B2"/>
        <w:ind w:left="568"/>
        <w:rPr>
          <w:rFonts w:eastAsia="SimSun"/>
          <w:lang w:eastAsia="zh-CN"/>
        </w:rPr>
      </w:pPr>
      <w:r w:rsidRPr="00A97959">
        <w:rPr>
          <w:rFonts w:eastAsia="SimSun"/>
          <w:lang w:eastAsia="zh-CN"/>
        </w:rPr>
        <w:t>G)</w:t>
      </w:r>
      <w:r w:rsidRPr="00A97959">
        <w:rPr>
          <w:rFonts w:eastAsia="SimSun"/>
          <w:lang w:eastAsia="zh-CN"/>
        </w:rPr>
        <w:tab/>
        <w:t>NSSAA or secondary authentication is done as per rel-16 procedures.</w:t>
      </w:r>
    </w:p>
    <w:p w14:paraId="7BE64820" w14:textId="77777777" w:rsidR="000E43C4" w:rsidRPr="00A97959" w:rsidRDefault="000E43C4" w:rsidP="000E43C4">
      <w:pPr>
        <w:pStyle w:val="B2"/>
        <w:ind w:left="568"/>
        <w:rPr>
          <w:rFonts w:eastAsia="SimSun"/>
          <w:lang w:eastAsia="zh-CN"/>
        </w:rPr>
      </w:pPr>
      <w:r w:rsidRPr="00A97959">
        <w:rPr>
          <w:rFonts w:eastAsia="SimSun"/>
          <w:lang w:eastAsia="zh-CN"/>
        </w:rPr>
        <w:t>H)</w:t>
      </w:r>
      <w:r w:rsidRPr="00A97959">
        <w:rPr>
          <w:rFonts w:eastAsia="SimSun"/>
          <w:lang w:eastAsia="zh-CN"/>
        </w:rPr>
        <w:tab/>
        <w:t>The UE access the NPN DN via the PNI-NPN</w:t>
      </w:r>
    </w:p>
    <w:p w14:paraId="4C69E79D" w14:textId="29CFA510" w:rsidR="000E43C4" w:rsidRPr="00A97959" w:rsidRDefault="000E43C4" w:rsidP="000E43C4">
      <w:pPr>
        <w:pStyle w:val="Heading3"/>
      </w:pPr>
      <w:bookmarkStart w:id="1207" w:name="_Toc43392774"/>
      <w:bookmarkStart w:id="1208" w:name="_Toc43475573"/>
      <w:bookmarkStart w:id="1209" w:name="_Toc50559187"/>
      <w:bookmarkStart w:id="1210" w:name="_Toc50566083"/>
      <w:r w:rsidRPr="00A97959">
        <w:t>6.28.4</w:t>
      </w:r>
      <w:r w:rsidRPr="00A97959">
        <w:tab/>
        <w:t>Impacts on services, entities and interfaces</w:t>
      </w:r>
      <w:bookmarkEnd w:id="1207"/>
      <w:bookmarkEnd w:id="1208"/>
      <w:bookmarkEnd w:id="1209"/>
      <w:bookmarkEnd w:id="1210"/>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211" w:name="_Toc43392775"/>
      <w:bookmarkStart w:id="1212" w:name="_Toc43475574"/>
      <w:bookmarkStart w:id="1213" w:name="_Toc50559188"/>
      <w:bookmarkStart w:id="1214" w:name="_Toc50566084"/>
      <w:r w:rsidRPr="00A97959">
        <w:t>6.29</w:t>
      </w:r>
      <w:r w:rsidRPr="00A97959">
        <w:tab/>
        <w:t>Solution #29: Key Issue #4: Discovery of the Onboarding Network</w:t>
      </w:r>
      <w:bookmarkEnd w:id="1211"/>
      <w:bookmarkEnd w:id="1212"/>
      <w:bookmarkEnd w:id="1213"/>
      <w:bookmarkEnd w:id="1214"/>
    </w:p>
    <w:p w14:paraId="4FA00507" w14:textId="06FCAF00" w:rsidR="005E6F55" w:rsidRPr="00A97959" w:rsidRDefault="005E6F55" w:rsidP="005E6F55">
      <w:pPr>
        <w:pStyle w:val="Heading3"/>
      </w:pPr>
      <w:bookmarkStart w:id="1215" w:name="_Toc523985659"/>
      <w:bookmarkStart w:id="1216" w:name="_Toc43392776"/>
      <w:bookmarkStart w:id="1217" w:name="_Toc43475575"/>
      <w:bookmarkStart w:id="1218" w:name="_Toc50559189"/>
      <w:bookmarkStart w:id="1219" w:name="_Toc50566085"/>
      <w:r w:rsidRPr="00A97959">
        <w:t>6.29.1</w:t>
      </w:r>
      <w:r w:rsidRPr="00A97959">
        <w:tab/>
      </w:r>
      <w:bookmarkEnd w:id="1215"/>
      <w:r w:rsidRPr="00A97959">
        <w:t>Introduction</w:t>
      </w:r>
      <w:bookmarkEnd w:id="1216"/>
      <w:bookmarkEnd w:id="1217"/>
      <w:bookmarkEnd w:id="1218"/>
      <w:bookmarkEnd w:id="1219"/>
    </w:p>
    <w:p w14:paraId="48EDAB8B" w14:textId="3889472B" w:rsidR="005E6F55" w:rsidRPr="00A97959" w:rsidRDefault="005E6F55" w:rsidP="005E6F55">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5E6F55">
      <w:pPr>
        <w:pStyle w:val="B1"/>
      </w:pPr>
      <w:r w:rsidRPr="00A97959">
        <w:t>-</w:t>
      </w:r>
      <w:r w:rsidRPr="00A97959">
        <w:tab/>
        <w:t>How does the UE discover and select the NPN before UE subscription is provisioned.</w:t>
      </w:r>
    </w:p>
    <w:p w14:paraId="45858818" w14:textId="33C4FA95" w:rsidR="005E6F55" w:rsidRPr="00A97959" w:rsidRDefault="005E6F55" w:rsidP="005E6F55">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5E6F55">
      <w:pPr>
        <w:pStyle w:val="B1"/>
        <w:ind w:left="0" w:firstLine="0"/>
      </w:pPr>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5E6F55">
      <w:pPr>
        <w:pStyle w:val="B1"/>
        <w:ind w:left="0" w:firstLine="0"/>
      </w:pPr>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A97959" w:rsidRDefault="005E6F55" w:rsidP="005E6F55">
      <w:pPr>
        <w:pStyle w:val="Heading3"/>
      </w:pPr>
      <w:bookmarkStart w:id="1220" w:name="_Toc43392777"/>
      <w:bookmarkStart w:id="1221" w:name="_Toc43475576"/>
      <w:bookmarkStart w:id="1222" w:name="_Toc50559190"/>
      <w:bookmarkStart w:id="1223" w:name="_Toc50566086"/>
      <w:bookmarkStart w:id="1224" w:name="_Toc523985665"/>
      <w:r w:rsidRPr="00A97959">
        <w:t>6.29.2</w:t>
      </w:r>
      <w:r w:rsidRPr="00A97959">
        <w:tab/>
        <w:t>Functional Description</w:t>
      </w:r>
      <w:bookmarkEnd w:id="1220"/>
      <w:bookmarkEnd w:id="1221"/>
      <w:bookmarkEnd w:id="1222"/>
      <w:bookmarkEnd w:id="1223"/>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225" w:name="_Hlk42018329"/>
      <w:r w:rsidRPr="00A97959">
        <w:t>to minimize the likelihood that the UE will attempt to onboard with the wrong O-SNPN</w:t>
      </w:r>
      <w:bookmarkEnd w:id="1225"/>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A97959" w:rsidRDefault="005E6F55" w:rsidP="005E6F55">
      <w:pPr>
        <w:pStyle w:val="Heading3"/>
      </w:pPr>
      <w:bookmarkStart w:id="1226" w:name="_Toc43392778"/>
      <w:bookmarkStart w:id="1227" w:name="_Toc43475577"/>
      <w:bookmarkStart w:id="1228" w:name="_Toc50559191"/>
      <w:bookmarkStart w:id="1229" w:name="_Toc50566087"/>
      <w:r w:rsidRPr="00A97959">
        <w:t>6.29.3</w:t>
      </w:r>
      <w:r w:rsidRPr="00A97959">
        <w:tab/>
        <w:t>Procedures</w:t>
      </w:r>
      <w:bookmarkEnd w:id="1226"/>
      <w:bookmarkEnd w:id="1227"/>
      <w:bookmarkEnd w:id="1228"/>
      <w:bookmarkEnd w:id="1229"/>
    </w:p>
    <w:p w14:paraId="793DDA7B" w14:textId="0158AAA9" w:rsidR="005E6F55" w:rsidRPr="00A97959" w:rsidRDefault="005E6F55" w:rsidP="005E6F55">
      <w:pPr>
        <w:pStyle w:val="B2"/>
        <w:ind w:left="0" w:firstLine="0"/>
      </w:pPr>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6pt;height:319.3pt" o:ole="">
            <v:imagedata r:id="rId142" o:title=""/>
          </v:shape>
          <o:OLEObject Type="Embed" ProgID="Visio.Drawing.15" ShapeID="_x0000_i1089" DrawAspect="Content" ObjectID="_1661181808" r:id="rId143"/>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77777777" w:rsidR="005E6F55" w:rsidRPr="00A97959" w:rsidRDefault="005E6F55" w:rsidP="005E6F55">
      <w:pPr>
        <w:pStyle w:val="NO"/>
        <w:rPr>
          <w:lang w:eastAsia="ko-KR"/>
        </w:rPr>
      </w:pPr>
      <w:r w:rsidRPr="00A97959">
        <w:rPr>
          <w:lang w:eastAsia="ko-KR"/>
        </w:rPr>
        <w:t>NOTE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A97959" w:rsidRDefault="005E6F55" w:rsidP="005E6F55">
      <w:pPr>
        <w:pStyle w:val="Heading3"/>
      </w:pPr>
      <w:bookmarkStart w:id="1230" w:name="_Toc43392779"/>
      <w:bookmarkStart w:id="1231" w:name="_Toc43475578"/>
      <w:bookmarkStart w:id="1232" w:name="_Toc50559192"/>
      <w:bookmarkStart w:id="1233" w:name="_Toc50566088"/>
      <w:r w:rsidRPr="00A97959">
        <w:t>6.29.4</w:t>
      </w:r>
      <w:r w:rsidRPr="00A97959">
        <w:tab/>
        <w:t>Impacts on services, entities and interfaces</w:t>
      </w:r>
      <w:bookmarkEnd w:id="1230"/>
      <w:bookmarkEnd w:id="1231"/>
      <w:bookmarkEnd w:id="1232"/>
      <w:bookmarkEnd w:id="1233"/>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224"/>
    </w:p>
    <w:p w14:paraId="5698A489" w14:textId="6142314C" w:rsidR="00A5181A" w:rsidRPr="00A97959" w:rsidRDefault="00A5181A" w:rsidP="00A5181A">
      <w:pPr>
        <w:pStyle w:val="Heading2"/>
      </w:pPr>
      <w:bookmarkStart w:id="1234" w:name="_Toc31114253"/>
      <w:bookmarkStart w:id="1235" w:name="_Toc43392780"/>
      <w:bookmarkStart w:id="1236" w:name="_Toc43475579"/>
      <w:bookmarkStart w:id="1237" w:name="_Toc50559193"/>
      <w:bookmarkStart w:id="1238" w:name="_Toc50566089"/>
      <w:r w:rsidRPr="00A97959">
        <w:t>6.30</w:t>
      </w:r>
      <w:r w:rsidRPr="00A97959">
        <w:tab/>
        <w:t>Solution #30: UE Onboarding via Control Plane</w:t>
      </w:r>
      <w:bookmarkEnd w:id="1234"/>
      <w:bookmarkEnd w:id="1235"/>
      <w:bookmarkEnd w:id="1236"/>
      <w:bookmarkEnd w:id="1237"/>
      <w:bookmarkEnd w:id="1238"/>
    </w:p>
    <w:p w14:paraId="38ECF456" w14:textId="56A5F7AC" w:rsidR="00A5181A" w:rsidRPr="00A97959" w:rsidRDefault="00A5181A" w:rsidP="00A5181A">
      <w:pPr>
        <w:pStyle w:val="Heading3"/>
        <w:rPr>
          <w:lang w:eastAsia="ko-KR"/>
        </w:rPr>
      </w:pPr>
      <w:bookmarkStart w:id="1239" w:name="_Toc31114254"/>
      <w:bookmarkStart w:id="1240" w:name="_Toc43392781"/>
      <w:bookmarkStart w:id="1241" w:name="_Toc43475580"/>
      <w:bookmarkStart w:id="1242" w:name="_Toc50559194"/>
      <w:bookmarkStart w:id="1243" w:name="_Toc50566090"/>
      <w:r w:rsidRPr="00A97959">
        <w:rPr>
          <w:lang w:eastAsia="ko-KR"/>
        </w:rPr>
        <w:t>6.30.1</w:t>
      </w:r>
      <w:r w:rsidRPr="00A97959">
        <w:rPr>
          <w:lang w:eastAsia="ko-KR"/>
        </w:rPr>
        <w:tab/>
        <w:t>Introduction</w:t>
      </w:r>
      <w:bookmarkEnd w:id="1239"/>
      <w:bookmarkEnd w:id="1240"/>
      <w:bookmarkEnd w:id="1241"/>
      <w:bookmarkEnd w:id="1242"/>
      <w:bookmarkEnd w:id="1243"/>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A97959" w:rsidRDefault="00A5181A" w:rsidP="00A5181A">
      <w:pPr>
        <w:pStyle w:val="Heading3"/>
        <w:rPr>
          <w:lang w:eastAsia="ko-KR"/>
        </w:rPr>
      </w:pPr>
      <w:bookmarkStart w:id="1244" w:name="_Toc31114255"/>
      <w:bookmarkStart w:id="1245" w:name="_Toc43392782"/>
      <w:bookmarkStart w:id="1246" w:name="_Toc43475581"/>
      <w:bookmarkStart w:id="1247" w:name="_Toc50559195"/>
      <w:bookmarkStart w:id="1248" w:name="_Toc50566091"/>
      <w:r w:rsidRPr="00A97959">
        <w:rPr>
          <w:lang w:eastAsia="ko-KR"/>
        </w:rPr>
        <w:t>6.30.2</w:t>
      </w:r>
      <w:r w:rsidRPr="00A97959">
        <w:rPr>
          <w:lang w:eastAsia="ko-KR"/>
        </w:rPr>
        <w:tab/>
        <w:t>Functional Description</w:t>
      </w:r>
      <w:bookmarkEnd w:id="1244"/>
      <w:bookmarkEnd w:id="1245"/>
      <w:bookmarkEnd w:id="1246"/>
      <w:bookmarkEnd w:id="1247"/>
      <w:bookmarkEnd w:id="1248"/>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6pt;height:328.7pt" o:ole="">
            <v:imagedata r:id="rId144" o:title=""/>
          </v:shape>
          <o:OLEObject Type="Embed" ProgID="Visio.Drawing.15" ShapeID="_x0000_i1090" DrawAspect="Content" ObjectID="_1661181809" r:id="rId145"/>
        </w:object>
      </w:r>
    </w:p>
    <w:p w14:paraId="766D4BB6" w14:textId="0256C9CD" w:rsidR="00A5181A" w:rsidRPr="00A97959" w:rsidRDefault="00A5181A" w:rsidP="00A5181A">
      <w:pPr>
        <w:pStyle w:val="TF"/>
      </w:pPr>
      <w:r w:rsidRPr="00A97959">
        <w:t>Figure 6.30.2-1: Control Plane-Based Onboarding architecture</w:t>
      </w:r>
    </w:p>
    <w:p w14:paraId="59FE7057" w14:textId="1674116F" w:rsidR="00A5181A" w:rsidRPr="00A97959" w:rsidRDefault="00B32B1A"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A97959" w:rsidRDefault="00A5181A" w:rsidP="00A5181A">
      <w:pPr>
        <w:pStyle w:val="Heading3"/>
        <w:rPr>
          <w:lang w:eastAsia="ko-KR"/>
        </w:rPr>
      </w:pPr>
      <w:bookmarkStart w:id="1249" w:name="_Toc31114256"/>
      <w:bookmarkStart w:id="1250" w:name="_Toc43392783"/>
      <w:bookmarkStart w:id="1251" w:name="_Toc43475582"/>
      <w:bookmarkStart w:id="1252" w:name="_Toc50559196"/>
      <w:bookmarkStart w:id="1253" w:name="_Toc50566092"/>
      <w:r w:rsidRPr="00A97959">
        <w:rPr>
          <w:lang w:eastAsia="ko-KR"/>
        </w:rPr>
        <w:t>6.30.3</w:t>
      </w:r>
      <w:r w:rsidRPr="00A97959">
        <w:rPr>
          <w:lang w:eastAsia="ko-KR"/>
        </w:rPr>
        <w:tab/>
        <w:t>Procedures</w:t>
      </w:r>
      <w:bookmarkEnd w:id="1249"/>
      <w:bookmarkEnd w:id="1250"/>
      <w:bookmarkEnd w:id="1251"/>
      <w:bookmarkEnd w:id="1252"/>
      <w:bookmarkEnd w:id="1253"/>
    </w:p>
    <w:p w14:paraId="5C45D2BD" w14:textId="1A10BD56" w:rsidR="00A5181A" w:rsidRPr="00A97959" w:rsidRDefault="00A5181A" w:rsidP="00A5181A">
      <w:pPr>
        <w:pStyle w:val="Heading5"/>
      </w:pPr>
      <w:bookmarkStart w:id="1254" w:name="_Toc31114257"/>
      <w:bookmarkStart w:id="1255" w:name="_Toc43392784"/>
      <w:bookmarkStart w:id="1256" w:name="_Toc43475583"/>
      <w:bookmarkStart w:id="1257" w:name="_Toc50559197"/>
      <w:bookmarkStart w:id="1258" w:name="_Toc50566093"/>
      <w:r w:rsidRPr="00A97959">
        <w:t>6.30.3.1</w:t>
      </w:r>
      <w:r w:rsidRPr="00A97959">
        <w:tab/>
        <w:t>General</w:t>
      </w:r>
      <w:bookmarkEnd w:id="1254"/>
      <w:bookmarkEnd w:id="1255"/>
      <w:bookmarkEnd w:id="1256"/>
      <w:bookmarkEnd w:id="1257"/>
      <w:bookmarkEnd w:id="1258"/>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60.15pt;height:307.4pt" o:ole="">
            <v:imagedata r:id="rId146" o:title=""/>
          </v:shape>
          <o:OLEObject Type="Embed" ProgID="Visio.Drawing.15" ShapeID="_x0000_i1091" DrawAspect="Content" ObjectID="_1661181810"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53B79AC2" w:rsidR="00A5181A" w:rsidRPr="00A97959" w:rsidRDefault="00B32B1A"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63C1F23B" w:rsidR="00A5181A" w:rsidRPr="00A97959" w:rsidRDefault="00B32B1A" w:rsidP="00A5181A">
      <w:pPr>
        <w:pStyle w:val="EditorsNote"/>
      </w:pPr>
      <w:r>
        <w:t>Editor's note:</w:t>
      </w:r>
      <w:r w:rsidR="00A97959">
        <w:tab/>
      </w:r>
      <w:r w:rsidR="00A5181A" w:rsidRPr="00A97959">
        <w:t>How UE selects cell for provisioning e.g. based on what information in SIB is FFS.</w:t>
      </w:r>
    </w:p>
    <w:p w14:paraId="09C014D1" w14:textId="3B6EDB42" w:rsidR="00A5181A" w:rsidRPr="00A97959" w:rsidRDefault="00B32B1A"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A5181A">
      <w:pPr>
        <w:pStyle w:val="Heading5"/>
      </w:pPr>
      <w:bookmarkStart w:id="1259" w:name="_Toc31114258"/>
      <w:bookmarkStart w:id="1260" w:name="_Toc43392785"/>
      <w:bookmarkStart w:id="1261" w:name="_Toc43475584"/>
      <w:bookmarkStart w:id="1262" w:name="_Toc50559198"/>
      <w:bookmarkStart w:id="1263" w:name="_Toc50566094"/>
      <w:r w:rsidRPr="00A97959">
        <w:t>6.30.3.2</w:t>
      </w:r>
      <w:r w:rsidRPr="00A97959">
        <w:tab/>
        <w:t>Initial Access/Registration</w:t>
      </w:r>
      <w:bookmarkEnd w:id="1259"/>
      <w:r w:rsidRPr="00A97959">
        <w:t xml:space="preserve"> procedure</w:t>
      </w:r>
      <w:bookmarkEnd w:id="1260"/>
      <w:bookmarkEnd w:id="1261"/>
      <w:bookmarkEnd w:id="1262"/>
      <w:bookmarkEnd w:id="1263"/>
    </w:p>
    <w:p w14:paraId="473AA48D" w14:textId="5C30307E"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B32B1A">
        <w:t>T</w:t>
      </w:r>
      <w:r w:rsidR="00B32B1A" w:rsidRPr="00A97959">
        <w:t>S</w:t>
      </w:r>
      <w:r w:rsidR="00B32B1A">
        <w:t> </w:t>
      </w:r>
      <w:r w:rsidR="00B32B1A" w:rsidRPr="00A97959">
        <w:t>23.502</w:t>
      </w:r>
      <w:r w:rsidR="00B32B1A">
        <w:t> </w:t>
      </w:r>
      <w:r w:rsidR="00B32B1A" w:rsidRPr="00A97959">
        <w:t>[</w:t>
      </w:r>
      <w:r w:rsidRPr="00A97959">
        <w:t>6]. Figure 6.6.3.2-1 provides the sequence flow of the initial access/registration and event subscription/notification for onboarding.</w:t>
      </w:r>
    </w:p>
    <w:p w14:paraId="2FC79462" w14:textId="370DD86E" w:rsidR="00A5181A" w:rsidRPr="00A97959" w:rsidRDefault="00B32B1A"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6pt;height:246.05pt" o:ole="">
            <v:imagedata r:id="rId148" o:title=""/>
          </v:shape>
          <o:OLEObject Type="Embed" ProgID="Visio.Drawing.15" ShapeID="_x0000_i1092" DrawAspect="Content" ObjectID="_1661181811"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678EDCC0" w:rsidR="00A5181A" w:rsidRPr="00A97959" w:rsidRDefault="00B32B1A"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5F2450DE"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B32B1A">
        <w:t>T</w:t>
      </w:r>
      <w:r w:rsidR="00B32B1A" w:rsidRPr="00A97959">
        <w:t>S</w:t>
      </w:r>
      <w:r w:rsidR="00B32B1A">
        <w:t> </w:t>
      </w:r>
      <w:r w:rsidR="00B32B1A" w:rsidRPr="00A97959">
        <w:t>33.501</w:t>
      </w:r>
      <w:r w:rsidR="00B32B1A">
        <w:t> </w:t>
      </w:r>
      <w:r w:rsidR="00B32B1A" w:rsidRPr="00A97959">
        <w:t>[</w:t>
      </w:r>
      <w:r w:rsidRPr="00A97959">
        <w:t>7].</w:t>
      </w:r>
    </w:p>
    <w:p w14:paraId="1A2E624A" w14:textId="13EE6076" w:rsidR="00A5181A" w:rsidRPr="00A97959" w:rsidRDefault="00B32B1A"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A5181A">
      <w:pPr>
        <w:pStyle w:val="Heading5"/>
      </w:pPr>
      <w:bookmarkStart w:id="1264" w:name="_Toc31114259"/>
      <w:bookmarkStart w:id="1265" w:name="_Toc43392786"/>
      <w:bookmarkStart w:id="1266" w:name="_Toc43475585"/>
      <w:bookmarkStart w:id="1267" w:name="_Toc50559199"/>
      <w:bookmarkStart w:id="1268" w:name="_Toc50566095"/>
      <w:r w:rsidRPr="00A97959">
        <w:t>6.30.3.3</w:t>
      </w:r>
      <w:r w:rsidRPr="00A97959">
        <w:tab/>
        <w:t>UE Provisioning</w:t>
      </w:r>
      <w:bookmarkEnd w:id="1264"/>
      <w:r w:rsidRPr="00A97959">
        <w:t xml:space="preserve"> procedure via control plane</w:t>
      </w:r>
      <w:bookmarkEnd w:id="1265"/>
      <w:bookmarkEnd w:id="1266"/>
      <w:bookmarkEnd w:id="1267"/>
      <w:bookmarkEnd w:id="126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80.2pt;height:254.8pt" o:ole="">
            <v:imagedata r:id="rId150" o:title=""/>
          </v:shape>
          <o:OLEObject Type="Embed" ProgID="Visio.Drawing.15" ShapeID="_x0000_i1093" DrawAspect="Content" ObjectID="_1661181812"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31DDBD"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B32B1A">
        <w:t>T</w:t>
      </w:r>
      <w:r w:rsidR="00B32B1A" w:rsidRPr="00A97959">
        <w:t>S</w:t>
      </w:r>
      <w:r w:rsidR="00B32B1A">
        <w:t> </w:t>
      </w:r>
      <w:r w:rsidR="00B32B1A" w:rsidRPr="00A97959">
        <w:t>23.502</w:t>
      </w:r>
      <w:r w:rsidR="00B32B1A">
        <w:t> </w:t>
      </w:r>
      <w:r w:rsidR="00B32B1A"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7E23975E" w:rsidR="00A5181A" w:rsidRPr="00A97959" w:rsidRDefault="00A5181A" w:rsidP="00A5181A">
      <w:pPr>
        <w:pStyle w:val="B1"/>
      </w:pPr>
      <w:r w:rsidRPr="00A97959">
        <w:t>5.</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A97959" w:rsidRDefault="00A5181A" w:rsidP="00A5181A">
      <w:pPr>
        <w:pStyle w:val="Heading3"/>
        <w:rPr>
          <w:lang w:eastAsia="ko-KR"/>
        </w:rPr>
      </w:pPr>
      <w:bookmarkStart w:id="1269" w:name="_Toc31114260"/>
      <w:bookmarkStart w:id="1270" w:name="_Toc43392787"/>
      <w:bookmarkStart w:id="1271" w:name="_Toc43475586"/>
      <w:bookmarkStart w:id="1272" w:name="_Toc50559200"/>
      <w:bookmarkStart w:id="1273" w:name="_Toc50566096"/>
      <w:r w:rsidRPr="00A97959">
        <w:rPr>
          <w:lang w:eastAsia="ko-KR"/>
        </w:rPr>
        <w:t>6.30.4</w:t>
      </w:r>
      <w:r w:rsidRPr="00A97959">
        <w:rPr>
          <w:lang w:eastAsia="ko-KR"/>
        </w:rPr>
        <w:tab/>
        <w:t>Impacts on services, entities and interfaces</w:t>
      </w:r>
      <w:bookmarkEnd w:id="1269"/>
      <w:bookmarkEnd w:id="1270"/>
      <w:bookmarkEnd w:id="1271"/>
      <w:bookmarkEnd w:id="1272"/>
      <w:bookmarkEnd w:id="1273"/>
    </w:p>
    <w:p w14:paraId="7125E3D4" w14:textId="39A5080E" w:rsidR="00A5181A" w:rsidRPr="00A97959" w:rsidRDefault="00B32B1A" w:rsidP="00E32025">
      <w:pPr>
        <w:pStyle w:val="EditorsNote"/>
      </w:pPr>
      <w:r>
        <w:t>Editor's note:</w:t>
      </w:r>
      <w:r w:rsidR="00A5181A" w:rsidRPr="00A97959">
        <w:tab/>
        <w:t>This clause lists impacts to services, entities and interfaces.</w:t>
      </w:r>
    </w:p>
    <w:p w14:paraId="366002D1" w14:textId="426D44D0" w:rsidR="00325827" w:rsidRPr="00A97959" w:rsidRDefault="00325827" w:rsidP="00325827">
      <w:pPr>
        <w:pStyle w:val="Heading2"/>
      </w:pPr>
      <w:bookmarkStart w:id="1274" w:name="_Toc43392788"/>
      <w:bookmarkStart w:id="1275" w:name="_Toc43475587"/>
      <w:bookmarkStart w:id="1276" w:name="_Toc50559201"/>
      <w:bookmarkStart w:id="1277" w:name="_Toc50566097"/>
      <w:r w:rsidRPr="00A97959">
        <w:t>6.31</w:t>
      </w:r>
      <w:r w:rsidRPr="00A97959">
        <w:tab/>
        <w:t xml:space="preserve">Solution </w:t>
      </w:r>
      <w:r w:rsidR="003D4639" w:rsidRPr="00A97959">
        <w:t>#</w:t>
      </w:r>
      <w:r w:rsidRPr="00A97959">
        <w:t>31: UE onboarding and provisioning for SNPN subscription</w:t>
      </w:r>
      <w:bookmarkEnd w:id="1274"/>
      <w:bookmarkEnd w:id="1275"/>
      <w:bookmarkEnd w:id="1276"/>
      <w:bookmarkEnd w:id="1277"/>
    </w:p>
    <w:p w14:paraId="1C58CE2A" w14:textId="3EEA65C5" w:rsidR="00325827" w:rsidRPr="00A97959" w:rsidRDefault="00325827" w:rsidP="00325827">
      <w:pPr>
        <w:pStyle w:val="Heading3"/>
        <w:rPr>
          <w:lang w:eastAsia="ko-KR"/>
        </w:rPr>
      </w:pPr>
      <w:bookmarkStart w:id="1278" w:name="_Toc43392789"/>
      <w:bookmarkStart w:id="1279" w:name="_Toc43475588"/>
      <w:bookmarkStart w:id="1280" w:name="_Toc50559202"/>
      <w:bookmarkStart w:id="1281" w:name="_Toc50566098"/>
      <w:r w:rsidRPr="00A97959">
        <w:rPr>
          <w:lang w:eastAsia="ko-KR"/>
        </w:rPr>
        <w:t>6.31.1</w:t>
      </w:r>
      <w:r w:rsidRPr="00A97959">
        <w:rPr>
          <w:lang w:eastAsia="ko-KR"/>
        </w:rPr>
        <w:tab/>
        <w:t>Introduction</w:t>
      </w:r>
      <w:bookmarkEnd w:id="1278"/>
      <w:bookmarkEnd w:id="1279"/>
      <w:bookmarkEnd w:id="1280"/>
      <w:bookmarkEnd w:id="1281"/>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A97959" w:rsidRDefault="00325827" w:rsidP="00325827">
      <w:pPr>
        <w:pStyle w:val="Heading3"/>
        <w:rPr>
          <w:lang w:eastAsia="ko-KR"/>
        </w:rPr>
      </w:pPr>
      <w:bookmarkStart w:id="1282" w:name="_Toc43392790"/>
      <w:bookmarkStart w:id="1283" w:name="_Toc43475589"/>
      <w:bookmarkStart w:id="1284" w:name="_Toc50559203"/>
      <w:bookmarkStart w:id="1285" w:name="_Toc50566099"/>
      <w:r w:rsidRPr="00A97959">
        <w:rPr>
          <w:lang w:eastAsia="ko-KR"/>
        </w:rPr>
        <w:t>6.31.2</w:t>
      </w:r>
      <w:r w:rsidRPr="00A97959">
        <w:rPr>
          <w:lang w:eastAsia="ko-KR"/>
        </w:rPr>
        <w:tab/>
        <w:t>Functional Description</w:t>
      </w:r>
      <w:bookmarkEnd w:id="1282"/>
      <w:bookmarkEnd w:id="1283"/>
      <w:bookmarkEnd w:id="1284"/>
      <w:bookmarkEnd w:id="1285"/>
    </w:p>
    <w:p w14:paraId="66A5E25F" w14:textId="41A309AA" w:rsidR="00325827" w:rsidRPr="00A97959" w:rsidRDefault="00325827" w:rsidP="00325827">
      <w:pPr>
        <w:pStyle w:val="Heading4"/>
      </w:pPr>
      <w:bookmarkStart w:id="1286" w:name="_Toc43392791"/>
      <w:bookmarkStart w:id="1287" w:name="_Toc43475590"/>
      <w:bookmarkStart w:id="1288" w:name="_Toc50559204"/>
      <w:bookmarkStart w:id="1289" w:name="_Toc50566100"/>
      <w:r w:rsidRPr="00A97959">
        <w:t>6.31.2.1</w:t>
      </w:r>
      <w:r w:rsidRPr="00A97959">
        <w:tab/>
        <w:t>Architecture and Concept</w:t>
      </w:r>
      <w:bookmarkEnd w:id="1286"/>
      <w:bookmarkEnd w:id="1287"/>
      <w:bookmarkEnd w:id="1288"/>
      <w:bookmarkEnd w:id="1289"/>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0.5pt;height:286.1pt" o:ole="">
            <v:imagedata r:id="rId152" o:title=""/>
          </v:shape>
          <o:OLEObject Type="Embed" ProgID="Visio.Drawing.15" ShapeID="_x0000_i1094" DrawAspect="Content" ObjectID="_1661181813"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0.5pt;height:286.1pt" o:ole="">
            <v:imagedata r:id="rId154" o:title=""/>
          </v:shape>
          <o:OLEObject Type="Embed" ProgID="Visio.Drawing.15" ShapeID="_x0000_i1095" DrawAspect="Content" ObjectID="_1661181814"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3AC033DB" w:rsidR="00325827" w:rsidRPr="00A97959" w:rsidRDefault="00B32B1A" w:rsidP="00325827">
      <w:pPr>
        <w:pStyle w:val="EditorsNote"/>
      </w:pPr>
      <w:r>
        <w:t>Editor's note:</w:t>
      </w:r>
      <w:r w:rsidR="00325827"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A97959" w:rsidRDefault="00325827" w:rsidP="00325827">
      <w:pPr>
        <w:pStyle w:val="Heading4"/>
      </w:pPr>
      <w:bookmarkStart w:id="1290" w:name="_Toc43392792"/>
      <w:bookmarkStart w:id="1291" w:name="_Toc43475591"/>
      <w:bookmarkStart w:id="1292" w:name="_Toc50559205"/>
      <w:bookmarkStart w:id="1293" w:name="_Toc50566101"/>
      <w:r w:rsidRPr="00A97959">
        <w:t>6.31.2.2</w:t>
      </w:r>
      <w:r w:rsidRPr="00A97959">
        <w:tab/>
        <w:t>Onboarding for E-Sub provisioning in case onboarding 5G is PLMN or PNI-NPN</w:t>
      </w:r>
      <w:bookmarkEnd w:id="1290"/>
      <w:bookmarkEnd w:id="1291"/>
      <w:bookmarkEnd w:id="1292"/>
      <w:bookmarkEnd w:id="1293"/>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6A0BFB15"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6FB2195E" w14:textId="2E173541"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1E84280E" w14:textId="69EA53C9" w:rsidR="00325827" w:rsidRPr="00A97959" w:rsidRDefault="00325827" w:rsidP="00325827">
      <w:pPr>
        <w:pStyle w:val="Heading4"/>
      </w:pPr>
      <w:bookmarkStart w:id="1294" w:name="_Toc43392793"/>
      <w:bookmarkStart w:id="1295" w:name="_Toc43475592"/>
      <w:bookmarkStart w:id="1296" w:name="_Toc50559206"/>
      <w:bookmarkStart w:id="1297" w:name="_Toc50566102"/>
      <w:r w:rsidRPr="00A97959">
        <w:t>6.31.2.3</w:t>
      </w:r>
      <w:r w:rsidRPr="00A97959">
        <w:tab/>
        <w:t>Onboarding for E-Sub provisioning in case onboarding 5G is SNPN</w:t>
      </w:r>
      <w:bookmarkEnd w:id="1294"/>
      <w:bookmarkEnd w:id="1295"/>
      <w:bookmarkEnd w:id="1296"/>
      <w:bookmarkEnd w:id="1297"/>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A97959" w:rsidRDefault="00325827" w:rsidP="00325827">
      <w:pPr>
        <w:pStyle w:val="Heading3"/>
      </w:pPr>
      <w:bookmarkStart w:id="1298" w:name="_Toc43392794"/>
      <w:bookmarkStart w:id="1299" w:name="_Toc43475593"/>
      <w:bookmarkStart w:id="1300" w:name="_Toc50559207"/>
      <w:bookmarkStart w:id="1301" w:name="_Toc50566103"/>
      <w:r w:rsidRPr="00A97959">
        <w:lastRenderedPageBreak/>
        <w:t>6.31.3</w:t>
      </w:r>
      <w:r w:rsidRPr="00A97959">
        <w:tab/>
        <w:t>Procedures</w:t>
      </w:r>
      <w:bookmarkEnd w:id="1298"/>
      <w:bookmarkEnd w:id="1299"/>
      <w:bookmarkEnd w:id="1300"/>
      <w:bookmarkEnd w:id="1301"/>
    </w:p>
    <w:p w14:paraId="0976F414" w14:textId="6361AACA" w:rsidR="00325827" w:rsidRPr="00A97959" w:rsidRDefault="00325827" w:rsidP="00325827">
      <w:pPr>
        <w:pStyle w:val="Heading4"/>
      </w:pPr>
      <w:bookmarkStart w:id="1302" w:name="_Toc43392795"/>
      <w:bookmarkStart w:id="1303" w:name="_Toc43475594"/>
      <w:bookmarkStart w:id="1304" w:name="_Toc50559208"/>
      <w:bookmarkStart w:id="1305" w:name="_Toc50566104"/>
      <w:r w:rsidRPr="00A97959">
        <w:t>6.31.3.0</w:t>
      </w:r>
      <w:r w:rsidRPr="00A97959">
        <w:tab/>
        <w:t>General</w:t>
      </w:r>
      <w:bookmarkEnd w:id="1302"/>
      <w:bookmarkEnd w:id="1303"/>
      <w:bookmarkEnd w:id="1304"/>
      <w:bookmarkEnd w:id="1305"/>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A97959" w:rsidRDefault="00325827" w:rsidP="00325827">
      <w:pPr>
        <w:pStyle w:val="Heading4"/>
      </w:pPr>
      <w:bookmarkStart w:id="1306" w:name="_Toc43392796"/>
      <w:bookmarkStart w:id="1307" w:name="_Toc43475595"/>
      <w:bookmarkStart w:id="1308" w:name="_Toc50559209"/>
      <w:bookmarkStart w:id="1309" w:name="_Toc50566105"/>
      <w:r w:rsidRPr="00A97959">
        <w:t>6.31.3.1</w:t>
      </w:r>
      <w:r w:rsidRPr="00A97959">
        <w:tab/>
        <w:t>E-Sub provisioning in case onboarding 5G is PLMN or PNI-NPN</w:t>
      </w:r>
      <w:bookmarkEnd w:id="1306"/>
      <w:bookmarkEnd w:id="1307"/>
      <w:bookmarkEnd w:id="1308"/>
      <w:bookmarkEnd w:id="130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3.85pt;height:296.15pt" o:ole="">
            <v:imagedata r:id="rId156" o:title=""/>
          </v:shape>
          <o:OLEObject Type="Embed" ProgID="Visio.Drawing.11" ShapeID="_x0000_i1096" DrawAspect="Content" ObjectID="_1661181815"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06129D37" w:rsidR="00325827" w:rsidRPr="00A97959" w:rsidRDefault="00325827" w:rsidP="00325827">
      <w:pPr>
        <w:pStyle w:val="B1"/>
      </w:pPr>
      <w:r w:rsidRPr="00A97959">
        <w:t>1.</w:t>
      </w:r>
      <w:r w:rsidRPr="00A97959">
        <w:tab/>
        <w:t xml:space="preserve">Steps 1-14a in clause 4.2.2.2.2 of </w:t>
      </w:r>
      <w:r w:rsidR="00B32B1A" w:rsidRPr="00A97959">
        <w:t>TS</w:t>
      </w:r>
      <w:r w:rsidR="00B32B1A">
        <w:t> </w:t>
      </w:r>
      <w:r w:rsidR="00B32B1A" w:rsidRPr="00A97959">
        <w:t>23.502</w:t>
      </w:r>
      <w:r w:rsidR="00B32B1A">
        <w:t> [6]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360269D7" w:rsidR="00325827" w:rsidRPr="00A97959" w:rsidRDefault="00325827" w:rsidP="00325827">
      <w:pPr>
        <w:pStyle w:val="B1"/>
      </w:pPr>
      <w:r w:rsidRPr="00A97959">
        <w:t>4.</w:t>
      </w:r>
      <w:r w:rsidRPr="00A97959">
        <w:tab/>
        <w:t xml:space="preserve">Steps 14c-25 in clause 4.2.2.2.2 of </w:t>
      </w:r>
      <w:r w:rsidR="00B32B1A" w:rsidRPr="00A97959">
        <w:t>TS</w:t>
      </w:r>
      <w:r w:rsidR="00B32B1A">
        <w:t> </w:t>
      </w:r>
      <w:r w:rsidR="00B32B1A" w:rsidRPr="00A97959">
        <w:t>23.502</w:t>
      </w:r>
      <w:r w:rsidR="00B32B1A">
        <w:t> [6]</w:t>
      </w:r>
      <w:r w:rsidRPr="00A97959">
        <w:t xml:space="preserve"> are performed.</w:t>
      </w:r>
    </w:p>
    <w:p w14:paraId="1AD645EC" w14:textId="38FA9223" w:rsidR="00325827" w:rsidRPr="00A97959" w:rsidRDefault="00325827" w:rsidP="00325827">
      <w:pPr>
        <w:pStyle w:val="B1"/>
      </w:pPr>
      <w:r w:rsidRPr="00A97959">
        <w:lastRenderedPageBreak/>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28360A05"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A97959" w:rsidRDefault="00325827" w:rsidP="00325827">
      <w:pPr>
        <w:pStyle w:val="Heading4"/>
      </w:pPr>
      <w:bookmarkStart w:id="1310" w:name="_Toc43392797"/>
      <w:bookmarkStart w:id="1311" w:name="_Toc43475596"/>
      <w:bookmarkStart w:id="1312" w:name="_Toc50559210"/>
      <w:bookmarkStart w:id="1313" w:name="_Toc50566106"/>
      <w:r w:rsidRPr="00A97959">
        <w:t>6.31.3.2</w:t>
      </w:r>
      <w:r w:rsidRPr="00A97959">
        <w:tab/>
        <w:t>E-Sub provisioning in case onboarding 5G is SNPN</w:t>
      </w:r>
      <w:bookmarkEnd w:id="1310"/>
      <w:bookmarkEnd w:id="1311"/>
      <w:bookmarkEnd w:id="1312"/>
      <w:bookmarkEnd w:id="1313"/>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3.85pt;height:298.65pt" o:ole="">
            <v:imagedata r:id="rId158" o:title=""/>
          </v:shape>
          <o:OLEObject Type="Embed" ProgID="Visio.Drawing.11" ShapeID="_x0000_i1097" DrawAspect="Content" ObjectID="_1661181816"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0A612B8A" w:rsidR="00325827" w:rsidRPr="00A97959" w:rsidRDefault="00325827" w:rsidP="00325827">
      <w:pPr>
        <w:pStyle w:val="B1"/>
      </w:pPr>
      <w:r w:rsidRPr="00A97959">
        <w:t>1.</w:t>
      </w:r>
      <w:r w:rsidRPr="00A97959">
        <w:tab/>
        <w:t xml:space="preserve">Steps 1-8 in clause 4.2.2.2.2 of </w:t>
      </w:r>
      <w:r w:rsidR="00B32B1A" w:rsidRPr="00A97959">
        <w:t>TS</w:t>
      </w:r>
      <w:r w:rsidR="00B32B1A">
        <w:t> </w:t>
      </w:r>
      <w:r w:rsidR="00B32B1A" w:rsidRPr="00A97959">
        <w:t>23.502</w:t>
      </w:r>
      <w:r w:rsidR="00B32B1A">
        <w:t> [6]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lastRenderedPageBreak/>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0D00BD1F" w:rsidR="00325827" w:rsidRPr="00A97959" w:rsidRDefault="00325827" w:rsidP="00325827">
      <w:pPr>
        <w:pStyle w:val="B1"/>
      </w:pPr>
      <w:r w:rsidRPr="00A97959">
        <w:t>4.</w:t>
      </w:r>
      <w:r w:rsidRPr="00A97959">
        <w:tab/>
        <w:t xml:space="preserve">Steps 21-22 in clause 4.2.2.2.2 of </w:t>
      </w:r>
      <w:r w:rsidR="00B32B1A" w:rsidRPr="00A97959">
        <w:t>TS</w:t>
      </w:r>
      <w:r w:rsidR="00B32B1A">
        <w:t> </w:t>
      </w:r>
      <w:r w:rsidR="00B32B1A" w:rsidRPr="00A97959">
        <w:t>23.502</w:t>
      </w:r>
      <w:r w:rsidR="00B32B1A">
        <w:t> [6]</w:t>
      </w:r>
      <w:r w:rsidRPr="00A97959">
        <w:t xml:space="preserve"> are performed.</w:t>
      </w:r>
    </w:p>
    <w:p w14:paraId="08D06F1C" w14:textId="508783BD" w:rsidR="00325827" w:rsidRPr="00A97959" w:rsidRDefault="00325827" w:rsidP="00325827">
      <w:pPr>
        <w:pStyle w:val="B1"/>
      </w:pPr>
      <w:r w:rsidRPr="00A97959">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197A553D"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A97959" w:rsidRDefault="00325827" w:rsidP="00325827">
      <w:pPr>
        <w:pStyle w:val="Heading3"/>
      </w:pPr>
      <w:bookmarkStart w:id="1314" w:name="_Toc43392798"/>
      <w:bookmarkStart w:id="1315" w:name="_Toc43475597"/>
      <w:bookmarkStart w:id="1316" w:name="_Toc50559211"/>
      <w:bookmarkStart w:id="1317" w:name="_Toc50566107"/>
      <w:r w:rsidRPr="00A97959">
        <w:t>6.31.4</w:t>
      </w:r>
      <w:r w:rsidRPr="00A97959">
        <w:tab/>
        <w:t xml:space="preserve">Impacts on </w:t>
      </w:r>
      <w:r w:rsidR="00E60B78" w:rsidRPr="00A97959">
        <w:t xml:space="preserve">services, </w:t>
      </w:r>
      <w:r w:rsidRPr="00A97959">
        <w:t>entities and interfaces</w:t>
      </w:r>
      <w:bookmarkEnd w:id="1314"/>
      <w:bookmarkEnd w:id="1315"/>
      <w:bookmarkEnd w:id="1316"/>
      <w:bookmarkEnd w:id="1317"/>
    </w:p>
    <w:p w14:paraId="0A2AAF87" w14:textId="77777777" w:rsidR="00325827" w:rsidRPr="00A97959" w:rsidRDefault="00325827" w:rsidP="00325827">
      <w:pPr>
        <w:rPr>
          <w:rFonts w:eastAsia="SimSun"/>
          <w:lang w:eastAsia="zh-CN"/>
        </w:rPr>
      </w:pPr>
      <w:r w:rsidRPr="00A97959">
        <w:t>In case of onboarding 5G network is SNPN, the solution has the following impacts:</w:t>
      </w:r>
    </w:p>
    <w:p w14:paraId="229C8E2F" w14:textId="1B689D67" w:rsidR="00325827" w:rsidRPr="00A97959" w:rsidRDefault="00325827" w:rsidP="00325827">
      <w:pPr>
        <w:ind w:firstLine="284"/>
        <w:rPr>
          <w:rFonts w:eastAsia="SimSun"/>
          <w:lang w:eastAsia="zh-CN"/>
        </w:rPr>
      </w:pPr>
      <w:r w:rsidRPr="00A97959">
        <w:rPr>
          <w:rFonts w:eastAsia="SimSun" w:hint="eastAsia"/>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A97959" w:rsidRDefault="00325827" w:rsidP="00325827">
      <w:pPr>
        <w:ind w:firstLine="284"/>
        <w:rPr>
          <w:rFonts w:eastAsia="SimSun"/>
          <w:lang w:val="en-US" w:eastAsia="zh-CN"/>
        </w:rPr>
      </w:pPr>
      <w:r w:rsidRPr="00A97959">
        <w:rPr>
          <w:rFonts w:eastAsia="SimSun" w:hint="eastAsia"/>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A97959" w:rsidRDefault="00325827" w:rsidP="00325827">
      <w:pPr>
        <w:ind w:firstLine="284"/>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7777777" w:rsidR="00325827" w:rsidRPr="00A97959" w:rsidRDefault="00325827" w:rsidP="00325827">
      <w:pPr>
        <w:rPr>
          <w:rFonts w:eastAsia="SimSun"/>
          <w:lang w:eastAsia="zh-CN"/>
        </w:rPr>
      </w:pPr>
      <w:r w:rsidRPr="00A97959">
        <w:t>In case of onboarding 5G network is PLMN or PNI-NPN, the solution has the following impacts:</w:t>
      </w:r>
    </w:p>
    <w:p w14:paraId="6FDCC371" w14:textId="77777777" w:rsidR="00325827" w:rsidRPr="00A97959" w:rsidRDefault="00325827" w:rsidP="00325827">
      <w:pPr>
        <w:pStyle w:val="B1"/>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UDM:</w:t>
      </w:r>
    </w:p>
    <w:p w14:paraId="0342C44F" w14:textId="1F05C02B" w:rsidR="00325827" w:rsidRPr="00A97959" w:rsidRDefault="00325827" w:rsidP="00325827">
      <w:pPr>
        <w:ind w:firstLine="568"/>
        <w:rPr>
          <w:rFonts w:eastAsia="SimSun"/>
          <w:lang w:eastAsia="zh-CN"/>
        </w:rPr>
      </w:pPr>
      <w:r w:rsidRPr="00A97959">
        <w:rPr>
          <w:rFonts w:eastAsia="SimSun"/>
          <w:lang w:val="en-US" w:eastAsia="zh-CN"/>
        </w:rPr>
        <w:t xml:space="preserve">PLMN Subscription needs to support an </w:t>
      </w:r>
      <w:r w:rsidRPr="00A97959">
        <w:t>indication and period for temporary registration</w:t>
      </w:r>
    </w:p>
    <w:p w14:paraId="3371C0B9"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2DFB51A0" w14:textId="57B35D63"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1318" w:name="_Toc43392799"/>
      <w:bookmarkStart w:id="1319" w:name="_Toc43475598"/>
      <w:bookmarkStart w:id="1320" w:name="_Toc50559212"/>
      <w:bookmarkStart w:id="1321" w:name="_Toc50566108"/>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1318"/>
      <w:bookmarkEnd w:id="1319"/>
      <w:bookmarkEnd w:id="1320"/>
      <w:bookmarkEnd w:id="1321"/>
    </w:p>
    <w:p w14:paraId="7A7E797F" w14:textId="386E6D66" w:rsidR="00A426E7" w:rsidRPr="00A97959" w:rsidRDefault="00A426E7" w:rsidP="00A426E7">
      <w:pPr>
        <w:pStyle w:val="Heading3"/>
        <w:rPr>
          <w:lang w:eastAsia="ko-KR"/>
        </w:rPr>
      </w:pPr>
      <w:bookmarkStart w:id="1322" w:name="_Toc43392800"/>
      <w:bookmarkStart w:id="1323" w:name="_Toc43475599"/>
      <w:bookmarkStart w:id="1324" w:name="_Toc50559213"/>
      <w:bookmarkStart w:id="1325" w:name="_Toc50566109"/>
      <w:r w:rsidRPr="00A97959">
        <w:rPr>
          <w:lang w:eastAsia="ko-KR"/>
        </w:rPr>
        <w:t>6.</w:t>
      </w:r>
      <w:r w:rsidR="00B73CB4" w:rsidRPr="00A97959">
        <w:rPr>
          <w:lang w:eastAsia="ko-KR"/>
        </w:rPr>
        <w:t>32</w:t>
      </w:r>
      <w:r w:rsidRPr="00A97959">
        <w:rPr>
          <w:lang w:eastAsia="ko-KR"/>
        </w:rPr>
        <w:t>.1</w:t>
      </w:r>
      <w:r w:rsidRPr="00A97959">
        <w:rPr>
          <w:lang w:eastAsia="ko-KR"/>
        </w:rPr>
        <w:tab/>
        <w:t>Introduction</w:t>
      </w:r>
      <w:bookmarkEnd w:id="1322"/>
      <w:bookmarkEnd w:id="1323"/>
      <w:bookmarkEnd w:id="1324"/>
      <w:bookmarkEnd w:id="1325"/>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credential for registration to PLMN and </w:t>
      </w:r>
      <w:r w:rsidR="00A426E7" w:rsidRPr="00A97959">
        <w:rPr>
          <w:rFonts w:eastAsia="DengXian"/>
          <w:lang w:eastAsia="ja-JP"/>
        </w:rPr>
        <w:t>default S-NSSAI</w:t>
      </w:r>
      <w:r w:rsidR="00A426E7" w:rsidRPr="00A97959">
        <w:rPr>
          <w:rFonts w:eastAsia="DengXian" w:hint="eastAsia"/>
          <w:lang w:eastAsia="ja-JP"/>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lang w:eastAsia="ja-JP"/>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lang w:eastAsia="ja-JP"/>
        </w:rPr>
        <w:t>by existing mechanism.</w:t>
      </w:r>
    </w:p>
    <w:p w14:paraId="5E067168" w14:textId="638925F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w:t>
      </w:r>
      <w:r w:rsidR="00A426E7" w:rsidRPr="00A97959">
        <w:rPr>
          <w:rFonts w:eastAsia="DengXian" w:hint="eastAsia"/>
          <w:lang w:eastAsia="zh-CN"/>
        </w:rPr>
        <w:t xml:space="preserve">remaining </w:t>
      </w:r>
      <w:r w:rsidR="00A426E7" w:rsidRPr="00A97959">
        <w:rPr>
          <w:rFonts w:eastAsia="DengXian" w:hint="eastAsia"/>
          <w:lang w:eastAsia="ja-JP"/>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lang w:eastAsia="ja-JP"/>
        </w:rPr>
        <w:t xml:space="preserve">is to </w:t>
      </w:r>
      <w:r w:rsidR="00A426E7" w:rsidRPr="00A97959">
        <w:rPr>
          <w:rFonts w:eastAsia="DengXian"/>
          <w:lang w:eastAsia="ja-JP"/>
        </w:rPr>
        <w:t xml:space="preserve">obtain (or be </w:t>
      </w:r>
      <w:r w:rsidR="00A426E7" w:rsidRPr="00A97959">
        <w:rPr>
          <w:rFonts w:eastAsia="DengXian" w:hint="eastAsia"/>
          <w:lang w:eastAsia="ja-JP"/>
        </w:rPr>
        <w:t>provision</w:t>
      </w:r>
      <w:r w:rsidR="00A426E7" w:rsidRPr="00A97959">
        <w:rPr>
          <w:rFonts w:eastAsia="DengXian"/>
          <w:lang w:eastAsia="ja-JP"/>
        </w:rPr>
        <w:t>ed with)</w:t>
      </w:r>
      <w:r w:rsidR="00A426E7" w:rsidRPr="00A97959">
        <w:rPr>
          <w:rFonts w:eastAsia="DengXian" w:hint="eastAsia"/>
          <w:lang w:eastAsia="ja-JP"/>
        </w:rPr>
        <w:t xml:space="preserve"> credentials </w:t>
      </w:r>
      <w:r w:rsidR="00A426E7" w:rsidRPr="00A97959">
        <w:rPr>
          <w:rFonts w:eastAsia="DengXian"/>
          <w:lang w:eastAsia="ja-JP"/>
        </w:rPr>
        <w:t>for</w:t>
      </w:r>
      <w:r w:rsidR="00A426E7" w:rsidRPr="00A97959">
        <w:rPr>
          <w:rFonts w:eastAsia="DengXian" w:hint="eastAsia"/>
          <w:lang w:eastAsia="ja-JP"/>
        </w:rPr>
        <w:t xml:space="preserve"> NSSAA or secondary authentication </w:t>
      </w:r>
      <w:r w:rsidR="00A426E7" w:rsidRPr="00A97959">
        <w:rPr>
          <w:rFonts w:eastAsia="DengXian" w:hint="eastAsia"/>
          <w:lang w:eastAsia="zh-CN"/>
        </w:rPr>
        <w:t>when required</w:t>
      </w:r>
      <w:r w:rsidR="00A426E7" w:rsidRPr="00A97959">
        <w:rPr>
          <w:rFonts w:eastAsia="DengXian" w:hint="eastAsia"/>
          <w:lang w:eastAsia="ja-JP"/>
        </w:rPr>
        <w:t>.</w:t>
      </w:r>
    </w:p>
    <w:p w14:paraId="38398025" w14:textId="4A29ADB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On the network side, t</w:t>
      </w:r>
      <w:r w:rsidR="00A426E7" w:rsidRPr="00A97959">
        <w:rPr>
          <w:rFonts w:eastAsia="DengXian" w:hint="eastAsia"/>
          <w:lang w:eastAsia="ja-JP"/>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lang w:eastAsia="ja-JP"/>
        </w:rPr>
        <w:t xml:space="preserve">, e g. PLMN operator </w:t>
      </w:r>
      <w:r w:rsidR="00A426E7" w:rsidRPr="00A97959">
        <w:rPr>
          <w:rFonts w:eastAsia="DengXian"/>
          <w:lang w:eastAsia="ja-JP"/>
        </w:rPr>
        <w:t>can</w:t>
      </w:r>
      <w:r w:rsidR="00A426E7" w:rsidRPr="00A97959">
        <w:rPr>
          <w:rFonts w:eastAsia="DengXian" w:hint="eastAsia"/>
          <w:lang w:eastAsia="ja-JP"/>
        </w:rPr>
        <w:t xml:space="preserve"> provide a platform to PNI-NPN owner to create credentials for their users and store them in PLMN 5GC.</w:t>
      </w:r>
    </w:p>
    <w:p w14:paraId="10F5CB5C" w14:textId="1954D29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23.501</w:t>
      </w:r>
      <w:r w:rsidR="00B32B1A">
        <w:rPr>
          <w:rFonts w:eastAsia="DengXian"/>
          <w:lang w:eastAsia="zh-CN"/>
        </w:rPr>
        <w:t> </w:t>
      </w:r>
      <w:r w:rsidR="00B32B1A"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4E2119C0"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33.501</w:t>
      </w:r>
      <w:r w:rsidR="00B32B1A">
        <w:rPr>
          <w:rFonts w:eastAsia="DengXian"/>
          <w:lang w:eastAsia="zh-CN"/>
        </w:rPr>
        <w:t> </w:t>
      </w:r>
      <w:r w:rsidR="00B32B1A"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33.210</w:t>
      </w:r>
      <w:r w:rsidR="00B32B1A">
        <w:rPr>
          <w:rFonts w:eastAsia="DengXian"/>
          <w:lang w:eastAsia="zh-CN"/>
        </w:rPr>
        <w:t> </w:t>
      </w:r>
      <w:r w:rsidR="00B32B1A"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B32B1A" w:rsidRPr="00E03717">
        <w:rPr>
          <w:rFonts w:eastAsia="DengXian"/>
          <w:lang w:eastAsia="zh-CN"/>
        </w:rPr>
        <w:t>TS</w:t>
      </w:r>
      <w:r w:rsidR="00B32B1A">
        <w:rPr>
          <w:rFonts w:eastAsia="DengXian"/>
          <w:lang w:eastAsia="zh-CN"/>
        </w:rPr>
        <w:t> </w:t>
      </w:r>
      <w:r w:rsidR="00B32B1A" w:rsidRPr="00E03717">
        <w:rPr>
          <w:rFonts w:eastAsia="DengXian"/>
          <w:lang w:eastAsia="zh-CN"/>
        </w:rPr>
        <w:t>33.310</w:t>
      </w:r>
      <w:r w:rsidR="00B32B1A">
        <w:rPr>
          <w:rFonts w:eastAsia="DengXian"/>
          <w:lang w:eastAsia="zh-CN"/>
        </w:rPr>
        <w:t> </w:t>
      </w:r>
      <w:r w:rsidR="00B32B1A"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7D61E67D" w14:textId="5B5A2E24" w:rsidR="005C364D" w:rsidRPr="00A97959" w:rsidRDefault="006C4616" w:rsidP="00E32025">
      <w:pPr>
        <w:pStyle w:val="TH"/>
        <w:rPr>
          <w:rFonts w:eastAsia="DengXian"/>
        </w:rPr>
      </w:pPr>
      <w:r w:rsidRPr="00A97959">
        <w:object w:dxaOrig="10560" w:dyaOrig="5926" w14:anchorId="45BA1389">
          <v:shape id="_x0000_i1098" type="#_x0000_t75" style="width:398.8pt;height:224.75pt" o:ole="">
            <v:imagedata r:id="rId160" o:title=""/>
          </v:shape>
          <o:OLEObject Type="Embed" ProgID="Visio.Drawing.11" ShapeID="_x0000_i1098" DrawAspect="Content" ObjectID="_1661181817"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A97959" w:rsidRDefault="00A426E7" w:rsidP="00A426E7">
      <w:pPr>
        <w:pStyle w:val="Heading3"/>
        <w:rPr>
          <w:lang w:eastAsia="ko-KR"/>
        </w:rPr>
      </w:pPr>
      <w:bookmarkStart w:id="1326" w:name="_Toc43392801"/>
      <w:bookmarkStart w:id="1327" w:name="_Toc43475600"/>
      <w:bookmarkStart w:id="1328" w:name="_Toc50559214"/>
      <w:bookmarkStart w:id="1329" w:name="_Toc50566110"/>
      <w:r w:rsidRPr="00A97959">
        <w:rPr>
          <w:lang w:eastAsia="ko-KR"/>
        </w:rPr>
        <w:t>6.</w:t>
      </w:r>
      <w:r w:rsidR="00B73CB4" w:rsidRPr="00A97959">
        <w:rPr>
          <w:lang w:eastAsia="ko-KR"/>
        </w:rPr>
        <w:t>32</w:t>
      </w:r>
      <w:r w:rsidRPr="00A97959">
        <w:rPr>
          <w:lang w:eastAsia="ko-KR"/>
        </w:rPr>
        <w:t>.2</w:t>
      </w:r>
      <w:r w:rsidRPr="00A97959">
        <w:rPr>
          <w:lang w:eastAsia="ko-KR"/>
        </w:rPr>
        <w:tab/>
        <w:t>Functional Description</w:t>
      </w:r>
      <w:bookmarkEnd w:id="1326"/>
      <w:bookmarkEnd w:id="1327"/>
      <w:bookmarkEnd w:id="1328"/>
      <w:bookmarkEnd w:id="1329"/>
    </w:p>
    <w:p w14:paraId="5757AC57" w14:textId="5273E974" w:rsidR="00A426E7" w:rsidRPr="00A97959" w:rsidRDefault="00B32B1A" w:rsidP="00A426E7">
      <w:pPr>
        <w:pStyle w:val="EditorsNote"/>
      </w:pPr>
      <w:r>
        <w:t>Editor's note:</w:t>
      </w:r>
      <w:r w:rsidR="00A426E7" w:rsidRPr="00A97959">
        <w:tab/>
      </w:r>
      <w:r w:rsidR="00A426E7" w:rsidRPr="00A97959">
        <w:rPr>
          <w:lang w:val="en-US"/>
        </w:rPr>
        <w:t>This clause further details the solution principles and any assumptions made</w:t>
      </w:r>
      <w:r w:rsidR="00A426E7"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055D19F"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B32B1A" w:rsidRPr="00A97959">
        <w:rPr>
          <w:rFonts w:eastAsia="DengXian"/>
          <w:lang w:eastAsia="zh-CN"/>
        </w:rPr>
        <w:t>TS</w:t>
      </w:r>
      <w:r w:rsidR="00B32B1A">
        <w:rPr>
          <w:rFonts w:eastAsia="DengXian"/>
          <w:lang w:eastAsia="zh-CN"/>
        </w:rPr>
        <w:t> </w:t>
      </w:r>
      <w:r w:rsidR="00B32B1A" w:rsidRPr="00A97959">
        <w:rPr>
          <w:rFonts w:eastAsia="DengXian"/>
          <w:lang w:eastAsia="zh-CN"/>
        </w:rPr>
        <w:t>23.122</w:t>
      </w:r>
      <w:r w:rsidR="00B32B1A">
        <w:rPr>
          <w:rFonts w:eastAsia="DengXian"/>
          <w:lang w:eastAsia="zh-CN"/>
        </w:rPr>
        <w:t> </w:t>
      </w:r>
      <w:r w:rsidR="00B32B1A"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p>
    <w:p w14:paraId="5806990F" w14:textId="13441A2F" w:rsidR="00A426E7" w:rsidRPr="00A97959" w:rsidRDefault="00CE689C" w:rsidP="00A426E7">
      <w:pPr>
        <w:rPr>
          <w:rFonts w:eastAsia="DengXian"/>
          <w:lang w:eastAsia="zh-CN"/>
        </w:rPr>
      </w:pPr>
      <w:r w:rsidRPr="00BC21B4">
        <w:rPr>
          <w:rFonts w:eastAsia="DengXian"/>
          <w:lang w:eastAsia="zh-CN"/>
        </w:rPr>
        <w:t xml:space="preserve">If NPN credential is stored in ME after remote provisioning procedure, </w:t>
      </w:r>
      <w:r>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731A1C95" w:rsidR="00A426E7" w:rsidRPr="00A97959" w:rsidRDefault="00A55453" w:rsidP="00A55453">
      <w:pPr>
        <w:rPr>
          <w:rFonts w:eastAsia="DengXian"/>
          <w:lang w:eastAsia="zh-CN"/>
        </w:rPr>
      </w:pPr>
      <w:r w:rsidRPr="00BC21B4">
        <w:rPr>
          <w:rFonts w:eastAsia="DengXian"/>
          <w:lang w:eastAsia="zh-CN"/>
        </w:rPr>
        <w:t>If</w:t>
      </w:r>
      <w:r w:rsidRPr="00BC21B4">
        <w:t xml:space="preserve"> the NPN credential is stored in UICC after remote provisioning procedure or the PEI of UE is the same with the PEI stored in UDM, the UDM check whether there exists </w:t>
      </w:r>
      <w:r w:rsidR="00B32B1A">
        <w:t>"</w:t>
      </w:r>
      <w:r w:rsidRPr="00BC21B4">
        <w:t>NPN credential changed</w:t>
      </w:r>
      <w:r w:rsidR="00B32B1A">
        <w:t>"</w:t>
      </w:r>
      <w:r w:rsidRPr="00BC21B4">
        <w:t xml:space="preserve"> indication(s) in UDM</w:t>
      </w:r>
      <w:r w:rsidRPr="00BC21B4">
        <w:rPr>
          <w:rFonts w:eastAsia="SimSun"/>
          <w:lang w:eastAsia="zh-CN"/>
        </w:rPr>
        <w:t xml:space="preserve"> for this UE</w:t>
      </w:r>
      <w:r w:rsidRPr="00BC21B4">
        <w:t xml:space="preserve">. If so, UDM provides UE with credentials for S-NSSAI(s)/DNN(s) according to </w:t>
      </w:r>
      <w:r w:rsidR="00B32B1A">
        <w:t>"</w:t>
      </w:r>
      <w:r w:rsidRPr="00BC21B4">
        <w:t>NPN credential changed</w:t>
      </w:r>
      <w:r w:rsidR="00B32B1A">
        <w:t>"</w:t>
      </w:r>
      <w:r w:rsidRPr="00BC21B4">
        <w:t xml:space="preserve"> indication(s). The credentials </w:t>
      </w:r>
      <w:r w:rsidRPr="00BC21B4">
        <w:rPr>
          <w:rFonts w:eastAsia="SimSun"/>
          <w:lang w:eastAsia="zh-CN"/>
        </w:rPr>
        <w:t>are</w:t>
      </w:r>
      <w:r w:rsidRPr="00BC21B4">
        <w:t xml:space="preserve"> included in Registration Accept message or </w:t>
      </w:r>
      <w:r w:rsidRPr="00BC21B4">
        <w:rPr>
          <w:rFonts w:eastAsia="SimSun"/>
          <w:lang w:eastAsia="zh-CN"/>
        </w:rPr>
        <w:t>are</w:t>
      </w:r>
      <w:r w:rsidRPr="00BC21B4">
        <w:t xml:space="preserve"> </w:t>
      </w:r>
      <w:r w:rsidRPr="00BC21B4">
        <w:rPr>
          <w:rFonts w:eastAsia="SimSun"/>
          <w:lang w:eastAsia="zh-CN"/>
        </w:rPr>
        <w:t>updated</w:t>
      </w:r>
      <w:r w:rsidRPr="00BC21B4">
        <w:t xml:space="preserve"> to UE by using UPU procedure. </w:t>
      </w:r>
      <w:r w:rsidRPr="00BC21B4">
        <w:rPr>
          <w:rFonts w:eastAsia="SimSun"/>
          <w:lang w:eastAsia="zh-CN"/>
        </w:rPr>
        <w:t xml:space="preserve">The </w:t>
      </w:r>
      <w:r w:rsidRPr="00BC21B4">
        <w:t>UDM clear</w:t>
      </w:r>
      <w:r w:rsidRPr="00BC21B4">
        <w:rPr>
          <w:rFonts w:eastAsia="SimSun"/>
          <w:lang w:eastAsia="zh-CN"/>
        </w:rPr>
        <w:t>s</w:t>
      </w:r>
      <w:r w:rsidRPr="00BC21B4">
        <w:t xml:space="preserve"> the </w:t>
      </w:r>
      <w:r w:rsidR="00B32B1A">
        <w:t>"</w:t>
      </w:r>
      <w:r w:rsidRPr="00BC21B4">
        <w:t>NPN credential changed</w:t>
      </w:r>
      <w:r w:rsidR="00B32B1A">
        <w:t>"</w:t>
      </w:r>
      <w:r w:rsidRPr="00BC21B4">
        <w:t xml:space="preserve"> indication if receives the acknowledgement from UE that the corresponding credential has been successfully </w:t>
      </w:r>
      <w:r w:rsidRPr="00BC21B4">
        <w:rPr>
          <w:rFonts w:eastAsia="SimSun"/>
          <w:lang w:eastAsia="zh-CN"/>
        </w:rPr>
        <w:t xml:space="preserve">provisioned or </w:t>
      </w:r>
      <w:r w:rsidRPr="00BC21B4">
        <w:t>updated.</w:t>
      </w:r>
    </w:p>
    <w:p w14:paraId="51E88D7C" w14:textId="45546567" w:rsidR="00A426E7" w:rsidRPr="00A97959" w:rsidRDefault="00A426E7" w:rsidP="00A426E7">
      <w:pPr>
        <w:rPr>
          <w:rFonts w:eastAsia="DengXian"/>
          <w:lang w:eastAsia="zh-CN"/>
        </w:rPr>
      </w:pPr>
      <w:r w:rsidRPr="00A97959">
        <w:rPr>
          <w:rFonts w:eastAsia="DengXian"/>
          <w:lang w:eastAsia="zh-CN"/>
        </w:rPr>
        <w:lastRenderedPageBreak/>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w:t>
      </w:r>
    </w:p>
    <w:p w14:paraId="5183CDCF" w14:textId="4A1878CF" w:rsidR="00A426E7" w:rsidRPr="00A97959" w:rsidRDefault="00A426E7" w:rsidP="00A426E7">
      <w:pPr>
        <w:pStyle w:val="Heading3"/>
      </w:pPr>
      <w:bookmarkStart w:id="1330" w:name="_Toc43392802"/>
      <w:bookmarkStart w:id="1331" w:name="_Toc43475601"/>
      <w:bookmarkStart w:id="1332" w:name="_Toc50559215"/>
      <w:bookmarkStart w:id="1333" w:name="_Toc50566111"/>
      <w:r w:rsidRPr="00A97959">
        <w:t>6.</w:t>
      </w:r>
      <w:r w:rsidR="00B73CB4" w:rsidRPr="00A97959">
        <w:t>32</w:t>
      </w:r>
      <w:r w:rsidRPr="00A97959">
        <w:t>.3</w:t>
      </w:r>
      <w:r w:rsidRPr="00A97959">
        <w:tab/>
        <w:t>Procedures</w:t>
      </w:r>
      <w:bookmarkEnd w:id="1330"/>
      <w:bookmarkEnd w:id="1331"/>
      <w:bookmarkEnd w:id="1332"/>
      <w:bookmarkEnd w:id="1333"/>
    </w:p>
    <w:p w14:paraId="487B6BD2" w14:textId="1BD6ADC0" w:rsidR="00A426E7" w:rsidRPr="00A97959" w:rsidRDefault="00B32B1A" w:rsidP="00A426E7">
      <w:pPr>
        <w:pStyle w:val="EditorsNote"/>
        <w:rPr>
          <w:lang w:eastAsia="ko-KR"/>
        </w:rPr>
      </w:pPr>
      <w:r>
        <w:t>Editor's note:</w:t>
      </w:r>
      <w:r w:rsidR="00A426E7" w:rsidRPr="00A97959">
        <w:tab/>
      </w:r>
      <w:r w:rsidR="00A426E7" w:rsidRPr="00A97959">
        <w:rPr>
          <w:lang w:val="en-US"/>
        </w:rPr>
        <w:t xml:space="preserve">This clause describes </w:t>
      </w:r>
      <w:r w:rsidR="00A426E7"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099" type="#_x0000_t75" style="width:472.05pt;height:379.4pt" o:ole="">
            <v:imagedata r:id="rId162" o:title=""/>
          </v:shape>
          <o:OLEObject Type="Embed" ProgID="Visio.Drawing.11" ShapeID="_x0000_i1099" DrawAspect="Content" ObjectID="_1661181818" r:id="rId163"/>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lang w:eastAsia="ja-JP"/>
        </w:rPr>
      </w:pPr>
      <w:r w:rsidRPr="00A97959">
        <w:rPr>
          <w:rFonts w:eastAsia="DengXian"/>
          <w:lang w:eastAsia="ja-JP"/>
        </w:rPr>
        <w:t>0.</w:t>
      </w:r>
      <w:r w:rsidRPr="00A97959">
        <w:rPr>
          <w:rFonts w:eastAsia="DengXian"/>
          <w:lang w:eastAsia="ja-JP"/>
        </w:rPr>
        <w:tab/>
      </w:r>
      <w:r w:rsidR="00A426E7" w:rsidRPr="00A97959">
        <w:rPr>
          <w:rFonts w:eastAsia="DengXian" w:hint="eastAsia"/>
          <w:lang w:eastAsia="ja-JP"/>
        </w:rPr>
        <w:t xml:space="preserve">The PNI-NPN user is subscribed to the PLMN by demand of PNI-NPN owner by means </w:t>
      </w:r>
      <w:r w:rsidR="00A426E7" w:rsidRPr="00A97959">
        <w:rPr>
          <w:rFonts w:eastAsia="DengXian"/>
          <w:lang w:eastAsia="ja-JP"/>
        </w:rPr>
        <w:t xml:space="preserve">that are </w:t>
      </w:r>
      <w:r w:rsidR="00A426E7" w:rsidRPr="00A97959">
        <w:rPr>
          <w:rFonts w:eastAsia="DengXian" w:hint="eastAsia"/>
          <w:lang w:eastAsia="ja-JP"/>
        </w:rPr>
        <w:t xml:space="preserve">out of 3GPP scope. A USIM is provisioned </w:t>
      </w:r>
      <w:r w:rsidR="00A426E7" w:rsidRPr="00A97959">
        <w:rPr>
          <w:rFonts w:eastAsia="DengXian"/>
          <w:lang w:eastAsia="ja-JP"/>
        </w:rPr>
        <w:t>with</w:t>
      </w:r>
      <w:r w:rsidR="00A426E7" w:rsidRPr="00A97959">
        <w:rPr>
          <w:rFonts w:eastAsia="DengXian" w:hint="eastAsia"/>
          <w:lang w:eastAsia="ja-JP"/>
        </w:rPr>
        <w:t xml:space="preserve"> credential for this PLMN.</w:t>
      </w:r>
    </w:p>
    <w:p w14:paraId="1674CD91" w14:textId="68505E47" w:rsidR="00A426E7" w:rsidRPr="00A97959" w:rsidRDefault="00585C62" w:rsidP="00585C62">
      <w:pPr>
        <w:pStyle w:val="B1"/>
        <w:rPr>
          <w:rFonts w:eastAsia="DengXian"/>
          <w:lang w:eastAsia="ja-JP"/>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lang w:eastAsia="ja-JP"/>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lang w:eastAsia="ja-JP"/>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7E868222"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23.122</w:t>
      </w:r>
      <w:r w:rsidR="00B32B1A">
        <w:rPr>
          <w:rFonts w:eastAsia="DengXian"/>
          <w:lang w:eastAsia="zh-CN"/>
        </w:rPr>
        <w:t> </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lang w:eastAsia="ja-JP"/>
        </w:rPr>
      </w:pPr>
      <w:r w:rsidRPr="00A97959">
        <w:rPr>
          <w:rFonts w:eastAsia="DengXian"/>
          <w:lang w:eastAsia="zh-CN"/>
        </w:rPr>
        <w:lastRenderedPageBreak/>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lang w:eastAsia="ja-JP"/>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2C8868E" w14:textId="5E4AD93E" w:rsidR="00A426E7" w:rsidRPr="00A97959" w:rsidRDefault="00585C62" w:rsidP="00585C62">
      <w:pPr>
        <w:pStyle w:val="B1"/>
        <w:rPr>
          <w:rFonts w:eastAsia="DengXian"/>
          <w:lang w:eastAsia="ja-JP"/>
        </w:rPr>
      </w:pPr>
      <w:r w:rsidRPr="00A97959">
        <w:rPr>
          <w:rFonts w:eastAsia="DengXian"/>
          <w:lang w:eastAsia="zh-CN"/>
        </w:rPr>
        <w:t>7.</w:t>
      </w:r>
      <w:r w:rsidRPr="00A97959">
        <w:rPr>
          <w:rFonts w:eastAsia="DengXian"/>
          <w:lang w:eastAsia="zh-CN"/>
        </w:rPr>
        <w:tab/>
      </w:r>
      <w:r w:rsidR="00A13926" w:rsidRPr="00BC21B4">
        <w:rPr>
          <w:rFonts w:eastAsia="DengXian"/>
          <w:lang w:eastAsia="zh-CN"/>
        </w:rPr>
        <w:t>If the NPN credential is stored in ME after remote provisioning procedure, 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EA7DC4" w:rsidRPr="00BC21B4">
        <w:rPr>
          <w:rFonts w:eastAsia="DengXian" w:hint="eastAsia"/>
          <w:lang w:eastAsia="zh-CN"/>
        </w:rPr>
        <w:t>If</w:t>
      </w:r>
      <w:r w:rsidR="00EA7DC4" w:rsidRPr="00BC21B4">
        <w:t xml:space="preserve"> the NPN credential is stored in UICC after remote provisioning procedure or the PEI of UE is the same with the PEI stored in UDM, and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r w:rsidR="00EA7DC4" w:rsidRPr="00BC21B4">
        <w:rPr>
          <w:rFonts w:eastAsia="DengXian" w:hint="eastAsia"/>
          <w:lang w:eastAsia="zh-CN"/>
        </w:rPr>
        <w:t xml:space="preserve"> </w:t>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033104">
      <w:pPr>
        <w:ind w:left="568" w:hanging="284"/>
        <w:rPr>
          <w:rFonts w:eastAsia="DengXian"/>
          <w:lang w:eastAsia="zh-CN"/>
        </w:rPr>
      </w:pPr>
      <w:r w:rsidRPr="00A97959">
        <w:rPr>
          <w:rFonts w:eastAsia="DengXian"/>
          <w:lang w:eastAsia="zh-CN"/>
        </w:rPr>
        <w:t>8.</w:t>
      </w:r>
      <w:r w:rsidRPr="00A97959">
        <w:rPr>
          <w:rFonts w:eastAsia="DengXian"/>
          <w:lang w:eastAsia="zh-CN"/>
        </w:rPr>
        <w:tab/>
      </w:r>
      <w:r w:rsidR="00A426E7" w:rsidRPr="00A97959">
        <w:rPr>
          <w:rFonts w:eastAsia="DengXian"/>
          <w:lang w:eastAsia="zh-CN"/>
        </w:rPr>
        <w:t>[Conditional] 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provides the credential</w:t>
      </w:r>
      <w:r w:rsidR="00A12E36">
        <w:rPr>
          <w:rFonts w:eastAsia="DengXian"/>
          <w:lang w:eastAsia="zh-CN"/>
        </w:rPr>
        <w:t>s</w:t>
      </w:r>
      <w:r w:rsidR="00A426E7" w:rsidRPr="00A97959">
        <w:rPr>
          <w:rFonts w:eastAsia="DengXian" w:hint="eastAsia"/>
          <w:lang w:eastAsia="zh-CN"/>
        </w:rPr>
        <w:t xml:space="preserve"> and the combined S-NSSAI</w:t>
      </w:r>
      <w:r w:rsidR="00A12E36">
        <w:rPr>
          <w:rFonts w:eastAsia="DengXian"/>
          <w:lang w:eastAsia="zh-CN"/>
        </w:rPr>
        <w:t>s</w:t>
      </w:r>
      <w:r w:rsidR="00A426E7" w:rsidRPr="00A97959">
        <w:rPr>
          <w:rFonts w:eastAsia="DengXian" w:hint="eastAsia"/>
          <w:lang w:eastAsia="zh-CN"/>
        </w:rPr>
        <w:t xml:space="preserve"> </w:t>
      </w:r>
      <w:r w:rsidR="00A12E36">
        <w:rPr>
          <w:rFonts w:eastAsia="DengXian"/>
          <w:lang w:eastAsia="zh-CN"/>
        </w:rPr>
        <w:t xml:space="preserve">or DNNs </w:t>
      </w:r>
      <w:r w:rsidR="00A426E7" w:rsidRPr="00A97959">
        <w:rPr>
          <w:rFonts w:eastAsia="DengXian" w:hint="eastAsia"/>
          <w:lang w:eastAsia="zh-CN"/>
        </w:rPr>
        <w:t>to the UDM.</w:t>
      </w:r>
      <w:r w:rsidR="00A426E7" w:rsidRPr="00A97959">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rFonts w:eastAsia="DengXian"/>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41DED0EC" w14:textId="7EDB645D" w:rsidR="00A426E7" w:rsidRPr="00A97959" w:rsidRDefault="00033104" w:rsidP="00033104">
      <w:pPr>
        <w:pStyle w:val="B1"/>
        <w:rPr>
          <w:rFonts w:eastAsia="DengXian"/>
          <w:lang w:eastAsia="ja-JP"/>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2E2FD280" w:rsidR="00A426E7" w:rsidRPr="00A97959" w:rsidRDefault="003E4B47" w:rsidP="00B32B1A">
      <w:pPr>
        <w:pStyle w:val="NO"/>
        <w:rPr>
          <w:rFonts w:eastAsia="DengXian"/>
          <w:lang w:eastAsia="ja-JP"/>
        </w:rPr>
      </w:pPr>
      <w:r w:rsidRPr="007E1629">
        <w:rPr>
          <w:rFonts w:eastAsia="Yu Mincho"/>
          <w:lang w:eastAsia="ja-JP"/>
        </w:rPr>
        <w:t>NOTE:</w:t>
      </w:r>
      <w:r w:rsidRPr="007E1629">
        <w:rPr>
          <w:rFonts w:eastAsia="Yu Mincho"/>
          <w:lang w:eastAsia="ja-JP"/>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B32B1A" w:rsidRPr="000720F7">
        <w:rPr>
          <w:lang w:eastAsia="zh-CN"/>
        </w:rPr>
        <w:t>TS</w:t>
      </w:r>
      <w:r w:rsidR="00B32B1A">
        <w:rPr>
          <w:lang w:eastAsia="zh-CN"/>
        </w:rPr>
        <w:t> </w:t>
      </w:r>
      <w:r w:rsidR="00B32B1A" w:rsidRPr="000720F7">
        <w:rPr>
          <w:lang w:eastAsia="zh-CN"/>
        </w:rPr>
        <w:t>33.501</w:t>
      </w:r>
      <w:r w:rsidR="00B32B1A">
        <w:rPr>
          <w:lang w:eastAsia="zh-CN"/>
        </w:rPr>
        <w:t> </w:t>
      </w:r>
      <w:r w:rsidR="00B32B1A" w:rsidRPr="000720F7">
        <w:rPr>
          <w:lang w:eastAsia="zh-CN"/>
        </w:rPr>
        <w:t>[</w:t>
      </w:r>
      <w:r w:rsidRPr="000720F7">
        <w:rPr>
          <w:lang w:eastAsia="zh-CN"/>
        </w:rPr>
        <w:t>7].</w:t>
      </w:r>
    </w:p>
    <w:p w14:paraId="0DBC2846" w14:textId="0F9B6772" w:rsidR="00A426E7" w:rsidRPr="00A97959" w:rsidRDefault="00585C62" w:rsidP="00585C62">
      <w:pPr>
        <w:pStyle w:val="B1"/>
        <w:rPr>
          <w:rFonts w:eastAsia="DengXian"/>
          <w:lang w:eastAsia="ja-JP"/>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lang w:eastAsia="ja-JP"/>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77EA13ED" w14:textId="7B734F4A"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B32B1A" w:rsidRPr="00BC21B4">
        <w:t>TS</w:t>
      </w:r>
      <w:r w:rsidR="00B32B1A">
        <w:t> </w:t>
      </w:r>
      <w:r w:rsidR="00B32B1A" w:rsidRPr="00BC21B4">
        <w:t>23.502</w:t>
      </w:r>
      <w:r w:rsidR="00B32B1A">
        <w:t> </w:t>
      </w:r>
      <w:r w:rsidR="00B32B1A"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lang w:eastAsia="ja-JP"/>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4829587" w:rsidR="00A426E7" w:rsidRPr="00A97959" w:rsidRDefault="00585C62" w:rsidP="00585C62">
      <w:pPr>
        <w:pStyle w:val="B1"/>
        <w:rPr>
          <w:rFonts w:eastAsia="DengXian"/>
          <w:lang w:eastAsia="ja-JP"/>
        </w:rPr>
      </w:pPr>
      <w:r w:rsidRPr="00A97959">
        <w:rPr>
          <w:rFonts w:eastAsia="DengXian"/>
          <w:lang w:eastAsia="zh-CN"/>
        </w:rPr>
        <w:t>12.</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may 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p>
    <w:p w14:paraId="605DDD21" w14:textId="00AF585A" w:rsidR="00A426E7" w:rsidRPr="00A97959" w:rsidRDefault="00585C62" w:rsidP="00585C62">
      <w:pPr>
        <w:pStyle w:val="B1"/>
        <w:rPr>
          <w:rFonts w:eastAsia="DengXian"/>
          <w:lang w:eastAsia="ja-JP"/>
        </w:rPr>
      </w:pPr>
      <w:r w:rsidRPr="00A97959">
        <w:rPr>
          <w:rFonts w:eastAsia="DengXian"/>
          <w:lang w:eastAsia="zh-CN"/>
        </w:rPr>
        <w:t>13.</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UDM updates the credential using UE </w:t>
      </w:r>
      <w:r w:rsidR="00A426E7" w:rsidRPr="00A97959">
        <w:rPr>
          <w:rFonts w:eastAsia="DengXian"/>
          <w:lang w:eastAsia="zh-CN"/>
        </w:rPr>
        <w:t>Parameter</w:t>
      </w:r>
      <w:r w:rsidR="00A426E7" w:rsidRPr="00A97959">
        <w:rPr>
          <w:rFonts w:eastAsia="DengXian" w:hint="eastAsia"/>
          <w:lang w:eastAsia="zh-CN"/>
        </w:rPr>
        <w:t xml:space="preserve"> </w:t>
      </w:r>
      <w:r w:rsidR="007A287A" w:rsidRPr="007E1629">
        <w:rPr>
          <w:rFonts w:hint="eastAsia"/>
          <w:lang w:eastAsia="zh-CN"/>
        </w:rPr>
        <w:t>Update</w:t>
      </w:r>
      <w:r w:rsidR="007A287A" w:rsidRPr="00A97959">
        <w:rPr>
          <w:rFonts w:hint="eastAsia"/>
          <w:lang w:eastAsia="zh-CN"/>
        </w:rPr>
        <w:t xml:space="preserve"> </w:t>
      </w:r>
      <w:r w:rsidR="00A426E7" w:rsidRPr="00A97959">
        <w:rPr>
          <w:rFonts w:eastAsia="DengXian" w:hint="eastAsia"/>
          <w:lang w:eastAsia="zh-CN"/>
        </w:rPr>
        <w:t>procedure.</w:t>
      </w:r>
    </w:p>
    <w:p w14:paraId="6DE2F7B6" w14:textId="52ECB757" w:rsidR="00A426E7" w:rsidRPr="00A97959" w:rsidRDefault="00A426E7" w:rsidP="00A426E7">
      <w:pPr>
        <w:pStyle w:val="Heading3"/>
      </w:pPr>
      <w:bookmarkStart w:id="1334" w:name="_Toc43392803"/>
      <w:bookmarkStart w:id="1335" w:name="_Toc43475602"/>
      <w:bookmarkStart w:id="1336" w:name="_Toc50559216"/>
      <w:bookmarkStart w:id="1337" w:name="_Toc50566112"/>
      <w:r w:rsidRPr="00A97959">
        <w:t>6.</w:t>
      </w:r>
      <w:r w:rsidR="00B73CB4" w:rsidRPr="00A97959">
        <w:t>32</w:t>
      </w:r>
      <w:r w:rsidRPr="00A97959">
        <w:t>.4</w:t>
      </w:r>
      <w:r w:rsidRPr="00A97959">
        <w:tab/>
        <w:t>Impacts on services, entities and interfaces</w:t>
      </w:r>
      <w:bookmarkEnd w:id="1334"/>
      <w:bookmarkEnd w:id="1335"/>
      <w:bookmarkEnd w:id="1336"/>
      <w:bookmarkEnd w:id="1337"/>
    </w:p>
    <w:p w14:paraId="3745EED0" w14:textId="1031EC6A" w:rsidR="00A426E7" w:rsidRPr="00A97959" w:rsidRDefault="00B32B1A" w:rsidP="00A426E7">
      <w:pPr>
        <w:pStyle w:val="EditorsNote"/>
        <w:rPr>
          <w:rFonts w:eastAsia="DengXian"/>
          <w:lang w:eastAsia="zh-CN"/>
        </w:rPr>
      </w:pPr>
      <w:r>
        <w:t>Editor's note:</w:t>
      </w:r>
      <w:r w:rsidR="00A426E7"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0BCC528C"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supports interaction with PNI-NPN provisioning platform to receive or retrieve credential;</w:t>
      </w:r>
    </w:p>
    <w:p w14:paraId="5B87F01E" w14:textId="3CEED7C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includes the credential in Nudm_SDM_Get response to AMF;</w:t>
      </w:r>
    </w:p>
    <w:p w14:paraId="599B7EB8" w14:textId="727A6DA5" w:rsidR="00F00D53" w:rsidRPr="00BC21B4" w:rsidRDefault="00BE40E6" w:rsidP="00F00D53">
      <w:pPr>
        <w:ind w:left="568" w:hanging="284"/>
        <w:rPr>
          <w:rFonts w:eastAsia="DengXian"/>
          <w:lang w:eastAsia="zh-CN"/>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UDM initiates UE </w:t>
      </w:r>
      <w:r w:rsidR="00A426E7" w:rsidRPr="00A97959">
        <w:rPr>
          <w:rFonts w:eastAsia="DengXian"/>
          <w:lang w:eastAsia="ja-JP"/>
        </w:rPr>
        <w:t>Parameter</w:t>
      </w:r>
      <w:r w:rsidR="00A426E7" w:rsidRPr="00A97959">
        <w:rPr>
          <w:rFonts w:eastAsia="DengXian" w:hint="eastAsia"/>
          <w:lang w:eastAsia="ja-JP"/>
        </w:rPr>
        <w:t xml:space="preserve"> </w:t>
      </w:r>
      <w:r w:rsidR="00A426E7" w:rsidRPr="00A97959">
        <w:rPr>
          <w:rFonts w:eastAsia="DengXian" w:hint="eastAsia"/>
          <w:lang w:eastAsia="zh-CN"/>
        </w:rPr>
        <w:t>Provisioning</w:t>
      </w:r>
      <w:r w:rsidR="00A426E7" w:rsidRPr="00A97959">
        <w:rPr>
          <w:rFonts w:eastAsia="DengXian" w:hint="eastAsia"/>
          <w:lang w:eastAsia="ja-JP"/>
        </w:rPr>
        <w:t xml:space="preserve"> procedure when the credential is updated.</w:t>
      </w:r>
    </w:p>
    <w:p w14:paraId="09139481" w14:textId="61DD3548" w:rsidR="00A426E7" w:rsidRPr="00A97959" w:rsidRDefault="00F00D53" w:rsidP="00F00D53">
      <w:pPr>
        <w:pStyle w:val="B1"/>
        <w:rPr>
          <w:rFonts w:eastAsia="DengXian"/>
          <w:lang w:eastAsia="ja-JP"/>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color w:val="000000"/>
          <w:lang w:eastAsia="zh-CN"/>
        </w:rPr>
      </w:pPr>
      <w:r w:rsidRPr="00A97959">
        <w:rPr>
          <w:rFonts w:eastAsia="DengXian" w:hint="eastAsia"/>
          <w:color w:val="000000"/>
          <w:lang w:eastAsia="zh-CN"/>
        </w:rPr>
        <w:lastRenderedPageBreak/>
        <w:t>Impact on AMF:</w:t>
      </w:r>
    </w:p>
    <w:p w14:paraId="3950631A" w14:textId="5E83CF65"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AMF includes the credential in Registration Accept message;</w:t>
      </w:r>
    </w:p>
    <w:p w14:paraId="5BF6BF20" w14:textId="663379F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AMF support UE </w:t>
      </w:r>
      <w:r w:rsidR="00A426E7" w:rsidRPr="00A97959">
        <w:rPr>
          <w:rFonts w:eastAsia="DengXian" w:hint="eastAsia"/>
          <w:lang w:eastAsia="zh-CN"/>
        </w:rPr>
        <w:t>Parameter Provisioning</w:t>
      </w:r>
      <w:r w:rsidR="00A426E7" w:rsidRPr="00A97959">
        <w:rPr>
          <w:rFonts w:eastAsia="DengXian" w:hint="eastAsia"/>
          <w:lang w:eastAsia="ja-JP"/>
        </w:rPr>
        <w:t xml:space="preserve"> procedure to </w:t>
      </w:r>
      <w:r w:rsidR="00A121C3" w:rsidRPr="00A97959">
        <w:rPr>
          <w:rFonts w:eastAsia="DengXian"/>
          <w:lang w:eastAsia="ja-JP"/>
        </w:rPr>
        <w:t>update</w:t>
      </w:r>
      <w:r w:rsidR="00A426E7" w:rsidRPr="00A97959">
        <w:rPr>
          <w:rFonts w:eastAsia="DengXian" w:hint="eastAsia"/>
          <w:lang w:eastAsia="ja-JP"/>
        </w:rPr>
        <w:t xml:space="preserve"> the credential in the UE.</w:t>
      </w:r>
    </w:p>
    <w:p w14:paraId="240F10EF" w14:textId="77777777" w:rsidR="00A426E7" w:rsidRPr="00A97959" w:rsidRDefault="00A426E7" w:rsidP="00A426E7">
      <w:pPr>
        <w:rPr>
          <w:rFonts w:eastAsia="DengXian"/>
          <w:lang w:eastAsia="zh-CN"/>
        </w:rPr>
      </w:pPr>
      <w:r w:rsidRPr="00A97959">
        <w:rPr>
          <w:rFonts w:eastAsia="DengXian"/>
          <w:lang w:eastAsia="zh-CN"/>
        </w:rPr>
        <w:t>Impact in the UE (ME or UICC)</w:t>
      </w:r>
    </w:p>
    <w:p w14:paraId="71096049" w14:textId="3483BFDF"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p>
    <w:p w14:paraId="57AC38D7" w14:textId="2C973156" w:rsidR="00D712A0" w:rsidRDefault="00BE40E6" w:rsidP="00D712A0">
      <w:pPr>
        <w:pStyle w:val="B1"/>
        <w:rPr>
          <w:lang w:eastAsia="zh-CN"/>
        </w:rPr>
      </w:pPr>
      <w:r w:rsidRPr="00A97959">
        <w:rPr>
          <w:lang w:eastAsia="ja-JP"/>
        </w:rPr>
        <w:t>-</w:t>
      </w:r>
      <w:r w:rsidRPr="00A97959">
        <w:rPr>
          <w:lang w:eastAsia="ja-JP"/>
        </w:rPr>
        <w:tab/>
      </w:r>
      <w:r w:rsidR="00A426E7" w:rsidRPr="00A97959">
        <w:rPr>
          <w:lang w:eastAsia="ja-JP"/>
        </w:rPr>
        <w:t>ME is impacted</w:t>
      </w:r>
      <w:r w:rsidR="008D1073">
        <w:rPr>
          <w:lang w:eastAsia="ja-JP"/>
        </w:rPr>
        <w:t xml:space="preserve"> if</w:t>
      </w:r>
      <w:r w:rsidR="00A426E7" w:rsidRPr="00A97959">
        <w:rPr>
          <w:lang w:eastAsia="ja-JP"/>
        </w:rPr>
        <w:t xml:space="preserve"> the credential for NSSAA or secondary PDU session authentication </w:t>
      </w:r>
      <w:r w:rsidR="008D1073">
        <w:rPr>
          <w:lang w:eastAsia="ja-JP"/>
        </w:rPr>
        <w:t>is</w:t>
      </w:r>
      <w:r w:rsidR="008D1073" w:rsidRPr="00A97959">
        <w:rPr>
          <w:lang w:eastAsia="ja-JP"/>
        </w:rPr>
        <w:t xml:space="preserve"> </w:t>
      </w:r>
      <w:r w:rsidR="00A426E7" w:rsidRPr="00A97959">
        <w:rPr>
          <w:lang w:eastAsia="ja-JP"/>
        </w:rPr>
        <w:t>be stored in ME secure container</w:t>
      </w:r>
    </w:p>
    <w:p w14:paraId="67775EB6" w14:textId="050D8167"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p>
    <w:p w14:paraId="6C963737" w14:textId="37C48620" w:rsidR="00511C34" w:rsidRPr="00A97959" w:rsidRDefault="00511C34" w:rsidP="00511C34">
      <w:pPr>
        <w:pStyle w:val="Heading2"/>
        <w:rPr>
          <w:lang w:eastAsia="zh-CN"/>
        </w:rPr>
      </w:pPr>
      <w:bookmarkStart w:id="1338" w:name="_Toc43392804"/>
      <w:bookmarkStart w:id="1339" w:name="_Toc43475603"/>
      <w:bookmarkStart w:id="1340" w:name="_Toc50559217"/>
      <w:bookmarkStart w:id="1341" w:name="_Toc50566113"/>
      <w:r w:rsidRPr="00A97959">
        <w:rPr>
          <w:lang w:eastAsia="zh-CN"/>
        </w:rPr>
        <w:t>6.33</w:t>
      </w:r>
      <w:r w:rsidRPr="00A97959">
        <w:rPr>
          <w:lang w:eastAsia="zh-CN"/>
        </w:rPr>
        <w:tab/>
        <w:t>Solution 33: UE Onboarding and remote provisioning based on eSIM</w:t>
      </w:r>
      <w:bookmarkEnd w:id="1338"/>
      <w:bookmarkEnd w:id="1339"/>
      <w:bookmarkEnd w:id="1340"/>
      <w:bookmarkEnd w:id="1341"/>
    </w:p>
    <w:p w14:paraId="59D11DFC" w14:textId="3B3F9238" w:rsidR="00511C34" w:rsidRPr="00A97959" w:rsidRDefault="00511C34" w:rsidP="00511C34">
      <w:pPr>
        <w:pStyle w:val="Heading3"/>
        <w:rPr>
          <w:lang w:eastAsia="ko-KR"/>
        </w:rPr>
      </w:pPr>
      <w:bookmarkStart w:id="1342" w:name="_Toc23244807"/>
      <w:bookmarkStart w:id="1343" w:name="_Toc43392805"/>
      <w:bookmarkStart w:id="1344" w:name="_Toc43475604"/>
      <w:bookmarkStart w:id="1345" w:name="_Toc50559218"/>
      <w:bookmarkStart w:id="1346" w:name="_Toc50566114"/>
      <w:r w:rsidRPr="00A97959">
        <w:rPr>
          <w:lang w:eastAsia="ko-KR"/>
        </w:rPr>
        <w:t>6.33.1</w:t>
      </w:r>
      <w:r w:rsidRPr="00A97959">
        <w:rPr>
          <w:lang w:eastAsia="ko-KR"/>
        </w:rPr>
        <w:tab/>
        <w:t>Introduction</w:t>
      </w:r>
      <w:bookmarkEnd w:id="1342"/>
      <w:bookmarkEnd w:id="1343"/>
      <w:bookmarkEnd w:id="1344"/>
      <w:bookmarkEnd w:id="1345"/>
      <w:bookmarkEnd w:id="1346"/>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547ED7DB"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4].</w:t>
      </w:r>
    </w:p>
    <w:p w14:paraId="6174841F" w14:textId="661BD16A" w:rsidR="00511C34" w:rsidRPr="00A97959" w:rsidRDefault="00511C34" w:rsidP="00511C34">
      <w:pPr>
        <w:pStyle w:val="Heading3"/>
        <w:rPr>
          <w:lang w:eastAsia="ko-KR"/>
        </w:rPr>
      </w:pPr>
      <w:bookmarkStart w:id="1347" w:name="_Toc23244808"/>
      <w:bookmarkStart w:id="1348" w:name="_Toc43392806"/>
      <w:bookmarkStart w:id="1349" w:name="_Toc43475605"/>
      <w:bookmarkStart w:id="1350" w:name="_Toc50559219"/>
      <w:bookmarkStart w:id="1351" w:name="_Toc50566115"/>
      <w:r w:rsidRPr="00A97959">
        <w:rPr>
          <w:lang w:eastAsia="ko-KR"/>
        </w:rPr>
        <w:t>6.33.2</w:t>
      </w:r>
      <w:r w:rsidRPr="00A97959">
        <w:rPr>
          <w:lang w:eastAsia="ko-KR"/>
        </w:rPr>
        <w:tab/>
        <w:t>Functional Description</w:t>
      </w:r>
      <w:bookmarkEnd w:id="1347"/>
      <w:bookmarkEnd w:id="1348"/>
      <w:bookmarkEnd w:id="1349"/>
      <w:bookmarkEnd w:id="1350"/>
      <w:bookmarkEnd w:id="1351"/>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3BA8DEB7"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77777777" w:rsidR="00511C34" w:rsidRPr="00A97959" w:rsidRDefault="00511C34" w:rsidP="00511C34">
      <w:pPr>
        <w:pStyle w:val="NO"/>
        <w:rPr>
          <w:rFonts w:eastAsia="PMingLiU"/>
          <w:lang w:val="en-US" w:eastAsia="zh-TW"/>
        </w:rPr>
      </w:pPr>
      <w:r w:rsidRPr="00A97959">
        <w:rPr>
          <w:rFonts w:eastAsia="PMingLiU"/>
          <w:lang w:val="en-US" w:eastAsia="zh-TW"/>
        </w:rPr>
        <w:t>NOTE 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pt;height:467.05pt" o:ole="">
            <v:imagedata r:id="rId164" o:title=""/>
          </v:shape>
          <o:OLEObject Type="Embed" ProgID="Visio.Drawing.15" ShapeID="_x0000_i1100" DrawAspect="Content" ObjectID="_1661181819"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2D823961"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9E4796C" w:rsidR="00511C34" w:rsidRPr="00A97959" w:rsidRDefault="00B32B1A"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2A143B76" w:rsidR="00511C34" w:rsidRPr="00A97959" w:rsidRDefault="00511C34" w:rsidP="00511C34">
      <w:pPr>
        <w:pStyle w:val="NO"/>
        <w:rPr>
          <w:rFonts w:eastAsia="PMingLiU"/>
          <w:lang w:val="en-US" w:eastAsia="zh-TW"/>
        </w:rPr>
      </w:pPr>
      <w:r w:rsidRPr="00A97959">
        <w:rPr>
          <w:rFonts w:eastAsia="PMingLiU" w:hint="eastAsia"/>
          <w:lang w:val="en-US" w:eastAsia="zh-TW"/>
        </w:rPr>
        <w:lastRenderedPageBreak/>
        <w:t xml:space="preserve">NOTE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 [</w:t>
      </w:r>
      <w:r w:rsidR="00F4602A" w:rsidRPr="00A97959">
        <w:rPr>
          <w:lang w:eastAsia="zh-CN"/>
        </w:rPr>
        <w:t>22</w:t>
      </w:r>
      <w:r w:rsidRPr="00A97959">
        <w:rPr>
          <w:lang w:eastAsia="zh-CN"/>
        </w:rPr>
        <w:t>], SGP.02 [</w:t>
      </w:r>
      <w:r w:rsidR="00F4602A" w:rsidRPr="00A97959">
        <w:rPr>
          <w:lang w:eastAsia="zh-CN"/>
        </w:rPr>
        <w:t>23</w:t>
      </w:r>
      <w:r w:rsidRPr="00A97959">
        <w:rPr>
          <w:lang w:eastAsia="zh-CN"/>
        </w:rPr>
        <w:t>], SGP.21 [</w:t>
      </w:r>
      <w:r w:rsidR="00F4602A" w:rsidRPr="00A97959">
        <w:rPr>
          <w:lang w:eastAsia="zh-CN"/>
        </w:rPr>
        <w:t>24</w:t>
      </w:r>
      <w:r w:rsidRPr="00A97959">
        <w:rPr>
          <w:lang w:eastAsia="zh-CN"/>
        </w:rPr>
        <w:t>] and SGP.22 [</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A97959" w:rsidRDefault="00511C34" w:rsidP="00511C34">
      <w:pPr>
        <w:pStyle w:val="Heading3"/>
      </w:pPr>
      <w:bookmarkStart w:id="1352" w:name="_Toc23244809"/>
      <w:bookmarkStart w:id="1353" w:name="_Toc43392807"/>
      <w:bookmarkStart w:id="1354" w:name="_Toc43475606"/>
      <w:bookmarkStart w:id="1355" w:name="_Toc50559220"/>
      <w:bookmarkStart w:id="1356" w:name="_Toc50566116"/>
      <w:r w:rsidRPr="00A97959">
        <w:t>6.33.3</w:t>
      </w:r>
      <w:r w:rsidRPr="00A97959">
        <w:tab/>
        <w:t>Procedures</w:t>
      </w:r>
      <w:bookmarkEnd w:id="1352"/>
      <w:bookmarkEnd w:id="1353"/>
      <w:bookmarkEnd w:id="1354"/>
      <w:bookmarkEnd w:id="1355"/>
      <w:bookmarkEnd w:id="1356"/>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A97959" w:rsidRDefault="00511C34" w:rsidP="00511C34">
      <w:pPr>
        <w:pStyle w:val="Heading3"/>
      </w:pPr>
      <w:bookmarkStart w:id="1357" w:name="_Toc23244810"/>
      <w:bookmarkStart w:id="1358" w:name="_Toc43392808"/>
      <w:bookmarkStart w:id="1359" w:name="_Toc43475607"/>
      <w:bookmarkStart w:id="1360" w:name="_Toc50559221"/>
      <w:bookmarkStart w:id="1361" w:name="_Toc50566117"/>
      <w:r w:rsidRPr="00A97959">
        <w:t>6.33.4</w:t>
      </w:r>
      <w:r w:rsidRPr="00A97959">
        <w:tab/>
        <w:t xml:space="preserve">Impacts on </w:t>
      </w:r>
      <w:r w:rsidR="00E60B78" w:rsidRPr="00A97959">
        <w:t xml:space="preserve">services, </w:t>
      </w:r>
      <w:r w:rsidRPr="00A97959">
        <w:t>entities and interfaces</w:t>
      </w:r>
      <w:bookmarkEnd w:id="1357"/>
      <w:bookmarkEnd w:id="1358"/>
      <w:bookmarkEnd w:id="1359"/>
      <w:bookmarkEnd w:id="1360"/>
      <w:bookmarkEnd w:id="1361"/>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A97959">
        <w:rPr>
          <w:rFonts w:ascii="Microsoft JhengHei" w:eastAsia="Microsoft JhengHei" w:hAnsi="Microsoft JhengHei" w:cs="Microsoft JhengHei" w:hint="eastAsia"/>
          <w:lang w:eastAsia="zh-TW"/>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1362" w:name="_Toc43392809"/>
      <w:bookmarkStart w:id="1363" w:name="_Toc43475608"/>
      <w:bookmarkStart w:id="1364" w:name="_Toc50559222"/>
      <w:bookmarkStart w:id="1365" w:name="_Toc50566118"/>
      <w:bookmarkStart w:id="1366" w:name="_Hlk42870331"/>
      <w:r w:rsidRPr="00A97959">
        <w:t>6.34</w:t>
      </w:r>
      <w:r w:rsidRPr="00A97959">
        <w:tab/>
        <w:t>Solution #34: PLMN assisted On-boarding Procedures</w:t>
      </w:r>
      <w:bookmarkEnd w:id="1362"/>
      <w:bookmarkEnd w:id="1363"/>
      <w:bookmarkEnd w:id="1364"/>
      <w:bookmarkEnd w:id="1365"/>
    </w:p>
    <w:p w14:paraId="1DFA2AA1" w14:textId="7AB362C2" w:rsidR="0052714C" w:rsidRPr="00A97959" w:rsidRDefault="0052714C" w:rsidP="0052714C">
      <w:pPr>
        <w:pStyle w:val="Heading3"/>
        <w:rPr>
          <w:lang w:eastAsia="ko-KR"/>
        </w:rPr>
      </w:pPr>
      <w:bookmarkStart w:id="1367" w:name="_Toc43392810"/>
      <w:bookmarkStart w:id="1368" w:name="_Toc43475609"/>
      <w:bookmarkStart w:id="1369" w:name="_Toc50559223"/>
      <w:bookmarkStart w:id="1370" w:name="_Toc50566119"/>
      <w:r w:rsidRPr="00A97959">
        <w:rPr>
          <w:lang w:eastAsia="ko-KR"/>
        </w:rPr>
        <w:t>6.34.1</w:t>
      </w:r>
      <w:r w:rsidRPr="00A97959">
        <w:rPr>
          <w:lang w:eastAsia="ko-KR"/>
        </w:rPr>
        <w:tab/>
        <w:t>Introduction</w:t>
      </w:r>
      <w:bookmarkEnd w:id="1367"/>
      <w:bookmarkEnd w:id="1368"/>
      <w:bookmarkEnd w:id="1369"/>
      <w:bookmarkEnd w:id="1370"/>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33B994D7"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1371" w:name="OLE_LINK9"/>
    </w:p>
    <w:bookmarkStart w:id="1372" w:name="_MON_1653732028"/>
    <w:bookmarkEnd w:id="1372"/>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5.1pt;height:128.35pt" o:ole="">
            <v:imagedata r:id="rId166" o:title=""/>
          </v:shape>
          <o:OLEObject Type="Embed" ProgID="Word.Document.12" ShapeID="_x0000_i1101" DrawAspect="Content" ObjectID="_1661181820"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lastRenderedPageBreak/>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A97959" w:rsidRDefault="0052714C" w:rsidP="0052714C">
      <w:pPr>
        <w:pStyle w:val="Heading3"/>
        <w:rPr>
          <w:lang w:eastAsia="ko-KR"/>
        </w:rPr>
      </w:pPr>
      <w:bookmarkStart w:id="1373" w:name="_Toc43392811"/>
      <w:bookmarkStart w:id="1374" w:name="_Toc43475610"/>
      <w:bookmarkStart w:id="1375" w:name="_Toc50559224"/>
      <w:bookmarkStart w:id="1376" w:name="_Toc50566120"/>
      <w:bookmarkEnd w:id="1371"/>
      <w:r w:rsidRPr="00A97959">
        <w:rPr>
          <w:lang w:eastAsia="ko-KR"/>
        </w:rPr>
        <w:t>6.34.2</w:t>
      </w:r>
      <w:r w:rsidRPr="00A97959">
        <w:rPr>
          <w:lang w:eastAsia="ko-KR"/>
        </w:rPr>
        <w:tab/>
        <w:t>Functional Description</w:t>
      </w:r>
      <w:bookmarkEnd w:id="1373"/>
      <w:bookmarkEnd w:id="1374"/>
      <w:bookmarkEnd w:id="1375"/>
      <w:bookmarkEnd w:id="1376"/>
    </w:p>
    <w:p w14:paraId="24CA46C6" w14:textId="7822A04D" w:rsidR="0052714C" w:rsidRPr="00A97959" w:rsidRDefault="0052714C" w:rsidP="0052714C">
      <w:pPr>
        <w:pStyle w:val="Heading4"/>
      </w:pPr>
      <w:bookmarkStart w:id="1377" w:name="_Toc43392812"/>
      <w:bookmarkStart w:id="1378" w:name="_Toc43475611"/>
      <w:bookmarkStart w:id="1379" w:name="_Toc50559225"/>
      <w:bookmarkStart w:id="1380" w:name="_Toc50566121"/>
      <w:r w:rsidRPr="00A97959">
        <w:t>6.34.2.1</w:t>
      </w:r>
      <w:r w:rsidRPr="00A97959">
        <w:tab/>
        <w:t>Architecture</w:t>
      </w:r>
      <w:bookmarkEnd w:id="1377"/>
      <w:bookmarkEnd w:id="1378"/>
      <w:bookmarkEnd w:id="1379"/>
      <w:bookmarkEnd w:id="1380"/>
    </w:p>
    <w:bookmarkStart w:id="1381" w:name="_MON_1653732218"/>
    <w:bookmarkEnd w:id="1381"/>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35pt;height:206pt" o:ole="">
            <v:imagedata r:id="rId168" o:title=""/>
          </v:shape>
          <o:OLEObject Type="Embed" ProgID="Word.Document.12" ShapeID="_x0000_i1102" DrawAspect="Content" ObjectID="_1661181821"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Default="0052714C" w:rsidP="00A97959">
      <w:pPr>
        <w:pStyle w:val="Heading3"/>
      </w:pPr>
      <w:bookmarkStart w:id="1382" w:name="_Toc43392813"/>
      <w:bookmarkStart w:id="1383" w:name="_Toc43475612"/>
      <w:bookmarkStart w:id="1384" w:name="_Toc50559226"/>
      <w:bookmarkStart w:id="1385" w:name="_Toc50566122"/>
      <w:r w:rsidRPr="00A97959">
        <w:t>6.34.3</w:t>
      </w:r>
      <w:r w:rsidRPr="00A97959">
        <w:tab/>
        <w:t>Procedures</w:t>
      </w:r>
      <w:bookmarkEnd w:id="1382"/>
      <w:bookmarkEnd w:id="1383"/>
      <w:bookmarkEnd w:id="1384"/>
      <w:bookmarkEnd w:id="1385"/>
    </w:p>
    <w:p w14:paraId="3536ED7A" w14:textId="22FD4BE7" w:rsidR="00E05181" w:rsidRPr="00E05181" w:rsidRDefault="00E05181" w:rsidP="00B32B1A">
      <w:pPr>
        <w:pStyle w:val="Heading4"/>
      </w:pPr>
      <w:bookmarkStart w:id="1386" w:name="_Toc50559227"/>
      <w:bookmarkStart w:id="1387" w:name="_Toc50566123"/>
      <w:r>
        <w:t>6.34.3.1</w:t>
      </w:r>
      <w:r>
        <w:tab/>
        <w:t>CP based PLMN assisted on-boarding procedure</w:t>
      </w:r>
      <w:bookmarkEnd w:id="1386"/>
      <w:bookmarkEnd w:id="1387"/>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1388" w:name="_MON_1656156337"/>
    <w:bookmarkEnd w:id="1388"/>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7.65pt;height:372.5pt" o:ole="">
            <v:imagedata r:id="rId170" o:title="" cropbottom="10921f"/>
          </v:shape>
          <o:OLEObject Type="Embed" ProgID="Word.Document.12" ShapeID="_x0000_i1103" DrawAspect="Content" ObjectID="_1661181822"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503339A" w14:textId="2012F76B" w:rsidR="0052714C" w:rsidRPr="00A97959" w:rsidRDefault="0052714C" w:rsidP="0052714C">
      <w:pPr>
        <w:pStyle w:val="B1"/>
        <w:rPr>
          <w:rFonts w:eastAsia="SimSun"/>
          <w:lang w:eastAsia="zh-CN"/>
        </w:rPr>
      </w:pPr>
      <w:bookmarkStart w:id="1389" w:name="OLE_LINK2"/>
      <w:r w:rsidRPr="00A97959">
        <w:rPr>
          <w:lang w:eastAsia="zh-CN"/>
        </w:rPr>
        <w:t>0.</w:t>
      </w:r>
      <w:r w:rsidRPr="00A97959">
        <w:rPr>
          <w:lang w:eastAsia="zh-CN"/>
        </w:rPr>
        <w:tab/>
      </w:r>
      <w:r w:rsidRPr="00A97959">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6.34.1.</w:t>
      </w:r>
    </w:p>
    <w:p w14:paraId="37C63C88" w14:textId="291B22D8" w:rsidR="007B25B6" w:rsidRDefault="0052714C" w:rsidP="0052714C">
      <w:pPr>
        <w:pStyle w:val="B1"/>
        <w:rPr>
          <w:rFonts w:eastAsia="SimSun"/>
          <w:lang w:eastAsia="zh-CN"/>
        </w:rPr>
      </w:pPr>
      <w:r w:rsidRPr="00A97959">
        <w:rPr>
          <w:lang w:eastAsia="zh-CN"/>
        </w:rPr>
        <w:t>1.</w:t>
      </w:r>
      <w:r w:rsidRPr="00A97959">
        <w:rPr>
          <w:lang w:eastAsia="zh-CN"/>
        </w:rPr>
        <w:tab/>
      </w:r>
      <w:r w:rsidRPr="00A97959">
        <w:rPr>
          <w:rFonts w:eastAsia="SimSun" w:hint="eastAsia"/>
          <w:lang w:eastAsia="zh-CN"/>
        </w:rPr>
        <w:t>T</w:t>
      </w:r>
      <w:r w:rsidRPr="00A97959">
        <w:rPr>
          <w:rFonts w:eastAsia="SimSun"/>
          <w:lang w:eastAsia="zh-CN"/>
        </w:rPr>
        <w:t xml:space="preserve">he provisioning server sends the Onboarding request to NEF, which includes </w:t>
      </w:r>
      <w:r w:rsidR="00D2538F">
        <w:rPr>
          <w:rFonts w:eastAsia="SimSun"/>
          <w:lang w:eastAsia="zh-CN"/>
        </w:rPr>
        <w:t>following parameters: the GPSI of target UE</w:t>
      </w:r>
      <w:r w:rsidRPr="00A97959">
        <w:rPr>
          <w:rFonts w:eastAsia="SimSun"/>
          <w:lang w:eastAsia="zh-CN"/>
        </w:rPr>
        <w:t xml:space="preserve">, </w:t>
      </w:r>
      <w:r w:rsidR="00F50E30">
        <w:rPr>
          <w:rFonts w:eastAsia="SimSun"/>
          <w:lang w:eastAsia="zh-CN"/>
        </w:rPr>
        <w:t>Onboarding Information, NPN type, and</w:t>
      </w:r>
      <w:r w:rsidR="00F50E30" w:rsidRPr="00A97959">
        <w:rPr>
          <w:rFonts w:eastAsia="SimSun"/>
          <w:lang w:eastAsia="zh-CN"/>
        </w:rPr>
        <w:t xml:space="preserve"> </w:t>
      </w:r>
      <w:r w:rsidRPr="00A97959">
        <w:rPr>
          <w:rFonts w:eastAsia="SimSun"/>
          <w:lang w:eastAsia="zh-CN"/>
        </w:rPr>
        <w:t>optional Triggering Events.</w:t>
      </w:r>
    </w:p>
    <w:p w14:paraId="4E954F6C" w14:textId="09AE0755"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31.115</w:t>
      </w:r>
      <w:r w:rsidR="00B32B1A">
        <w:rPr>
          <w:rFonts w:eastAsia="SimSun"/>
          <w:lang w:eastAsia="zh-CN"/>
        </w:rPr>
        <w:t> </w:t>
      </w:r>
      <w:r w:rsidR="00B32B1A"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58780955" w:rsidR="004C398C" w:rsidRDefault="004C398C" w:rsidP="004C398C">
      <w:pPr>
        <w:ind w:left="568"/>
        <w:rPr>
          <w:rFonts w:eastAsia="SimSun"/>
          <w:lang w:eastAsia="zh-CN"/>
        </w:rPr>
      </w:pPr>
      <w:r>
        <w:rPr>
          <w:rFonts w:eastAsia="SimSun" w:hint="eastAsia"/>
          <w:lang w:eastAsia="zh-CN"/>
        </w:rPr>
        <w:t>T</w:t>
      </w:r>
      <w:r>
        <w:rPr>
          <w:rFonts w:eastAsia="SimSun"/>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07592022" w14:textId="5098034F" w:rsidR="0052714C" w:rsidRPr="00A97959" w:rsidRDefault="00B32B1A" w:rsidP="0052714C">
      <w:pPr>
        <w:pStyle w:val="EditorsNote"/>
        <w:rPr>
          <w:lang w:eastAsia="ko-KR"/>
        </w:rPr>
      </w:pPr>
      <w:r>
        <w:t>Editor's note:</w:t>
      </w:r>
      <w:r w:rsidR="00A97959">
        <w:tab/>
      </w:r>
      <w:r w:rsidR="0052714C" w:rsidRPr="00A97959">
        <w:rPr>
          <w:lang w:val="en-US"/>
        </w:rPr>
        <w:t xml:space="preserve">It is FFS how to differentiate the default </w:t>
      </w:r>
      <w:r w:rsidR="005C7E34" w:rsidRPr="00A97959">
        <w:t xml:space="preserve">UE </w:t>
      </w:r>
      <w:r w:rsidR="0052714C" w:rsidRPr="00A97959">
        <w:rPr>
          <w:lang w:val="en-US"/>
        </w:rPr>
        <w:t>credentials when a UE is requested to onboard multiple SNPNs that managed by different part</w:t>
      </w:r>
      <w:r w:rsidR="0052714C" w:rsidRPr="00A97959">
        <w:rPr>
          <w:rFonts w:hint="eastAsia"/>
          <w:lang w:val="en-US" w:eastAsia="zh-CN"/>
        </w:rPr>
        <w:t>ies</w:t>
      </w:r>
      <w:r w:rsidR="0052714C" w:rsidRPr="00A97959">
        <w:t>.</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100AF45F" w:rsidR="005B6ACA" w:rsidRDefault="0052714C" w:rsidP="005B6ACA">
      <w:pPr>
        <w:ind w:left="568" w:hanging="284"/>
        <w:rPr>
          <w:lang w:eastAsia="zh-CN"/>
        </w:rPr>
      </w:pPr>
      <w:r w:rsidRPr="00A97959">
        <w:rPr>
          <w:lang w:eastAsia="zh-CN"/>
        </w:rPr>
        <w:t>3.</w:t>
      </w:r>
      <w:r w:rsidRPr="00A97959">
        <w:rPr>
          <w:lang w:eastAsia="zh-CN"/>
        </w:rPr>
        <w:tab/>
      </w:r>
      <w:r w:rsidR="005B6ACA">
        <w:rPr>
          <w:lang w:eastAsia="zh-CN"/>
        </w:rPr>
        <w:t>In case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40DDB33B" w:rsidR="005B6ACA" w:rsidRDefault="005B6ACA" w:rsidP="005B6ACA">
      <w:pPr>
        <w:pStyle w:val="B1"/>
        <w:rPr>
          <w:lang w:eastAsia="zh-CN"/>
        </w:rPr>
      </w:pPr>
      <w:r>
        <w:rPr>
          <w:lang w:eastAsia="zh-CN"/>
        </w:rPr>
        <w:lastRenderedPageBreak/>
        <w:tab/>
        <w:t>In case</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632DEE09"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In case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01AED12B"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28B4363E" w:rsidR="0052714C" w:rsidRPr="00A97959" w:rsidRDefault="0052714C" w:rsidP="00B32B1A">
      <w:pPr>
        <w:pStyle w:val="B1"/>
        <w:rPr>
          <w:lang w:val="en-US"/>
        </w:rPr>
      </w:pPr>
      <w:r w:rsidRPr="00A97959">
        <w:rPr>
          <w:lang w:val="en-US"/>
        </w:rPr>
        <w:tab/>
        <w:t xml:space="preserve">The UE verifies based on mechanisms defined in </w:t>
      </w:r>
      <w:r w:rsidR="00B32B1A" w:rsidRPr="00A97959">
        <w:rPr>
          <w:lang w:val="en-US"/>
        </w:rPr>
        <w:t>TS</w:t>
      </w:r>
      <w:r w:rsidR="00B32B1A">
        <w:rPr>
          <w:lang w:val="en-US"/>
        </w:rPr>
        <w:t> </w:t>
      </w:r>
      <w:r w:rsidR="00B32B1A" w:rsidRPr="00A97959">
        <w:rPr>
          <w:lang w:val="en-US"/>
        </w:rPr>
        <w:t>33.501</w:t>
      </w:r>
      <w:r w:rsidR="00B32B1A">
        <w:rPr>
          <w:lang w:val="en-US"/>
        </w:rPr>
        <w:t> </w:t>
      </w:r>
      <w:r w:rsidR="00B32B1A" w:rsidRPr="00A97959">
        <w:rPr>
          <w:lang w:val="en-US"/>
        </w:rPr>
        <w:t>[</w:t>
      </w:r>
      <w:r w:rsidR="00B32B1A">
        <w:rPr>
          <w:lang w:val="en-US"/>
        </w:rPr>
        <w:t>7</w:t>
      </w:r>
      <w:r w:rsidRPr="00A97959">
        <w:rPr>
          <w:lang w:val="en-US"/>
        </w:rPr>
        <w:t>] that the UDM Update Data is provided by PLMN, and:</w:t>
      </w:r>
    </w:p>
    <w:p w14:paraId="12399BB6" w14:textId="6434C1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B32B1A">
        <w:t>T</w:t>
      </w:r>
      <w:r w:rsidR="00B32B1A" w:rsidRPr="00A97959">
        <w:t>S</w:t>
      </w:r>
      <w:r w:rsidR="00B32B1A">
        <w:t> </w:t>
      </w:r>
      <w:r w:rsidR="00B32B1A" w:rsidRPr="00A97959">
        <w:t>31.111</w:t>
      </w:r>
      <w:r w:rsidR="00B32B1A">
        <w:t> </w:t>
      </w:r>
      <w:r w:rsidR="00B32B1A"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50AB429D"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rPr>
          <w:rFonts w:eastAsia="Malgun Gothic"/>
        </w:rPr>
      </w:pPr>
      <w:r w:rsidRPr="00A97959">
        <w:t>-</w:t>
      </w:r>
      <w:r w:rsidRPr="00A97959">
        <w:tab/>
      </w:r>
      <w:r w:rsidRPr="00A97959">
        <w:rPr>
          <w:rFonts w:eastAsia="Malgun Gothic"/>
        </w:rPr>
        <w:t xml:space="preserve">The </w:t>
      </w:r>
      <w:r w:rsidR="00EB2B59">
        <w:rPr>
          <w:rFonts w:eastAsia="Malgun Gothic"/>
        </w:rPr>
        <w:t>O</w:t>
      </w:r>
      <w:r w:rsidRPr="00A97959">
        <w:rPr>
          <w:rFonts w:eastAsia="Malgun Gothic"/>
        </w:rPr>
        <w:t xml:space="preserve">nboarding </w:t>
      </w:r>
      <w:r w:rsidR="00EB2B59">
        <w:rPr>
          <w:rFonts w:eastAsia="Malgun Gothic"/>
        </w:rPr>
        <w:t>I</w:t>
      </w:r>
      <w:r w:rsidRPr="00A97959">
        <w:rPr>
          <w:rFonts w:eastAsia="Malgun Gothic"/>
        </w:rPr>
        <w:t>nformation can be included in UE subscription data and send to UE via step 14b and step 21, if the Triggering Events occur.</w:t>
      </w:r>
    </w:p>
    <w:p w14:paraId="0B0DC62B" w14:textId="2FD14ABF" w:rsidR="0097477F" w:rsidRDefault="0097477F" w:rsidP="0097477F">
      <w:pPr>
        <w:pStyle w:val="Heading4"/>
      </w:pPr>
      <w:bookmarkStart w:id="1390" w:name="_Toc50559228"/>
      <w:bookmarkStart w:id="1391" w:name="_Toc50566124"/>
      <w:r>
        <w:lastRenderedPageBreak/>
        <w:t>6.34.3.2</w:t>
      </w:r>
      <w:r>
        <w:tab/>
        <w:t>UP based PLMN assisted on-boarding procedure</w:t>
      </w:r>
      <w:bookmarkEnd w:id="1390"/>
      <w:bookmarkEnd w:id="1391"/>
    </w:p>
    <w:bookmarkStart w:id="1392" w:name="_MON_1658648075"/>
    <w:bookmarkEnd w:id="1392"/>
    <w:p w14:paraId="5C78ACA1" w14:textId="5DDFC121" w:rsidR="0097477F" w:rsidRDefault="00B32B1A" w:rsidP="0097477F">
      <w:pPr>
        <w:pStyle w:val="TH"/>
      </w:pPr>
      <w:r>
        <w:object w:dxaOrig="11298" w:dyaOrig="6441" w14:anchorId="36187849">
          <v:shape id="_x0000_i1104" type="#_x0000_t75" style="width:480.2pt;height:274.25pt" o:ole="">
            <v:imagedata r:id="rId172" o:title=""/>
          </v:shape>
          <o:OLEObject Type="Embed" ProgID="Word.Picture.8" ShapeID="_x0000_i1104" DrawAspect="Content" ObjectID="_1661181823"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A97959" w:rsidRDefault="0052714C" w:rsidP="0052714C">
      <w:pPr>
        <w:pStyle w:val="Heading3"/>
        <w:rPr>
          <w:rFonts w:eastAsia="MS Mincho"/>
        </w:rPr>
      </w:pPr>
      <w:bookmarkStart w:id="1393" w:name="_Toc43392814"/>
      <w:bookmarkStart w:id="1394" w:name="_Toc43475613"/>
      <w:bookmarkStart w:id="1395" w:name="_Toc50559229"/>
      <w:bookmarkStart w:id="1396" w:name="_Toc50566125"/>
      <w:bookmarkEnd w:id="1389"/>
      <w:r w:rsidRPr="00A97959">
        <w:t>6.34.4</w:t>
      </w:r>
      <w:r w:rsidRPr="00A97959">
        <w:tab/>
        <w:t xml:space="preserve">Impacts on </w:t>
      </w:r>
      <w:r w:rsidR="00E60B78" w:rsidRPr="00A97959">
        <w:t xml:space="preserve">services, </w:t>
      </w:r>
      <w:r w:rsidRPr="00A97959">
        <w:t>entities and interfaces</w:t>
      </w:r>
      <w:bookmarkEnd w:id="1393"/>
      <w:bookmarkEnd w:id="1394"/>
      <w:bookmarkEnd w:id="1395"/>
      <w:bookmarkEnd w:id="1396"/>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77777777"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1397" w:name="_Toc43392815"/>
      <w:bookmarkStart w:id="1398" w:name="_Toc43475614"/>
      <w:bookmarkStart w:id="1399" w:name="_Toc50559230"/>
      <w:bookmarkStart w:id="1400" w:name="_Toc50566126"/>
      <w:bookmarkEnd w:id="1366"/>
      <w:r w:rsidRPr="00A97959">
        <w:lastRenderedPageBreak/>
        <w:t>6.35</w:t>
      </w:r>
      <w:r w:rsidRPr="00A97959">
        <w:tab/>
        <w:t>Solution #35: Solution for On Boarding for SNPN Compatible with SO</w:t>
      </w:r>
      <w:r w:rsidR="00A97959">
        <w:t>'</w:t>
      </w:r>
      <w:r w:rsidRPr="00A97959">
        <w:t>s Existing Provisioning Server</w:t>
      </w:r>
      <w:bookmarkEnd w:id="1397"/>
      <w:bookmarkEnd w:id="1398"/>
      <w:bookmarkEnd w:id="1399"/>
      <w:bookmarkEnd w:id="1400"/>
    </w:p>
    <w:p w14:paraId="1CF37FF5" w14:textId="6421AC2B" w:rsidR="007B2673" w:rsidRPr="00A97959" w:rsidRDefault="007B2673" w:rsidP="007B2673">
      <w:pPr>
        <w:pStyle w:val="Heading3"/>
      </w:pPr>
      <w:bookmarkStart w:id="1401" w:name="_Toc20224670"/>
      <w:bookmarkStart w:id="1402" w:name="_Toc43392816"/>
      <w:bookmarkStart w:id="1403" w:name="_Toc43475615"/>
      <w:bookmarkStart w:id="1404" w:name="_Toc50559231"/>
      <w:bookmarkStart w:id="1405" w:name="_Toc50566127"/>
      <w:r w:rsidRPr="00A97959">
        <w:t>6.35.1</w:t>
      </w:r>
      <w:r w:rsidRPr="00A97959">
        <w:tab/>
      </w:r>
      <w:bookmarkEnd w:id="1401"/>
      <w:r w:rsidRPr="00A97959">
        <w:t>Introduction</w:t>
      </w:r>
      <w:bookmarkEnd w:id="1402"/>
      <w:bookmarkEnd w:id="1403"/>
      <w:bookmarkEnd w:id="1404"/>
      <w:bookmarkEnd w:id="1405"/>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1406" w:name="_MON_1661143566"/>
    <w:bookmarkEnd w:id="1406"/>
    <w:p w14:paraId="3BCB8519" w14:textId="77777777" w:rsidR="00B32B1A" w:rsidRDefault="00B32B1A" w:rsidP="00B32B1A">
      <w:pPr>
        <w:pStyle w:val="TH"/>
        <w:rPr>
          <w:b w:val="0"/>
        </w:rPr>
      </w:pPr>
      <w:r w:rsidRPr="00A97959">
        <w:object w:dxaOrig="9698" w:dyaOrig="3615" w14:anchorId="3D82A1B8">
          <v:shape id="_x0000_i1105" type="#_x0000_t75" style="width:480.2pt;height:181.55pt" o:ole="">
            <v:imagedata r:id="rId174" o:title=""/>
          </v:shape>
          <o:OLEObject Type="Embed" ProgID="Word.Picture.8" ShapeID="_x0000_i1105" DrawAspect="Content" ObjectID="_1661181824"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1407" w:name="OLE_LINK4"/>
      <w:r w:rsidR="007B2673" w:rsidRPr="00A97959">
        <w:rPr>
          <w:lang w:eastAsia="zh-CN"/>
        </w:rPr>
        <w:t>SO</w:t>
      </w:r>
      <w:r w:rsidR="00A97959">
        <w:rPr>
          <w:lang w:eastAsia="zh-CN"/>
        </w:rPr>
        <w:t>'</w:t>
      </w:r>
      <w:r w:rsidR="007B2673" w:rsidRPr="00A97959">
        <w:rPr>
          <w:lang w:eastAsia="zh-CN"/>
        </w:rPr>
        <w:t>s network</w:t>
      </w:r>
      <w:bookmarkEnd w:id="1407"/>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1408" w:name="OLE_LINK3"/>
      <w:r w:rsidR="007B2673" w:rsidRPr="00A97959">
        <w:rPr>
          <w:i/>
          <w:lang w:eastAsia="ko-KR"/>
        </w:rPr>
        <w:t>configuration</w:t>
      </w:r>
      <w:r w:rsidR="007B2673" w:rsidRPr="00A97959">
        <w:rPr>
          <w:i/>
          <w:lang w:eastAsia="zh-CN"/>
        </w:rPr>
        <w:t xml:space="preserve"> </w:t>
      </w:r>
      <w:bookmarkEnd w:id="1408"/>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1409"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1409"/>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2315A6">
      <w:pPr>
        <w:ind w:left="568" w:hanging="284"/>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B32B1A">
      <w:pPr>
        <w:ind w:left="568" w:hanging="284"/>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A97959" w:rsidRDefault="007B2673" w:rsidP="007B2673">
      <w:pPr>
        <w:pStyle w:val="Heading3"/>
        <w:rPr>
          <w:lang w:eastAsia="ko-KR"/>
        </w:rPr>
      </w:pPr>
      <w:bookmarkStart w:id="1410" w:name="_Toc31114271"/>
      <w:bookmarkStart w:id="1411" w:name="_Toc43392817"/>
      <w:bookmarkStart w:id="1412" w:name="_Toc43475616"/>
      <w:bookmarkStart w:id="1413" w:name="_Toc50559232"/>
      <w:bookmarkStart w:id="1414" w:name="_Toc50566128"/>
      <w:r w:rsidRPr="00A97959">
        <w:rPr>
          <w:lang w:eastAsia="ko-KR"/>
        </w:rPr>
        <w:t>6.35.2</w:t>
      </w:r>
      <w:r w:rsidRPr="00A97959">
        <w:rPr>
          <w:lang w:eastAsia="ko-KR"/>
        </w:rPr>
        <w:tab/>
        <w:t>Functional Description</w:t>
      </w:r>
      <w:bookmarkEnd w:id="1410"/>
      <w:bookmarkEnd w:id="1411"/>
      <w:bookmarkEnd w:id="1412"/>
      <w:bookmarkEnd w:id="1413"/>
      <w:bookmarkEnd w:id="1414"/>
    </w:p>
    <w:p w14:paraId="693383BF" w14:textId="649ACBC4" w:rsidR="007B2673" w:rsidRPr="00A97959" w:rsidRDefault="007B2673" w:rsidP="007B2673">
      <w:pPr>
        <w:pStyle w:val="Heading4"/>
        <w:rPr>
          <w:lang w:eastAsia="ko-KR"/>
        </w:rPr>
      </w:pPr>
      <w:bookmarkStart w:id="1415" w:name="_Toc31114249"/>
      <w:bookmarkStart w:id="1416" w:name="_Toc43392818"/>
      <w:bookmarkStart w:id="1417" w:name="_Toc43475617"/>
      <w:bookmarkStart w:id="1418" w:name="_Toc50559233"/>
      <w:bookmarkStart w:id="1419" w:name="_Toc50566129"/>
      <w:r w:rsidRPr="00A97959">
        <w:rPr>
          <w:lang w:eastAsia="ko-KR"/>
        </w:rPr>
        <w:t>6.35.2.1</w:t>
      </w:r>
      <w:r w:rsidRPr="00A97959">
        <w:rPr>
          <w:lang w:eastAsia="ko-KR"/>
        </w:rPr>
        <w:tab/>
        <w:t>Introduction</w:t>
      </w:r>
      <w:bookmarkEnd w:id="1415"/>
      <w:bookmarkEnd w:id="1416"/>
      <w:bookmarkEnd w:id="1417"/>
      <w:bookmarkEnd w:id="1418"/>
      <w:bookmarkEnd w:id="1419"/>
    </w:p>
    <w:p w14:paraId="7852213B" w14:textId="7AB716A8" w:rsidR="007B2673" w:rsidRPr="00A97959" w:rsidRDefault="007B2673" w:rsidP="007B2673">
      <w:pPr>
        <w:rPr>
          <w:rFonts w:eastAsia="Malgun Gothic"/>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A97959" w:rsidRDefault="007B2673" w:rsidP="007B2673">
      <w:pPr>
        <w:pStyle w:val="Heading4"/>
      </w:pPr>
      <w:bookmarkStart w:id="1420" w:name="_Toc31114250"/>
      <w:bookmarkStart w:id="1421" w:name="_Toc43392819"/>
      <w:bookmarkStart w:id="1422" w:name="_Toc43475618"/>
      <w:bookmarkStart w:id="1423" w:name="_Toc50559234"/>
      <w:bookmarkStart w:id="1424" w:name="_Toc50566130"/>
      <w:r w:rsidRPr="00A97959">
        <w:lastRenderedPageBreak/>
        <w:t>6.35.2.2</w:t>
      </w:r>
      <w:r w:rsidRPr="00A97959">
        <w:tab/>
        <w:t>Architecture</w:t>
      </w:r>
      <w:bookmarkEnd w:id="1420"/>
      <w:bookmarkEnd w:id="1421"/>
      <w:bookmarkEnd w:id="1422"/>
      <w:bookmarkEnd w:id="1423"/>
      <w:bookmarkEnd w:id="1424"/>
    </w:p>
    <w:p w14:paraId="7D884C27" w14:textId="3EF0C60B" w:rsidR="00A365D3" w:rsidRDefault="00A365D3" w:rsidP="00A97959">
      <w:pPr>
        <w:pStyle w:val="TH"/>
      </w:pPr>
    </w:p>
    <w:bookmarkStart w:id="1425" w:name="_MON_1661145700"/>
    <w:bookmarkEnd w:id="1425"/>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2pt;height:157.15pt" o:ole="">
            <v:imagedata r:id="rId176" o:title=""/>
          </v:shape>
          <o:OLEObject Type="Embed" ProgID="Word.Picture.8" ShapeID="_x0000_i1106" DrawAspect="Content" ObjectID="_1661181825"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43005DB5" w14:textId="60538A57" w:rsidR="007B2673" w:rsidRPr="00A97959" w:rsidRDefault="007B2673" w:rsidP="007B2673">
      <w:pPr>
        <w:ind w:left="850" w:hangingChars="425" w:hanging="850"/>
        <w:rPr>
          <w:lang w:eastAsia="zh-CN"/>
        </w:rPr>
      </w:pPr>
      <w:r w:rsidRPr="00A97959">
        <w:rPr>
          <w:lang w:eastAsia="zh-CN"/>
        </w:rPr>
        <w:t>UDM:</w:t>
      </w:r>
      <w:r w:rsidRPr="00A97959">
        <w:rPr>
          <w:lang w:eastAsia="zh-CN"/>
        </w:rPr>
        <w:tab/>
        <w:t>UDM is used to perform:</w:t>
      </w:r>
    </w:p>
    <w:p w14:paraId="0017AEF7" w14:textId="38A9C3FC" w:rsidR="007B2673" w:rsidRPr="00A97959" w:rsidRDefault="007B2673" w:rsidP="007B2673">
      <w:pPr>
        <w:ind w:left="850"/>
        <w:rPr>
          <w:lang w:eastAsia="zh-CN"/>
        </w:rPr>
      </w:pPr>
      <w:r w:rsidRPr="00A97959">
        <w:rPr>
          <w:lang w:eastAsia="zh-CN"/>
        </w:rPr>
        <w:t>Reusing primary authentication as on-boarding authentication: retrieve UE</w:t>
      </w:r>
      <w:r w:rsidR="00A97959">
        <w:rPr>
          <w:lang w:eastAsia="zh-CN"/>
        </w:rPr>
        <w:t>'</w:t>
      </w:r>
      <w:r w:rsidRPr="00A97959">
        <w:rPr>
          <w:lang w:eastAsia="zh-CN"/>
        </w:rPr>
        <w:t xml:space="preserve">s </w:t>
      </w:r>
      <w:bookmarkStart w:id="1426" w:name="OLE_LINK7"/>
      <w:r w:rsidRPr="00A97959">
        <w:rPr>
          <w:lang w:eastAsia="zh-CN"/>
        </w:rPr>
        <w:t>unique ID and</w:t>
      </w:r>
      <w:bookmarkEnd w:id="1426"/>
      <w:r w:rsidRPr="00A97959">
        <w:rPr>
          <w:lang w:eastAsia="zh-CN"/>
        </w:rPr>
        <w:t xml:space="preserve"> default </w:t>
      </w:r>
      <w:r w:rsidR="005C7E34" w:rsidRPr="00A97959">
        <w:t xml:space="preserve">UE </w:t>
      </w:r>
      <w:r w:rsidRPr="00A97959">
        <w:rPr>
          <w:lang w:eastAsia="zh-CN"/>
        </w:rPr>
        <w:t xml:space="preserve">credential, use unique ID and default </w:t>
      </w:r>
      <w:r w:rsidR="005C7E34" w:rsidRPr="00A97959">
        <w:t xml:space="preserve">UE </w:t>
      </w:r>
      <w:r w:rsidRPr="00A97959">
        <w:rPr>
          <w:lang w:eastAsia="zh-CN"/>
        </w:rPr>
        <w:t xml:space="preserve">credential for </w:t>
      </w:r>
      <w:r w:rsidRPr="00A97959">
        <w:t xml:space="preserve">mutual </w:t>
      </w:r>
      <w:r w:rsidRPr="00A97959">
        <w:rPr>
          <w:lang w:eastAsia="zh-CN"/>
        </w:rPr>
        <w:t>authentication and security establishment with the UE.</w:t>
      </w:r>
    </w:p>
    <w:p w14:paraId="279FF4C7" w14:textId="4EDA0DF7" w:rsidR="007B2673" w:rsidRPr="00A97959" w:rsidRDefault="007B2673" w:rsidP="007B2673">
      <w:pPr>
        <w:ind w:left="850"/>
        <w:rPr>
          <w:lang w:eastAsia="zh-CN"/>
        </w:rPr>
      </w:pPr>
      <w:r w:rsidRPr="00A97959">
        <w:rPr>
          <w:lang w:eastAsia="zh-CN"/>
        </w:rPr>
        <w:t>3GPP configuration subscription data provisioning: retrieve UE</w:t>
      </w:r>
      <w:r w:rsidR="00A97959">
        <w:rPr>
          <w:lang w:eastAsia="zh-CN"/>
        </w:rPr>
        <w:t>'</w:t>
      </w:r>
      <w:r w:rsidRPr="00A97959">
        <w:rPr>
          <w:lang w:eastAsia="zh-CN"/>
        </w:rPr>
        <w:t>s desired 3GPP configuration subscription data, provide 3GPP configuration subscription data to the successfully authenticated UE via existing procedure.</w:t>
      </w:r>
    </w:p>
    <w:p w14:paraId="42A9C138" w14:textId="2F4D8051" w:rsidR="00A31798" w:rsidRPr="00A92E5C" w:rsidRDefault="007B2673" w:rsidP="00A31798">
      <w:pPr>
        <w:ind w:left="850" w:hangingChars="425" w:hanging="850"/>
        <w:rPr>
          <w:rFonts w:eastAsia="DengXian"/>
          <w:lang w:eastAsia="zh-CN"/>
        </w:rPr>
      </w:pPr>
      <w:r w:rsidRPr="00A97959">
        <w:rPr>
          <w:lang w:eastAsia="zh-CN"/>
        </w:rPr>
        <w:t>PS:</w:t>
      </w:r>
      <w:r w:rsidRPr="00A97959">
        <w:rPr>
          <w:lang w:eastAsia="zh-CN"/>
        </w:rPr>
        <w:tab/>
        <w:t>provide N3GPP credential data to the successfully authenticated UE. The PS may reuse existing provisioning server, e.g. CA.</w:t>
      </w:r>
    </w:p>
    <w:p w14:paraId="3E7E2EDE" w14:textId="05666620" w:rsidR="007B2673" w:rsidRPr="00A97959" w:rsidRDefault="00A31798" w:rsidP="00A31798">
      <w:pPr>
        <w:ind w:left="850" w:hangingChars="425" w:hanging="850"/>
        <w:rPr>
          <w:lang w:eastAsia="zh-CN"/>
        </w:rPr>
      </w:pPr>
      <w:r w:rsidRPr="00A92E5C">
        <w:rPr>
          <w:rFonts w:eastAsia="DengXian"/>
          <w:lang w:eastAsia="zh-CN"/>
        </w:rPr>
        <w:t>DCS:</w:t>
      </w:r>
      <w:r w:rsidRPr="00A92E5C">
        <w:rPr>
          <w:rFonts w:eastAsia="DengXian"/>
          <w:lang w:eastAsia="zh-CN"/>
        </w:rPr>
        <w:tab/>
        <w:t>In this solution, it is assumed that the DCS is owned by device vendor. There is an agreement between DCS and SO if the DCS is</w:t>
      </w:r>
    </w:p>
    <w:p w14:paraId="27967371" w14:textId="77777777" w:rsidR="003B5AD8" w:rsidRDefault="007B2673" w:rsidP="003B5AD8">
      <w:pPr>
        <w:pStyle w:val="Heading3"/>
      </w:pPr>
      <w:bookmarkStart w:id="1427" w:name="_Toc31114272"/>
      <w:bookmarkStart w:id="1428" w:name="_Toc43392820"/>
      <w:bookmarkStart w:id="1429" w:name="_Toc43475619"/>
      <w:bookmarkStart w:id="1430" w:name="_Toc50559235"/>
      <w:bookmarkStart w:id="1431" w:name="_Toc50566131"/>
      <w:r w:rsidRPr="00A97959">
        <w:lastRenderedPageBreak/>
        <w:t>6.35.3</w:t>
      </w:r>
      <w:r w:rsidRPr="00A97959">
        <w:tab/>
        <w:t>Procedures</w:t>
      </w:r>
      <w:bookmarkEnd w:id="1427"/>
      <w:bookmarkEnd w:id="1428"/>
      <w:bookmarkEnd w:id="1429"/>
      <w:bookmarkEnd w:id="1430"/>
      <w:bookmarkEnd w:id="1431"/>
    </w:p>
    <w:p w14:paraId="09D8C116" w14:textId="51D784F3" w:rsidR="007B2673" w:rsidRPr="00A97959" w:rsidRDefault="003B5AD8" w:rsidP="00B32B1A">
      <w:pPr>
        <w:pStyle w:val="Heading4"/>
      </w:pPr>
      <w:bookmarkStart w:id="1432" w:name="_Toc50559236"/>
      <w:bookmarkStart w:id="1433" w:name="_Toc50566132"/>
      <w:r>
        <w:t>6.35.3.1</w:t>
      </w:r>
      <w:r>
        <w:tab/>
        <w:t>Procedure in case no DCS is deployed</w:t>
      </w:r>
      <w:bookmarkEnd w:id="1432"/>
      <w:bookmarkEnd w:id="1433"/>
    </w:p>
    <w:bookmarkStart w:id="1434" w:name="_MON_1653489380"/>
    <w:bookmarkEnd w:id="1434"/>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85pt;height:474.55pt" o:ole="">
            <v:imagedata r:id="rId178" o:title=""/>
          </v:shape>
          <o:OLEObject Type="Embed" ProgID="Word.Picture.8" ShapeID="_x0000_i1107" DrawAspect="Content" ObjectID="_1661181826"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707C62AC"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its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29A3B407"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 6 from O-SNPN or is derived from the application identifier and/or Service Provider Identifier provided by the user in step 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A92E5C" w:rsidRDefault="003E5C2A" w:rsidP="003E5C2A">
      <w:pPr>
        <w:pStyle w:val="Heading4"/>
        <w:rPr>
          <w:rFonts w:eastAsia="SimSun"/>
          <w:lang w:eastAsia="zh-CN"/>
        </w:rPr>
      </w:pPr>
      <w:bookmarkStart w:id="1435" w:name="_Toc50559237"/>
      <w:bookmarkStart w:id="1436" w:name="_Toc50566133"/>
      <w:bookmarkStart w:id="1437" w:name="_Toc31114273"/>
      <w:bookmarkStart w:id="1438" w:name="_Toc43392821"/>
      <w:bookmarkStart w:id="1439" w:name="_Toc43475620"/>
      <w:r w:rsidRPr="00A92E5C">
        <w:rPr>
          <w:rFonts w:eastAsia="SimSun" w:hint="eastAsia"/>
          <w:lang w:eastAsia="zh-CN"/>
        </w:rPr>
        <w:lastRenderedPageBreak/>
        <w:t>6</w:t>
      </w:r>
      <w:r w:rsidRPr="00A92E5C">
        <w:rPr>
          <w:rFonts w:eastAsia="SimSun"/>
          <w:lang w:eastAsia="zh-CN"/>
        </w:rPr>
        <w:t>.35.3.2</w:t>
      </w:r>
      <w:r w:rsidRPr="00A92E5C">
        <w:rPr>
          <w:rFonts w:eastAsia="SimSun"/>
          <w:lang w:eastAsia="zh-CN"/>
        </w:rPr>
        <w:tab/>
        <w:t xml:space="preserve">Procedure </w:t>
      </w:r>
      <w:r>
        <w:rPr>
          <w:rFonts w:eastAsia="SimSun"/>
          <w:lang w:eastAsia="zh-CN"/>
        </w:rPr>
        <w:t xml:space="preserve">in case </w:t>
      </w:r>
      <w:r w:rsidRPr="00A92E5C">
        <w:rPr>
          <w:rFonts w:eastAsia="SimSun"/>
          <w:lang w:eastAsia="zh-CN"/>
        </w:rPr>
        <w:t>DCS is deployed</w:t>
      </w:r>
      <w:bookmarkEnd w:id="1435"/>
      <w:bookmarkEnd w:id="1436"/>
    </w:p>
    <w:bookmarkStart w:id="1440" w:name="_MON_1661147691"/>
    <w:bookmarkEnd w:id="1440"/>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2.7pt;height:385.05pt" o:ole="">
            <v:imagedata r:id="rId180" o:title=""/>
          </v:shape>
          <o:OLEObject Type="Embed" ProgID="Word.Picture.8" ShapeID="_x0000_i1108" DrawAspect="Content" ObjectID="_1661181827"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1437"/>
      <w:bookmarkEnd w:id="1438"/>
      <w:bookmarkEnd w:id="1439"/>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1441" w:name="_Toc43392822"/>
      <w:bookmarkStart w:id="1442" w:name="_Toc43475621"/>
      <w:bookmarkStart w:id="1443" w:name="_Toc50559238"/>
      <w:bookmarkStart w:id="1444" w:name="_Toc50566134"/>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1441"/>
      <w:bookmarkEnd w:id="1442"/>
      <w:bookmarkEnd w:id="1443"/>
      <w:bookmarkEnd w:id="1444"/>
    </w:p>
    <w:p w14:paraId="10289CF3" w14:textId="5C6EF7A5" w:rsidR="009328E3" w:rsidRPr="00A97959" w:rsidRDefault="009328E3" w:rsidP="009328E3">
      <w:pPr>
        <w:pStyle w:val="Heading3"/>
        <w:rPr>
          <w:lang w:eastAsia="ko-KR"/>
        </w:rPr>
      </w:pPr>
      <w:bookmarkStart w:id="1445" w:name="_Toc43392823"/>
      <w:bookmarkStart w:id="1446" w:name="_Toc43475622"/>
      <w:bookmarkStart w:id="1447" w:name="_Toc50559239"/>
      <w:bookmarkStart w:id="1448" w:name="_Toc50566135"/>
      <w:r w:rsidRPr="00A97959">
        <w:rPr>
          <w:lang w:eastAsia="ko-KR"/>
        </w:rPr>
        <w:t>6.36.1</w:t>
      </w:r>
      <w:r w:rsidRPr="00A97959">
        <w:rPr>
          <w:lang w:eastAsia="ko-KR"/>
        </w:rPr>
        <w:tab/>
        <w:t>Introduction</w:t>
      </w:r>
      <w:bookmarkEnd w:id="1445"/>
      <w:bookmarkEnd w:id="1446"/>
      <w:bookmarkEnd w:id="1447"/>
      <w:bookmarkEnd w:id="1448"/>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73E7B47" w:rsidR="009328E3" w:rsidRPr="00A97959" w:rsidRDefault="009328E3" w:rsidP="009328E3">
      <w:pPr>
        <w:pStyle w:val="B1"/>
        <w:rPr>
          <w:lang w:val="en-US"/>
        </w:rPr>
      </w:pPr>
      <w:r w:rsidRPr="00A97959">
        <w:rPr>
          <w:lang w:val="en-US"/>
        </w:rPr>
        <w:t xml:space="preserve"> -</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A97959" w:rsidRDefault="009328E3" w:rsidP="009328E3">
      <w:pPr>
        <w:pStyle w:val="Heading3"/>
        <w:rPr>
          <w:lang w:eastAsia="ko-KR"/>
        </w:rPr>
      </w:pPr>
      <w:bookmarkStart w:id="1449" w:name="_Toc43392824"/>
      <w:bookmarkStart w:id="1450" w:name="_Toc43475623"/>
      <w:bookmarkStart w:id="1451" w:name="_Toc50559240"/>
      <w:bookmarkStart w:id="1452" w:name="_Toc50566136"/>
      <w:r w:rsidRPr="00A97959">
        <w:rPr>
          <w:lang w:eastAsia="ko-KR"/>
        </w:rPr>
        <w:t>6.36.2</w:t>
      </w:r>
      <w:r w:rsidRPr="00A97959">
        <w:rPr>
          <w:lang w:eastAsia="ko-KR"/>
        </w:rPr>
        <w:tab/>
        <w:t>Functional Description</w:t>
      </w:r>
      <w:bookmarkEnd w:id="1449"/>
      <w:bookmarkEnd w:id="1450"/>
      <w:bookmarkEnd w:id="1451"/>
      <w:bookmarkEnd w:id="1452"/>
    </w:p>
    <w:p w14:paraId="721F38E7" w14:textId="2332DA3C" w:rsidR="009328E3" w:rsidRPr="00A97959" w:rsidRDefault="009328E3" w:rsidP="009328E3">
      <w:pPr>
        <w:pStyle w:val="Heading4"/>
        <w:rPr>
          <w:lang w:eastAsia="ko-KR"/>
        </w:rPr>
      </w:pPr>
      <w:bookmarkStart w:id="1453" w:name="_Toc43392825"/>
      <w:bookmarkStart w:id="1454" w:name="_Toc43475624"/>
      <w:bookmarkStart w:id="1455" w:name="_Toc50559241"/>
      <w:bookmarkStart w:id="1456" w:name="_Toc50566137"/>
      <w:r w:rsidRPr="00A97959">
        <w:rPr>
          <w:lang w:eastAsia="ko-KR"/>
        </w:rPr>
        <w:t>6.36.2.1</w:t>
      </w:r>
      <w:r w:rsidRPr="00A97959">
        <w:rPr>
          <w:lang w:eastAsia="ko-KR"/>
        </w:rPr>
        <w:tab/>
        <w:t>Definitions</w:t>
      </w:r>
      <w:bookmarkEnd w:id="1453"/>
      <w:bookmarkEnd w:id="1454"/>
      <w:bookmarkEnd w:id="1455"/>
      <w:bookmarkEnd w:id="1456"/>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A97959" w:rsidRDefault="009328E3" w:rsidP="009328E3">
      <w:pPr>
        <w:pStyle w:val="Heading4"/>
        <w:rPr>
          <w:lang w:eastAsia="ko-KR"/>
        </w:rPr>
      </w:pPr>
      <w:bookmarkStart w:id="1457" w:name="_Toc43392826"/>
      <w:bookmarkStart w:id="1458" w:name="_Toc43475625"/>
      <w:bookmarkStart w:id="1459" w:name="_Toc50559242"/>
      <w:bookmarkStart w:id="1460" w:name="_Toc50566138"/>
      <w:r w:rsidRPr="00A97959">
        <w:rPr>
          <w:lang w:eastAsia="ko-KR"/>
        </w:rPr>
        <w:lastRenderedPageBreak/>
        <w:t>6.36.2.2</w:t>
      </w:r>
      <w:r w:rsidRPr="00A97959">
        <w:rPr>
          <w:lang w:eastAsia="ko-KR"/>
        </w:rPr>
        <w:tab/>
        <w:t>Architectures</w:t>
      </w:r>
      <w:bookmarkEnd w:id="1457"/>
      <w:bookmarkEnd w:id="1458"/>
      <w:bookmarkEnd w:id="1459"/>
      <w:bookmarkEnd w:id="1460"/>
    </w:p>
    <w:p w14:paraId="59AF9E88" w14:textId="49238088" w:rsidR="009328E3" w:rsidRPr="00A97959" w:rsidRDefault="00B32B1A" w:rsidP="00B371BA">
      <w:pPr>
        <w:pStyle w:val="TH"/>
        <w:rPr>
          <w:noProof/>
        </w:rPr>
      </w:pPr>
      <w:r w:rsidRPr="00A97959">
        <w:object w:dxaOrig="13891" w:dyaOrig="8850" w14:anchorId="07E430D2">
          <v:shape id="_x0000_i1109" type="#_x0000_t75" style="width:480.2pt;height:406.95pt" o:ole="">
            <v:imagedata r:id="rId182" o:title=""/>
          </v:shape>
          <o:OLEObject Type="Embed" ProgID="Visio.Drawing.11" ShapeID="_x0000_i1109" DrawAspect="Content" ObjectID="_1661181828"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5E09B0F0" w:rsidR="009328E3" w:rsidRPr="00A97959" w:rsidRDefault="00B32B1A"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A97959" w:rsidRDefault="009328E3" w:rsidP="009328E3">
      <w:pPr>
        <w:pStyle w:val="Heading3"/>
      </w:pPr>
      <w:bookmarkStart w:id="1461" w:name="_Toc43392827"/>
      <w:bookmarkStart w:id="1462" w:name="_Toc43475626"/>
      <w:bookmarkStart w:id="1463" w:name="_Toc50559243"/>
      <w:bookmarkStart w:id="1464" w:name="_Toc50566139"/>
      <w:r w:rsidRPr="00A97959">
        <w:lastRenderedPageBreak/>
        <w:t>6.36.3</w:t>
      </w:r>
      <w:r w:rsidRPr="00A97959">
        <w:tab/>
        <w:t>Procedures</w:t>
      </w:r>
      <w:bookmarkEnd w:id="1461"/>
      <w:bookmarkEnd w:id="1462"/>
      <w:bookmarkEnd w:id="1463"/>
      <w:bookmarkEnd w:id="1464"/>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Style w:val="TableGrid"/>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pPr>
            <w:r w:rsidRPr="00B32B1A">
              <w:t>UE</w:t>
            </w:r>
          </w:p>
        </w:tc>
        <w:tc>
          <w:tcPr>
            <w:tcW w:w="3021" w:type="dxa"/>
            <w:vAlign w:val="center"/>
          </w:tcPr>
          <w:p w14:paraId="2CBB098C" w14:textId="56ABD5D2" w:rsidR="00A32501" w:rsidRPr="00B32B1A" w:rsidRDefault="00A32501" w:rsidP="00B32B1A">
            <w:pPr>
              <w:pStyle w:val="TAC"/>
            </w:pPr>
            <w:r w:rsidRPr="00B32B1A">
              <w:t>LPS (S-NPN1/SP1)</w:t>
            </w:r>
          </w:p>
        </w:tc>
        <w:tc>
          <w:tcPr>
            <w:tcW w:w="3022" w:type="dxa"/>
            <w:vAlign w:val="center"/>
          </w:tcPr>
          <w:p w14:paraId="1E6A15BB" w14:textId="2DF27319" w:rsidR="00A32501" w:rsidRPr="00B32B1A" w:rsidRDefault="00A32501" w:rsidP="00B32B1A">
            <w:pPr>
              <w:pStyle w:val="TAC"/>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pPr>
            <w:r w:rsidRPr="00B32B1A">
              <w:t>PEI1</w:t>
            </w:r>
          </w:p>
        </w:tc>
        <w:tc>
          <w:tcPr>
            <w:tcW w:w="3021" w:type="dxa"/>
            <w:vAlign w:val="center"/>
          </w:tcPr>
          <w:p w14:paraId="360FF95A" w14:textId="7E0A18E2" w:rsidR="00A32501" w:rsidRPr="00B32B1A" w:rsidRDefault="00A32501" w:rsidP="00B32B1A">
            <w:pPr>
              <w:pStyle w:val="TAC"/>
            </w:pPr>
            <w:r w:rsidRPr="00B32B1A">
              <w:t>PEI1: S-NPN1/SP1, RG1</w:t>
            </w:r>
          </w:p>
        </w:tc>
        <w:tc>
          <w:tcPr>
            <w:tcW w:w="3022" w:type="dxa"/>
            <w:vAlign w:val="center"/>
          </w:tcPr>
          <w:p w14:paraId="1DDDB848" w14:textId="7476676A" w:rsidR="00A32501" w:rsidRPr="00B32B1A" w:rsidRDefault="00A32501" w:rsidP="00B32B1A">
            <w:pPr>
              <w:pStyle w:val="TAC"/>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TableGrid"/>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pPr>
            <w:r w:rsidRPr="00B32B1A">
              <w:t>UE</w:t>
            </w:r>
          </w:p>
        </w:tc>
        <w:tc>
          <w:tcPr>
            <w:tcW w:w="3210" w:type="dxa"/>
            <w:vAlign w:val="center"/>
          </w:tcPr>
          <w:p w14:paraId="62991D57" w14:textId="333C7DCB" w:rsidR="00A32501" w:rsidRPr="00B32B1A" w:rsidRDefault="00A32501" w:rsidP="00B32B1A">
            <w:pPr>
              <w:pStyle w:val="TAC"/>
            </w:pPr>
            <w:r w:rsidRPr="00B32B1A">
              <w:t>LPS (S-NPN2/SP2)</w:t>
            </w:r>
          </w:p>
        </w:tc>
        <w:tc>
          <w:tcPr>
            <w:tcW w:w="3211" w:type="dxa"/>
            <w:vAlign w:val="center"/>
          </w:tcPr>
          <w:p w14:paraId="27077BBB" w14:textId="6482B5C2" w:rsidR="00A32501" w:rsidRPr="00B32B1A" w:rsidRDefault="00A32501" w:rsidP="00B32B1A">
            <w:pPr>
              <w:pStyle w:val="TAC"/>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pPr>
            <w:r w:rsidRPr="00B32B1A">
              <w:t>PEI2</w:t>
            </w:r>
          </w:p>
        </w:tc>
        <w:tc>
          <w:tcPr>
            <w:tcW w:w="3210" w:type="dxa"/>
            <w:vAlign w:val="center"/>
          </w:tcPr>
          <w:p w14:paraId="40D15331" w14:textId="32B29470" w:rsidR="00A32501" w:rsidRPr="00B32B1A" w:rsidRDefault="00A32501" w:rsidP="00B32B1A">
            <w:pPr>
              <w:pStyle w:val="TAC"/>
            </w:pPr>
            <w:r w:rsidRPr="00B32B1A">
              <w:t>PEI2: S-NPN2/SP2, RG2</w:t>
            </w:r>
          </w:p>
        </w:tc>
        <w:tc>
          <w:tcPr>
            <w:tcW w:w="3211" w:type="dxa"/>
            <w:vAlign w:val="center"/>
          </w:tcPr>
          <w:p w14:paraId="3971550B" w14:textId="68F002CE" w:rsidR="00A32501" w:rsidRPr="00B32B1A" w:rsidRDefault="00A32501" w:rsidP="00B32B1A">
            <w:pPr>
              <w:pStyle w:val="TAC"/>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Style w:val="TableGrid"/>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rPr>
                <w:lang w:eastAsia="zh-CN"/>
              </w:rPr>
            </w:pPr>
            <w:r>
              <w:rPr>
                <w:lang w:eastAsia="zh-CN"/>
              </w:rPr>
              <w:t>UE</w:t>
            </w:r>
          </w:p>
        </w:tc>
        <w:tc>
          <w:tcPr>
            <w:tcW w:w="2835" w:type="dxa"/>
          </w:tcPr>
          <w:p w14:paraId="30A245F5" w14:textId="753D0E6C" w:rsidR="00B32B1A" w:rsidRDefault="00B32B1A" w:rsidP="00B32B1A">
            <w:pPr>
              <w:pStyle w:val="TAC"/>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rPr>
                <w:lang w:eastAsia="zh-CN"/>
              </w:rPr>
            </w:pPr>
            <w:r>
              <w:rPr>
                <w:lang w:eastAsia="zh-CN"/>
              </w:rPr>
              <w:t>PEI1</w:t>
            </w:r>
          </w:p>
          <w:p w14:paraId="4CEAE408" w14:textId="47EF19C0" w:rsidR="00B32B1A" w:rsidRDefault="00B32B1A" w:rsidP="00B32B1A">
            <w:pPr>
              <w:pStyle w:val="TAC"/>
              <w:rPr>
                <w:lang w:eastAsia="zh-CN"/>
              </w:rPr>
            </w:pPr>
            <w:r>
              <w:rPr>
                <w:lang w:eastAsia="zh-CN"/>
              </w:rPr>
              <w:t>PEI2</w:t>
            </w:r>
          </w:p>
        </w:tc>
        <w:tc>
          <w:tcPr>
            <w:tcW w:w="2835" w:type="dxa"/>
          </w:tcPr>
          <w:p w14:paraId="2C463E43" w14:textId="77777777" w:rsidR="00B32B1A" w:rsidRDefault="00B32B1A" w:rsidP="00B32B1A">
            <w:pPr>
              <w:pStyle w:val="TAC"/>
              <w:rPr>
                <w:lang w:eastAsia="zh-CN"/>
              </w:rPr>
            </w:pPr>
            <w:r>
              <w:rPr>
                <w:lang w:eastAsia="zh-CN"/>
              </w:rPr>
              <w:t>PEI1: S-NPN1/SP1, RG1</w:t>
            </w:r>
          </w:p>
          <w:p w14:paraId="6A3AE0D1" w14:textId="1E60423E" w:rsidR="00B32B1A" w:rsidRDefault="00B32B1A" w:rsidP="00B32B1A">
            <w:pPr>
              <w:pStyle w:val="TAC"/>
              <w:rPr>
                <w:lang w:eastAsia="zh-CN"/>
              </w:rPr>
            </w:pPr>
            <w:r>
              <w:rPr>
                <w:lang w:eastAsia="zh-CN"/>
              </w:rPr>
              <w:t>PEI2: S-NPN2/SP2, RG2</w:t>
            </w:r>
          </w:p>
        </w:tc>
      </w:tr>
    </w:tbl>
    <w:p w14:paraId="7D23D970" w14:textId="77777777" w:rsidR="00B32B1A" w:rsidRDefault="00B32B1A" w:rsidP="00B32B1A">
      <w:pPr>
        <w:rPr>
          <w:lang w:eastAsia="zh-CN"/>
        </w:rPr>
      </w:pPr>
    </w:p>
    <w:bookmarkStart w:id="1465" w:name="_MON_1661157087"/>
    <w:bookmarkEnd w:id="1465"/>
    <w:p w14:paraId="65C707E1" w14:textId="0B8249CE" w:rsidR="00353246" w:rsidRDefault="00B32B1A" w:rsidP="00B32B1A">
      <w:pPr>
        <w:pStyle w:val="TH"/>
        <w:rPr>
          <w:lang w:eastAsia="zh-CN"/>
        </w:rPr>
      </w:pPr>
      <w:r w:rsidRPr="00A97959">
        <w:object w:dxaOrig="10831" w:dyaOrig="5401" w14:anchorId="7AF952DC">
          <v:shape id="_x0000_i1110" type="#_x0000_t75" style="width:479.6pt;height:271.1pt" o:ole="">
            <v:imagedata r:id="rId184" o:title=""/>
          </v:shape>
          <o:OLEObject Type="Embed" ProgID="Word.Picture.8" ShapeID="_x0000_i1110" DrawAspect="Content" ObjectID="_1661181829"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lastRenderedPageBreak/>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A97959" w:rsidRDefault="009328E3" w:rsidP="009328E3">
      <w:pPr>
        <w:pStyle w:val="Heading3"/>
      </w:pPr>
      <w:bookmarkStart w:id="1466" w:name="_Toc43392828"/>
      <w:bookmarkStart w:id="1467" w:name="_Toc43475627"/>
      <w:bookmarkStart w:id="1468" w:name="_Toc50559244"/>
      <w:bookmarkStart w:id="1469" w:name="_Toc50566140"/>
      <w:r w:rsidRPr="00A97959">
        <w:t>6.36.4</w:t>
      </w:r>
      <w:r w:rsidRPr="00A97959">
        <w:tab/>
        <w:t xml:space="preserve">Impacts on </w:t>
      </w:r>
      <w:r w:rsidR="00E60B78" w:rsidRPr="00A97959">
        <w:t xml:space="preserve">services, </w:t>
      </w:r>
      <w:r w:rsidRPr="00A97959">
        <w:t>entities and interfaces</w:t>
      </w:r>
      <w:bookmarkEnd w:id="1466"/>
      <w:bookmarkEnd w:id="1467"/>
      <w:bookmarkEnd w:id="1468"/>
      <w:bookmarkEnd w:id="1469"/>
    </w:p>
    <w:p w14:paraId="4B936B15" w14:textId="0A465998" w:rsidR="009328E3" w:rsidRPr="00A97959" w:rsidRDefault="00B32B1A"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1470" w:name="_Toc43392829"/>
      <w:bookmarkStart w:id="1471" w:name="_Toc43475628"/>
      <w:bookmarkStart w:id="1472" w:name="_Toc50559245"/>
      <w:bookmarkStart w:id="1473" w:name="_Toc50566141"/>
      <w:r w:rsidRPr="00A97959">
        <w:t>6.37</w:t>
      </w:r>
      <w:r w:rsidRPr="00A97959">
        <w:tab/>
        <w:t>Solution #37: UE Onboarding and remote provisioning</w:t>
      </w:r>
      <w:r w:rsidR="00C54AFA" w:rsidRPr="00A97959">
        <w:t xml:space="preserve"> for SNPN</w:t>
      </w:r>
      <w:bookmarkEnd w:id="1470"/>
      <w:bookmarkEnd w:id="1471"/>
      <w:bookmarkEnd w:id="1472"/>
      <w:bookmarkEnd w:id="1473"/>
    </w:p>
    <w:p w14:paraId="427E037A" w14:textId="261BE850" w:rsidR="007E54AE" w:rsidRPr="00A97959" w:rsidRDefault="007E54AE" w:rsidP="007E54AE">
      <w:pPr>
        <w:pStyle w:val="Heading3"/>
        <w:rPr>
          <w:lang w:eastAsia="ko-KR"/>
        </w:rPr>
      </w:pPr>
      <w:bookmarkStart w:id="1474" w:name="_Toc43392830"/>
      <w:bookmarkStart w:id="1475" w:name="_Toc43475629"/>
      <w:bookmarkStart w:id="1476" w:name="_Toc50559246"/>
      <w:bookmarkStart w:id="1477" w:name="_Toc50566142"/>
      <w:r w:rsidRPr="00A97959">
        <w:rPr>
          <w:lang w:eastAsia="ko-KR"/>
        </w:rPr>
        <w:t>6.37.1</w:t>
      </w:r>
      <w:r w:rsidRPr="00A97959">
        <w:rPr>
          <w:lang w:eastAsia="ko-KR"/>
        </w:rPr>
        <w:tab/>
        <w:t>Introduction</w:t>
      </w:r>
      <w:bookmarkEnd w:id="1474"/>
      <w:bookmarkEnd w:id="1475"/>
      <w:bookmarkEnd w:id="1476"/>
      <w:bookmarkEnd w:id="1477"/>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6.1pt;height:75.75pt" o:ole="">
            <v:imagedata r:id="rId186" o:title=""/>
          </v:shape>
          <o:OLEObject Type="Embed" ProgID="Visio.Drawing.11" ShapeID="_x0000_i1111" DrawAspect="Content" ObjectID="_1661181830"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236DED75" w:rsidR="007E54AE" w:rsidRPr="00A97959" w:rsidRDefault="00B32B1A"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429EC029" w:rsidR="007E54AE" w:rsidRPr="00A97959" w:rsidRDefault="00B32B1A"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0475CBFE" w:rsidR="007E54AE" w:rsidRPr="00A97959" w:rsidRDefault="00B32B1A"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A97959" w:rsidRDefault="007E54AE" w:rsidP="007E54AE">
      <w:pPr>
        <w:pStyle w:val="Heading3"/>
        <w:rPr>
          <w:lang w:eastAsia="ko-KR"/>
        </w:rPr>
      </w:pPr>
      <w:bookmarkStart w:id="1478" w:name="_Toc43392831"/>
      <w:bookmarkStart w:id="1479" w:name="_Toc43475630"/>
      <w:bookmarkStart w:id="1480" w:name="_Toc50559247"/>
      <w:bookmarkStart w:id="1481" w:name="_Toc50566143"/>
      <w:r w:rsidRPr="00A97959">
        <w:rPr>
          <w:lang w:eastAsia="ko-KR"/>
        </w:rPr>
        <w:t>6.37.2</w:t>
      </w:r>
      <w:r w:rsidRPr="00A97959">
        <w:rPr>
          <w:lang w:eastAsia="ko-KR"/>
        </w:rPr>
        <w:tab/>
        <w:t>Functional Description</w:t>
      </w:r>
      <w:bookmarkEnd w:id="1478"/>
      <w:bookmarkEnd w:id="1479"/>
      <w:bookmarkEnd w:id="1480"/>
      <w:bookmarkEnd w:id="1481"/>
    </w:p>
    <w:p w14:paraId="2180CB50" w14:textId="172076B1" w:rsidR="007E54AE" w:rsidRPr="00A97959" w:rsidRDefault="007E54AE" w:rsidP="007E54AE">
      <w:pPr>
        <w:pStyle w:val="Heading4"/>
        <w:rPr>
          <w:lang w:eastAsia="ko-KR"/>
        </w:rPr>
      </w:pPr>
      <w:bookmarkStart w:id="1482" w:name="_Toc43392832"/>
      <w:bookmarkStart w:id="1483" w:name="_Toc43475631"/>
      <w:bookmarkStart w:id="1484" w:name="_Toc50559248"/>
      <w:bookmarkStart w:id="1485" w:name="_Toc50566144"/>
      <w:r w:rsidRPr="00A97959">
        <w:rPr>
          <w:lang w:eastAsia="ko-KR"/>
        </w:rPr>
        <w:t>6.37.2.1</w:t>
      </w:r>
      <w:r w:rsidRPr="00A97959">
        <w:rPr>
          <w:lang w:eastAsia="ko-KR"/>
        </w:rPr>
        <w:tab/>
        <w:t>Introduction</w:t>
      </w:r>
      <w:bookmarkEnd w:id="1482"/>
      <w:bookmarkEnd w:id="1483"/>
      <w:bookmarkEnd w:id="1484"/>
      <w:bookmarkEnd w:id="1485"/>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A97959" w:rsidRDefault="007E54AE" w:rsidP="007E54AE">
      <w:pPr>
        <w:pStyle w:val="Heading4"/>
      </w:pPr>
      <w:bookmarkStart w:id="1486" w:name="_Toc43392833"/>
      <w:bookmarkStart w:id="1487" w:name="_Toc43475632"/>
      <w:bookmarkStart w:id="1488" w:name="_Toc50559249"/>
      <w:bookmarkStart w:id="1489" w:name="_Toc50566145"/>
      <w:r w:rsidRPr="00A97959">
        <w:t>6.37.2.2</w:t>
      </w:r>
      <w:r w:rsidRPr="00A97959">
        <w:tab/>
        <w:t>Architecture</w:t>
      </w:r>
      <w:bookmarkEnd w:id="1486"/>
      <w:bookmarkEnd w:id="1487"/>
      <w:bookmarkEnd w:id="1488"/>
      <w:bookmarkEnd w:id="1489"/>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3.5pt;height:153.4pt" o:ole="">
            <v:imagedata r:id="rId188" o:title=""/>
          </v:shape>
          <o:OLEObject Type="Embed" ProgID="Visio.Drawing.15" ShapeID="_x0000_i1112" DrawAspect="Content" ObjectID="_1661181831"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59.85pt;height:158.4pt" o:ole="">
            <v:imagedata r:id="rId190" o:title=""/>
          </v:shape>
          <o:OLEObject Type="Embed" ProgID="Visio.Drawing.15" ShapeID="_x0000_i1113" DrawAspect="Content" ObjectID="_1661181832"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6570C362" w:rsidR="007E54AE" w:rsidRPr="00A97959" w:rsidRDefault="007E54AE" w:rsidP="007E54AE">
      <w:pPr>
        <w:ind w:left="720"/>
      </w:pPr>
      <w:r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4.9pt;height:174.05pt" o:ole="">
            <v:imagedata r:id="rId192" o:title=""/>
          </v:shape>
          <o:OLEObject Type="Embed" ProgID="Visio.Drawing.15" ShapeID="_x0000_i1114" DrawAspect="Content" ObjectID="_1661181833"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A97959" w:rsidRDefault="007E54AE" w:rsidP="007E54AE">
      <w:pPr>
        <w:pStyle w:val="Heading3"/>
        <w:rPr>
          <w:lang w:eastAsia="zh-CN"/>
        </w:rPr>
      </w:pPr>
      <w:bookmarkStart w:id="1490" w:name="_Toc43392834"/>
      <w:bookmarkStart w:id="1491" w:name="_Toc43475633"/>
      <w:bookmarkStart w:id="1492" w:name="_Toc50559250"/>
      <w:bookmarkStart w:id="1493" w:name="_Toc50566146"/>
      <w:r w:rsidRPr="00A97959">
        <w:t>6.37.3</w:t>
      </w:r>
      <w:r w:rsidRPr="00A97959">
        <w:tab/>
        <w:t>Procedures</w:t>
      </w:r>
      <w:bookmarkEnd w:id="1490"/>
      <w:bookmarkEnd w:id="1491"/>
      <w:bookmarkEnd w:id="1492"/>
      <w:bookmarkEnd w:id="1493"/>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80.2pt;height:307.4pt" o:ole="">
            <v:imagedata r:id="rId194" o:title=""/>
          </v:shape>
          <o:OLEObject Type="Embed" ProgID="Visio.Drawing.15" ShapeID="_x0000_i1115" DrawAspect="Content" ObjectID="_1661181834"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A97959" w:rsidRDefault="007E54AE" w:rsidP="007E54AE">
      <w:pPr>
        <w:pStyle w:val="Heading3"/>
      </w:pPr>
      <w:bookmarkStart w:id="1494" w:name="_Toc43392835"/>
      <w:bookmarkStart w:id="1495" w:name="_Toc43475634"/>
      <w:bookmarkStart w:id="1496" w:name="_Toc50559251"/>
      <w:bookmarkStart w:id="1497" w:name="_Toc50566147"/>
      <w:r w:rsidRPr="00A97959">
        <w:t>6.37.4</w:t>
      </w:r>
      <w:r w:rsidRPr="00A97959">
        <w:tab/>
        <w:t>Impacts on services, entities and interfaces</w:t>
      </w:r>
      <w:bookmarkEnd w:id="1494"/>
      <w:bookmarkEnd w:id="1495"/>
      <w:bookmarkEnd w:id="1496"/>
      <w:bookmarkEnd w:id="1497"/>
    </w:p>
    <w:p w14:paraId="21BCB135" w14:textId="6FE268B3" w:rsidR="007E54AE" w:rsidRPr="00A97959" w:rsidRDefault="00B32B1A" w:rsidP="007E54AE">
      <w:pPr>
        <w:pStyle w:val="EditorsNote"/>
      </w:pPr>
      <w:r>
        <w:t>Editor's note:</w:t>
      </w:r>
      <w:r w:rsidR="007E54AE" w:rsidRPr="00A97959">
        <w:tab/>
        <w:t>This clause lists impacts to services, entities and interfaces.</w:t>
      </w:r>
    </w:p>
    <w:p w14:paraId="0DE3CB32" w14:textId="2D052782" w:rsidR="00715D6C" w:rsidRPr="00A97959" w:rsidRDefault="00715D6C" w:rsidP="00715D6C">
      <w:pPr>
        <w:pStyle w:val="Heading2"/>
      </w:pPr>
      <w:bookmarkStart w:id="1498" w:name="_Toc43392836"/>
      <w:bookmarkStart w:id="1499" w:name="_Toc43475635"/>
      <w:bookmarkStart w:id="1500" w:name="_Toc50559252"/>
      <w:bookmarkStart w:id="1501" w:name="_Toc50566148"/>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1498"/>
      <w:bookmarkEnd w:id="1499"/>
      <w:bookmarkEnd w:id="1500"/>
      <w:bookmarkEnd w:id="1501"/>
    </w:p>
    <w:p w14:paraId="76F702B2" w14:textId="13CAE475" w:rsidR="00715D6C" w:rsidRPr="00A97959" w:rsidRDefault="00715D6C" w:rsidP="00715D6C">
      <w:pPr>
        <w:pStyle w:val="Heading3"/>
      </w:pPr>
      <w:bookmarkStart w:id="1502" w:name="_Toc43392837"/>
      <w:bookmarkStart w:id="1503" w:name="_Toc43475636"/>
      <w:bookmarkStart w:id="1504" w:name="_Toc50559253"/>
      <w:bookmarkStart w:id="1505" w:name="_Toc50566149"/>
      <w:r w:rsidRPr="00A97959">
        <w:t>6.38.1</w:t>
      </w:r>
      <w:r w:rsidRPr="00A97959">
        <w:tab/>
        <w:t>Introduction</w:t>
      </w:r>
      <w:bookmarkEnd w:id="1502"/>
      <w:bookmarkEnd w:id="1503"/>
      <w:bookmarkEnd w:id="1504"/>
      <w:bookmarkEnd w:id="1505"/>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409E280F" w:rsidR="00715D6C" w:rsidRPr="00A97959" w:rsidRDefault="00715D6C" w:rsidP="00715D6C">
      <w:r w:rsidRPr="00A97959">
        <w:t xml:space="preserve">The scenario assumed in this solution is that a PNI-NPN is deployed in a PLMN using a dedicated S-NSSAI(s) or DNN(s) as e.g. described in </w:t>
      </w:r>
      <w:r w:rsidR="00B32B1A" w:rsidRPr="00A97959">
        <w:t>TS</w:t>
      </w:r>
      <w:r w:rsidR="00B32B1A">
        <w:t> </w:t>
      </w:r>
      <w:r w:rsidR="00B32B1A" w:rsidRPr="00A97959">
        <w:t>23.501</w:t>
      </w:r>
      <w:r w:rsidR="00B32B1A">
        <w:t> [4]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B32B1A" w:rsidRPr="00A97959">
        <w:t>TS</w:t>
      </w:r>
      <w:r w:rsidR="00B32B1A">
        <w:t> </w:t>
      </w:r>
      <w:r w:rsidR="00B32B1A" w:rsidRPr="00A97959">
        <w:t>23.501</w:t>
      </w:r>
      <w:r w:rsidR="00B32B1A">
        <w:t> [4]</w:t>
      </w:r>
      <w:r w:rsidRPr="00A97959">
        <w:t xml:space="preserve"> clause</w:t>
      </w:r>
      <w:r w:rsidR="00B32B1A">
        <w:t> </w:t>
      </w:r>
      <w:r w:rsidRPr="00A97959">
        <w:t xml:space="preserve">5.15.10) or secondary authentication by a DN-AAA server during the establishment of a PDU Session (e.g. in </w:t>
      </w:r>
      <w:r w:rsidR="00B32B1A" w:rsidRPr="00A97959">
        <w:t>TS</w:t>
      </w:r>
      <w:r w:rsidR="00B32B1A">
        <w:t> </w:t>
      </w:r>
      <w:r w:rsidR="00B32B1A" w:rsidRPr="00A97959">
        <w:t>23.501</w:t>
      </w:r>
      <w:r w:rsidR="00B32B1A">
        <w:t> [4]</w:t>
      </w:r>
      <w:r w:rsidRPr="00A97959">
        <w:t xml:space="preserve"> clause</w:t>
      </w:r>
      <w:r w:rsidR="00B32B1A">
        <w:t> </w:t>
      </w:r>
      <w:r w:rsidRPr="00A97959">
        <w:t>5.6.6).</w:t>
      </w:r>
      <w:r w:rsidR="009E3DBB" w:rsidRPr="00A97959">
        <w:t xml:space="preserve"> </w:t>
      </w:r>
      <w:r w:rsidRPr="00A97959">
        <w:t xml:space="preserve">For the required SAA, the UE needs to be </w:t>
      </w:r>
      <w:r w:rsidRPr="00A97959">
        <w:lastRenderedPageBreak/>
        <w:t>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747BD9">
      <w:pPr>
        <w:ind w:left="568" w:hanging="284"/>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B70D0C">
      <w:pPr>
        <w:ind w:left="568" w:hanging="284"/>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A97959" w:rsidRDefault="00715D6C" w:rsidP="00715D6C">
      <w:pPr>
        <w:pStyle w:val="Heading3"/>
      </w:pPr>
      <w:bookmarkStart w:id="1506" w:name="_Toc43392838"/>
      <w:bookmarkStart w:id="1507" w:name="_Toc43475637"/>
      <w:bookmarkStart w:id="1508" w:name="_Toc50559254"/>
      <w:bookmarkStart w:id="1509" w:name="_Toc50566150"/>
      <w:r w:rsidRPr="00A97959">
        <w:t>6.38.2</w:t>
      </w:r>
      <w:r w:rsidRPr="00A97959">
        <w:tab/>
        <w:t>High Level Description</w:t>
      </w:r>
      <w:bookmarkEnd w:id="1506"/>
      <w:bookmarkEnd w:id="1507"/>
      <w:bookmarkEnd w:id="1508"/>
      <w:bookmarkEnd w:id="1509"/>
    </w:p>
    <w:p w14:paraId="5255D3E7" w14:textId="3D5521E3" w:rsidR="00715D6C" w:rsidRPr="00A97959" w:rsidRDefault="00715D6C" w:rsidP="00715D6C">
      <w:r w:rsidRPr="00A97959">
        <w:t>The solution uses the principles from clause 6.38.1.</w:t>
      </w:r>
    </w:p>
    <w:p w14:paraId="41AF2068" w14:textId="31F57E8A" w:rsidR="00715D6C" w:rsidRPr="00A97959" w:rsidRDefault="00715D6C" w:rsidP="00715D6C">
      <w:pPr>
        <w:pStyle w:val="Heading3"/>
      </w:pPr>
      <w:bookmarkStart w:id="1510" w:name="_Toc43392839"/>
      <w:bookmarkStart w:id="1511" w:name="_Toc43475638"/>
      <w:bookmarkStart w:id="1512" w:name="_Toc50559255"/>
      <w:bookmarkStart w:id="1513" w:name="_Toc50566151"/>
      <w:r w:rsidRPr="00A97959">
        <w:t>6.38.3</w:t>
      </w:r>
      <w:r w:rsidRPr="00A97959">
        <w:tab/>
        <w:t>Procedures</w:t>
      </w:r>
      <w:bookmarkEnd w:id="1510"/>
      <w:bookmarkEnd w:id="1511"/>
      <w:bookmarkEnd w:id="1512"/>
      <w:bookmarkEnd w:id="1513"/>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80.2pt;height:571.6pt" o:ole="">
            <v:imagedata r:id="rId196" o:title=""/>
          </v:shape>
          <o:OLEObject Type="Embed" ProgID="Visio.Drawing.15" ShapeID="_x0000_i1116" DrawAspect="Content" ObjectID="_1661181835"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0B8453FA" w:rsidR="00715D6C" w:rsidRPr="00A97959" w:rsidRDefault="00715D6C" w:rsidP="00715D6C">
      <w:pPr>
        <w:pStyle w:val="B1"/>
      </w:pPr>
      <w:r w:rsidRPr="00A97959">
        <w:t>3–6.</w:t>
      </w:r>
      <w:r w:rsidRPr="00A97959">
        <w:tab/>
        <w:t>Registration procedure according to TS</w:t>
      </w:r>
      <w:r w:rsidR="00B32B1A">
        <w:t> </w:t>
      </w:r>
      <w:r w:rsidRPr="00A97959">
        <w:t>23.502</w:t>
      </w:r>
      <w:r w:rsidR="00B32B1A">
        <w:t> [6]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12F8F4DB" w14:textId="3E42A5EE" w:rsidR="00AA6E71" w:rsidRDefault="00715D6C" w:rsidP="00AA6E71">
      <w:pPr>
        <w:pStyle w:val="B2"/>
        <w:rPr>
          <w:lang w:val="en-US"/>
        </w:rPr>
      </w:pPr>
      <w:r w:rsidRPr="00A97959">
        <w:t xml:space="preserve">In alternative 8A: </w:t>
      </w:r>
      <w:r w:rsidR="00AA6E71" w:rsidRPr="008F00E0">
        <w:rPr>
          <w:lang w:val="en-US"/>
        </w:rPr>
        <w:t>th</w:t>
      </w:r>
      <w:r w:rsidR="00AA6E71">
        <w:rPr>
          <w:lang w:val="en-US"/>
        </w:rPr>
        <w:t>e C-plane communication is used to trigger the UE to perform U-plane provisioning.</w:t>
      </w:r>
    </w:p>
    <w:p w14:paraId="22526178" w14:textId="495D3ED8" w:rsidR="00715D6C" w:rsidRDefault="00AA6E71" w:rsidP="00AA6E71">
      <w:pPr>
        <w:pStyle w:val="B1"/>
        <w:ind w:firstLine="0"/>
      </w:pPr>
      <w:r>
        <w:rPr>
          <w:lang w:val="en-US"/>
        </w:rPr>
        <w:t xml:space="preserve">In option a), </w:t>
      </w:r>
      <w:r w:rsidR="00715D6C" w:rsidRPr="00A97959">
        <w:t xml:space="preserve">the </w:t>
      </w:r>
      <w:r w:rsidR="00E82EBB">
        <w:t>AF</w:t>
      </w:r>
      <w:r w:rsidR="00E82EBB" w:rsidRPr="008F00E0">
        <w:rPr>
          <w:lang w:val="en-US"/>
        </w:rPr>
        <w:t>/E</w:t>
      </w:r>
      <w:r w:rsidR="00E82EBB">
        <w:rPr>
          <w:lang w:val="en-US"/>
        </w:rPr>
        <w:t>-PS</w:t>
      </w:r>
      <w:r w:rsidR="00E82EBB">
        <w:t xml:space="preserve"> can either initiate Device Triggering procedure towards the UE, or send an </w:t>
      </w:r>
      <w:r w:rsidR="00E82EBB" w:rsidRPr="005E400A">
        <w:rPr>
          <w:lang w:val="en-US"/>
        </w:rPr>
        <w:t>MT</w:t>
      </w:r>
      <w:r w:rsidR="00E82EBB">
        <w:rPr>
          <w:lang w:val="en-US"/>
        </w:rPr>
        <w:t xml:space="preserve"> </w:t>
      </w:r>
      <w:r w:rsidR="00E82EBB">
        <w:t xml:space="preserve">SMS </w:t>
      </w:r>
      <w:r w:rsidR="00E82EBB" w:rsidRPr="005E400A">
        <w:rPr>
          <w:lang w:val="en-US"/>
        </w:rPr>
        <w:t>in</w:t>
      </w:r>
      <w:r w:rsidR="00E82EBB">
        <w:rPr>
          <w:lang w:val="en-US"/>
        </w:rPr>
        <w:t xml:space="preserve"> order </w:t>
      </w:r>
      <w:r w:rsidR="00E82EBB">
        <w:t xml:space="preserve">to trigger the application in the UE to use </w:t>
      </w:r>
      <w:r w:rsidR="00E82EBB" w:rsidRPr="005E400A">
        <w:rPr>
          <w:lang w:val="en-US"/>
        </w:rPr>
        <w:t>IP</w:t>
      </w:r>
      <w:r w:rsidR="00E82EBB">
        <w:rPr>
          <w:lang w:val="en-US"/>
        </w:rPr>
        <w:t xml:space="preserve"> connectivity for provisioning of the PNI-NPN identity and credentials</w:t>
      </w:r>
      <w:r w:rsidR="00E82EBB">
        <w:t xml:space="preserve">. The </w:t>
      </w:r>
      <w:r w:rsidR="00715D6C" w:rsidRPr="00A97959">
        <w:t xml:space="preserve">communication between the AF and UE is on the path AF &lt;-&gt; NEF &lt;-&gt; </w:t>
      </w:r>
      <w:r w:rsidR="00072B69">
        <w:t>SMS-SC</w:t>
      </w:r>
      <w:r w:rsidR="00072B69" w:rsidRPr="00D8094F">
        <w:t xml:space="preserve"> </w:t>
      </w:r>
      <w:r w:rsidR="00715D6C" w:rsidRPr="00A97959">
        <w:t>&lt;-&gt; UE</w:t>
      </w:r>
      <w:r w:rsidR="00055DEA" w:rsidRPr="005E400A">
        <w:rPr>
          <w:lang w:val="en-US"/>
        </w:rPr>
        <w:t xml:space="preserve"> </w:t>
      </w:r>
      <w:r w:rsidR="00055DEA">
        <w:rPr>
          <w:lang w:val="en-US"/>
        </w:rPr>
        <w:t>(for Device Triggering) or AF &lt;-&gt; SMS-SC &lt;-&gt; UE (for MT SMS)</w:t>
      </w:r>
      <w:r w:rsidR="00715D6C" w:rsidRPr="00A97959">
        <w:t>.</w:t>
      </w:r>
      <w:r w:rsidR="009E3DBB" w:rsidRPr="00A97959">
        <w:t xml:space="preserve"> </w:t>
      </w:r>
      <w:r w:rsidR="00715D6C" w:rsidRPr="00A97959">
        <w:t xml:space="preserve">The AF can trigger an application in the UE to perform application-level signalling </w:t>
      </w:r>
      <w:r w:rsidR="0060143F" w:rsidRPr="005E400A">
        <w:rPr>
          <w:lang w:val="en-US"/>
        </w:rPr>
        <w:t>to</w:t>
      </w:r>
      <w:r w:rsidR="0060143F">
        <w:t xml:space="preserve"> trigger UP provisioning</w:t>
      </w:r>
      <w:r w:rsidR="0060143F" w:rsidRPr="00D8094F">
        <w:t xml:space="preserve"> </w:t>
      </w:r>
      <w:r w:rsidR="00715D6C" w:rsidRPr="00A97959">
        <w:t>(step 9).</w:t>
      </w:r>
      <w:r w:rsidR="00523A1D">
        <w:t xml:space="preserve"> </w:t>
      </w:r>
      <w:r w:rsidR="00523A1D" w:rsidRPr="00177C3F">
        <w:rPr>
          <w:lang w:val="en-US"/>
        </w:rPr>
        <w:t>T</w:t>
      </w:r>
      <w:r w:rsidR="00523A1D">
        <w:t xml:space="preserve">he AF may additionally send to the UE the </w:t>
      </w:r>
      <w:r w:rsidR="00523A1D" w:rsidRPr="00177C3F">
        <w:rPr>
          <w:lang w:val="en-US"/>
        </w:rPr>
        <w:t>ex</w:t>
      </w:r>
      <w:r w:rsidR="00523A1D">
        <w:rPr>
          <w:lang w:val="en-US"/>
        </w:rPr>
        <w:t xml:space="preserve">ternal </w:t>
      </w:r>
      <w:r w:rsidR="00523A1D" w:rsidRPr="00F31BE4">
        <w:t>provisioning server (</w:t>
      </w:r>
      <w:r w:rsidR="00523A1D" w:rsidRPr="00177C3F">
        <w:rPr>
          <w:lang w:val="en-US"/>
        </w:rPr>
        <w:t>E-</w:t>
      </w:r>
      <w:r w:rsidR="00523A1D" w:rsidRPr="00F31BE4">
        <w:t>PS) address</w:t>
      </w:r>
      <w:r w:rsidR="00523A1D">
        <w:t xml:space="preserve"> and </w:t>
      </w:r>
      <w:r w:rsidR="00523A1D" w:rsidRPr="007956BA">
        <w:rPr>
          <w:lang w:val="en-US"/>
        </w:rPr>
        <w:t>A</w:t>
      </w:r>
      <w:r w:rsidR="00523A1D">
        <w:t xml:space="preserve">uthentication </w:t>
      </w:r>
      <w:r w:rsidR="00523A1D" w:rsidRPr="007956BA">
        <w:rPr>
          <w:lang w:val="en-US"/>
        </w:rPr>
        <w:t>T</w:t>
      </w:r>
      <w:r w:rsidR="00523A1D">
        <w:t xml:space="preserve">oken to allow the application in the UE to trigger </w:t>
      </w:r>
      <w:r w:rsidR="00523A1D" w:rsidRPr="005E400A">
        <w:rPr>
          <w:lang w:val="en-US"/>
        </w:rPr>
        <w:t>se</w:t>
      </w:r>
      <w:r w:rsidR="00523A1D">
        <w:rPr>
          <w:lang w:val="en-US"/>
        </w:rPr>
        <w:t xml:space="preserve">cure </w:t>
      </w:r>
      <w:r w:rsidR="00523A1D">
        <w:t>UP communication with the PS.</w:t>
      </w:r>
    </w:p>
    <w:p w14:paraId="182FE31B" w14:textId="20EF10F5" w:rsidR="00DE64C3" w:rsidRPr="00A97959" w:rsidRDefault="00BE7F68" w:rsidP="00AA6E71">
      <w:pPr>
        <w:pStyle w:val="B1"/>
        <w:ind w:firstLine="0"/>
      </w:pPr>
      <w:r>
        <w:rPr>
          <w:lang w:val="en-US"/>
        </w:rPr>
        <w:t>In another option b)</w:t>
      </w:r>
      <w:r w:rsidRPr="008F00E0">
        <w:rPr>
          <w:lang w:val="en-US"/>
        </w:rPr>
        <w:t xml:space="preserve">, </w:t>
      </w:r>
      <w:r>
        <w:rPr>
          <w:lang w:val="en-US"/>
        </w:rPr>
        <w:t xml:space="preserve">if PNI-NPN identity and credentials are to be provisioned to the UE's eUICC, </w:t>
      </w:r>
      <w:r w:rsidRPr="008F00E0">
        <w:rPr>
          <w:lang w:val="en-US"/>
        </w:rPr>
        <w:t>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 This alternative is not shown in the </w:t>
      </w:r>
      <w:r w:rsidRPr="00836136">
        <w:rPr>
          <w:lang w:val="en-US"/>
        </w:rPr>
        <w:t>Figure 6.38.3-1</w:t>
      </w:r>
      <w:r>
        <w:rPr>
          <w:lang w:val="en-US"/>
        </w:rPr>
        <w:t>.</w:t>
      </w:r>
    </w:p>
    <w:p w14:paraId="5B4B5F3B" w14:textId="1DE47454" w:rsidR="008D2C57" w:rsidRDefault="00715D6C" w:rsidP="008D2C57">
      <w:pPr>
        <w:ind w:left="568"/>
      </w:pPr>
      <w:r w:rsidRPr="00A97959">
        <w:t xml:space="preserve">In alternative 8B: </w:t>
      </w:r>
      <w:r w:rsidR="00E67353" w:rsidRPr="008F00E0">
        <w:rPr>
          <w:lang w:val="en-US"/>
        </w:rPr>
        <w:t>th</w:t>
      </w:r>
      <w:r w:rsidR="00E67353">
        <w:rPr>
          <w:lang w:val="en-US"/>
        </w:rPr>
        <w:t xml:space="preserve">e C-plane communication is used to provision the </w:t>
      </w:r>
      <w:r w:rsidR="00E67353">
        <w:t xml:space="preserve">PNI-NPN </w:t>
      </w:r>
      <w:r w:rsidR="00E67353" w:rsidRPr="00D8094F">
        <w:t>identity and credentials</w:t>
      </w:r>
      <w:r w:rsidR="00E67353">
        <w:t xml:space="preserve"> to the UE.</w:t>
      </w:r>
      <w:r w:rsidR="00E67353">
        <w:rPr>
          <w:lang w:val="en-US"/>
        </w:rPr>
        <w:t xml:space="preserve"> </w:t>
      </w:r>
      <w:r w:rsidR="00E67353">
        <w:t>T</w:t>
      </w:r>
      <w:r w:rsidRPr="00A97959">
        <w:t>he communication between the AF</w:t>
      </w:r>
      <w:r w:rsidR="00A70B96">
        <w:t>/E-PS</w:t>
      </w:r>
      <w:r w:rsidRPr="00A97959">
        <w:t xml:space="preserve"> and UE is on the path AF &lt;-&gt; NEF &lt;-&gt; UDM &lt;-&gt; UE. The signalling between the UDM &lt;-&gt; UE is via the AMF and is similar to the </w:t>
      </w:r>
      <w:bookmarkStart w:id="1514" w:name="_Hlk41080692"/>
      <w:r w:rsidRPr="00A97959">
        <w:t>UE parameters update procedure</w:t>
      </w:r>
      <w:bookmarkEnd w:id="1514"/>
      <w:r w:rsidRPr="00A97959">
        <w:t xml:space="preserve">, which may be updated to carry </w:t>
      </w:r>
      <w:r w:rsidR="00793CB4">
        <w:t>PNI-NPN</w:t>
      </w:r>
      <w:r w:rsidR="00793CB4" w:rsidRPr="00A97959">
        <w:t xml:space="preserve"> </w:t>
      </w:r>
      <w:r w:rsidRPr="00A97959">
        <w:t>identity and credentials for SAA.</w:t>
      </w:r>
    </w:p>
    <w:p w14:paraId="4D71EE2B" w14:textId="25F17CAD" w:rsidR="00715D6C" w:rsidRPr="00A97959" w:rsidRDefault="008D2C57" w:rsidP="008D2C57">
      <w:pPr>
        <w:pStyle w:val="B1"/>
        <w:ind w:firstLine="0"/>
      </w:pPr>
      <w:r>
        <w:t>In one option</w:t>
      </w:r>
      <w:r w:rsidRPr="00D85515">
        <w:t xml:space="preserve">, the AF/E-PS may use Nspaf API to </w:t>
      </w:r>
      <w:r>
        <w:t xml:space="preserve">send a secure packet to the UE, as described in </w:t>
      </w:r>
      <w:r w:rsidRPr="00D85515">
        <w:t>TS</w:t>
      </w:r>
      <w:r>
        <w:t> </w:t>
      </w:r>
      <w:r w:rsidRPr="00D85515">
        <w:t>29.544</w:t>
      </w:r>
      <w:r w:rsidR="00B32B1A">
        <w:t> [37]</w:t>
      </w:r>
      <w:r>
        <w:t>.</w:t>
      </w:r>
      <w:r w:rsidRPr="00D85515">
        <w:t xml:space="preserve"> This alternative is not shown in the </w:t>
      </w:r>
      <w:r w:rsidRPr="00836136">
        <w:t>Figure 6.38.3-1</w:t>
      </w:r>
      <w:r>
        <w:t>.</w:t>
      </w:r>
    </w:p>
    <w:p w14:paraId="3ECD8720" w14:textId="604F7E53" w:rsidR="00357D4A" w:rsidRDefault="00715D6C" w:rsidP="00357D4A">
      <w:pPr>
        <w:ind w:left="568" w:hanging="284"/>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6F296206" w:rsidR="00715D6C" w:rsidRPr="00A97959" w:rsidRDefault="00715D6C" w:rsidP="00E32025">
      <w:pPr>
        <w:pStyle w:val="B1"/>
        <w:ind w:firstLine="0"/>
      </w:pPr>
      <w:r w:rsidRPr="00A97959">
        <w:t>In the UE, the security parameters should be associated with a service subscription identified by service ID (e.g. application ID, S-NSSAI, DNN) in order to allow the UE to differentiate among multiple sets of security parameters.</w:t>
      </w:r>
      <w:r w:rsidR="009E3DBB" w:rsidRPr="00A97959">
        <w:t xml:space="preserve"> </w:t>
      </w:r>
      <w:r w:rsidRPr="00A97959">
        <w:t>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lastRenderedPageBreak/>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A97959" w:rsidRDefault="00715D6C" w:rsidP="00715D6C">
      <w:pPr>
        <w:pStyle w:val="Heading3"/>
      </w:pPr>
      <w:bookmarkStart w:id="1515" w:name="_Toc43392840"/>
      <w:bookmarkStart w:id="1516" w:name="_Toc43475639"/>
      <w:bookmarkStart w:id="1517" w:name="_Toc50559256"/>
      <w:bookmarkStart w:id="1518" w:name="_Toc50566152"/>
      <w:r w:rsidRPr="00A97959">
        <w:t>6.38.4</w:t>
      </w:r>
      <w:r w:rsidRPr="00A97959">
        <w:tab/>
        <w:t xml:space="preserve">Impacts on </w:t>
      </w:r>
      <w:r w:rsidR="00E60B78" w:rsidRPr="00A97959">
        <w:t>services,</w:t>
      </w:r>
      <w:r w:rsidRPr="00A97959">
        <w:t xml:space="preserve"> entities and interfaces</w:t>
      </w:r>
      <w:bookmarkEnd w:id="1515"/>
      <w:bookmarkEnd w:id="1516"/>
      <w:bookmarkEnd w:id="1517"/>
      <w:bookmarkEnd w:id="1518"/>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1519" w:name="_Toc43392841"/>
      <w:bookmarkStart w:id="1520" w:name="_Toc43475640"/>
      <w:bookmarkStart w:id="1521" w:name="_Toc50559257"/>
      <w:bookmarkStart w:id="1522" w:name="_Toc50566153"/>
      <w:r w:rsidRPr="00A97959">
        <w:t>6.39</w:t>
      </w:r>
      <w:r w:rsidRPr="00A97959">
        <w:tab/>
        <w:t>Solution #39: UE onboarding using PLMNs</w:t>
      </w:r>
      <w:bookmarkEnd w:id="1519"/>
      <w:bookmarkEnd w:id="1520"/>
      <w:bookmarkEnd w:id="1521"/>
      <w:bookmarkEnd w:id="1522"/>
    </w:p>
    <w:p w14:paraId="41A8F35F" w14:textId="0B79A0D3" w:rsidR="00012617" w:rsidRPr="00A97959" w:rsidRDefault="00012617" w:rsidP="00012617">
      <w:pPr>
        <w:pStyle w:val="Heading3"/>
        <w:rPr>
          <w:lang w:eastAsia="ko-KR"/>
        </w:rPr>
      </w:pPr>
      <w:bookmarkStart w:id="1523" w:name="_Toc43392842"/>
      <w:bookmarkStart w:id="1524" w:name="_Toc43475641"/>
      <w:bookmarkStart w:id="1525" w:name="_Toc50559258"/>
      <w:bookmarkStart w:id="1526" w:name="_Toc50566154"/>
      <w:r w:rsidRPr="00A97959">
        <w:rPr>
          <w:lang w:eastAsia="ko-KR"/>
        </w:rPr>
        <w:t>6.39.1</w:t>
      </w:r>
      <w:r w:rsidRPr="00A97959">
        <w:rPr>
          <w:lang w:eastAsia="ko-KR"/>
        </w:rPr>
        <w:tab/>
        <w:t>Introduction</w:t>
      </w:r>
      <w:bookmarkEnd w:id="1523"/>
      <w:bookmarkEnd w:id="1524"/>
      <w:bookmarkEnd w:id="1525"/>
      <w:bookmarkEnd w:id="1526"/>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2pt;height:248.55pt" o:ole="">
            <v:imagedata r:id="rId198" o:title=""/>
          </v:shape>
          <o:OLEObject Type="Embed" ProgID="Visio.Drawing.11" ShapeID="_x0000_i1117" DrawAspect="Content" ObjectID="_1661181836"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592595FA" w:rsidR="00012617" w:rsidRPr="00A97959" w:rsidRDefault="00012617" w:rsidP="00012617">
      <w:pPr>
        <w:pStyle w:val="B1"/>
      </w:pPr>
      <w:r w:rsidRPr="00A97959">
        <w:t>-</w:t>
      </w:r>
      <w:r w:rsidRPr="00A97959">
        <w:tab/>
        <w:t xml:space="preserve">The UE is as defined in </w:t>
      </w:r>
      <w:r w:rsidR="00B32B1A" w:rsidRPr="00A97959">
        <w:t>TR</w:t>
      </w:r>
      <w:r w:rsidR="00B32B1A">
        <w:t> </w:t>
      </w:r>
      <w:r w:rsidR="00B32B1A" w:rsidRPr="00A97959">
        <w:t>21.905</w:t>
      </w:r>
      <w:r w:rsidR="00B32B1A">
        <w:t> </w:t>
      </w:r>
      <w:r w:rsidR="00B32B1A" w:rsidRPr="00A97959">
        <w:t>[</w:t>
      </w:r>
      <w:r w:rsidRPr="00A97959">
        <w:t>1] i.e. consists of a ME and a UICC.</w:t>
      </w:r>
    </w:p>
    <w:p w14:paraId="428E5D83" w14:textId="77777777" w:rsidR="00012617" w:rsidRPr="00A97959" w:rsidRDefault="00012617" w:rsidP="00012617">
      <w:pPr>
        <w:pStyle w:val="B1"/>
      </w:pPr>
      <w:r w:rsidRPr="00A97959">
        <w:t>-</w:t>
      </w:r>
      <w:r w:rsidRPr="00A97959">
        <w:tab/>
        <w:t>The UE is equipped with a USIM containing Default credentials belonging to a PLMN operator.</w:t>
      </w:r>
    </w:p>
    <w:p w14:paraId="6AA64819" w14:textId="77777777" w:rsidR="00012617" w:rsidRPr="00A97959" w:rsidRDefault="00012617" w:rsidP="00012617">
      <w:pPr>
        <w:pStyle w:val="B1"/>
      </w:pPr>
      <w:r w:rsidRPr="00A97959">
        <w:lastRenderedPageBreak/>
        <w:t>-</w:t>
      </w:r>
      <w:r w:rsidRPr="00A97959">
        <w:tab/>
        <w:t>The UE is not provisioned with NPN credentials.</w:t>
      </w:r>
    </w:p>
    <w:p w14:paraId="0828DB4D" w14:textId="77777777" w:rsidR="00012617" w:rsidRPr="00A97959" w:rsidRDefault="00012617" w:rsidP="00012617">
      <w:pPr>
        <w:pStyle w:val="B1"/>
      </w:pPr>
      <w:r w:rsidRPr="00A97959">
        <w:t>-</w:t>
      </w:r>
      <w:r w:rsidRPr="00A97959">
        <w:tab/>
        <w:t>PLMN coverage exists at the location where UE onboarding takes place.</w:t>
      </w:r>
    </w:p>
    <w:p w14:paraId="2271C1E3" w14:textId="77777777" w:rsidR="00012617" w:rsidRPr="00A97959" w:rsidRDefault="00012617" w:rsidP="00012617">
      <w:pPr>
        <w:pStyle w:val="B1"/>
      </w:pPr>
      <w:r w:rsidRPr="00A97959">
        <w:t>-</w:t>
      </w:r>
      <w:r w:rsidRPr="00A97959">
        <w:tab/>
        <w:t>As part of the onboarding process the UE is eventually provisioned with NPN credentials that grant access to an SNPN.</w:t>
      </w:r>
    </w:p>
    <w:p w14:paraId="0127DBB0" w14:textId="77777777" w:rsidR="00012617" w:rsidRPr="00A97959" w:rsidRDefault="00012617" w:rsidP="00012617">
      <w:pPr>
        <w:pStyle w:val="B1"/>
      </w:pPr>
      <w:r w:rsidRPr="00A97959">
        <w:t>-</w:t>
      </w:r>
      <w:r w:rsidRPr="00A97959">
        <w:tab/>
        <w:t>No relationship is assumed between the PLMN used as ON and the SNPN.</w:t>
      </w:r>
    </w:p>
    <w:p w14:paraId="7123A795" w14:textId="77777777" w:rsidR="00012617" w:rsidRPr="00A97959" w:rsidRDefault="00012617" w:rsidP="00012617">
      <w:pPr>
        <w:pStyle w:val="B1"/>
      </w:pPr>
      <w:r w:rsidRPr="00A97959">
        <w:t>-</w:t>
      </w:r>
      <w:r w:rsidRPr="00A97959">
        <w:tab/>
        <w:t>The UE manufacturer has a business relationship with one PLMN operator.</w:t>
      </w:r>
    </w:p>
    <w:p w14:paraId="7FE0E541" w14:textId="77777777" w:rsidR="00012617" w:rsidRPr="00A97959" w:rsidRDefault="00012617" w:rsidP="00012617">
      <w:pPr>
        <w:pStyle w:val="B1"/>
        <w:rPr>
          <w:lang w:eastAsia="zh-CN"/>
        </w:rPr>
      </w:pPr>
      <w:r w:rsidRPr="00A97959">
        <w:rPr>
          <w:lang w:eastAsia="zh-CN"/>
        </w:rPr>
        <w:t>-</w:t>
      </w:r>
      <w:r w:rsidRPr="00A97959">
        <w:rPr>
          <w:lang w:eastAsia="zh-CN"/>
        </w:rPr>
        <w:tab/>
        <w:t>The PLMNs provides the UE with connectivity to a Provisioning Server that allows UEs to retrieve their NPN credentials and other personalized configuration.</w:t>
      </w:r>
      <w:r w:rsidRPr="00A97959">
        <w:rPr>
          <w:color w:val="FF0000"/>
        </w:rPr>
        <w:t xml:space="preserve"> </w:t>
      </w:r>
      <w:r w:rsidRPr="00A97959">
        <w:rPr>
          <w:lang w:eastAsia="zh-CN"/>
        </w:rPr>
        <w:t>The Provisioning Server can be owned by the device manufacturer or an entity affiliated with the device manufacturer.</w:t>
      </w:r>
    </w:p>
    <w:p w14:paraId="71C7EA2B" w14:textId="77777777" w:rsidR="00012617" w:rsidRPr="00A97959" w:rsidRDefault="00012617" w:rsidP="00012617">
      <w:pPr>
        <w:pStyle w:val="B1"/>
        <w:rPr>
          <w:lang w:eastAsia="zh-TW"/>
        </w:rPr>
      </w:pPr>
      <w:r w:rsidRPr="00A97959">
        <w:rPr>
          <w:rFonts w:eastAsia="SimSun"/>
          <w:lang w:eastAsia="zh-CN"/>
        </w:rPr>
        <w:t>-</w:t>
      </w:r>
      <w:r w:rsidRPr="00A97959">
        <w:rPr>
          <w:rFonts w:eastAsia="SimSun"/>
          <w:lang w:eastAsia="zh-CN"/>
        </w:rPr>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A97959" w:rsidRDefault="00012617" w:rsidP="00012617">
      <w:pPr>
        <w:pStyle w:val="Heading3"/>
        <w:rPr>
          <w:lang w:eastAsia="ko-KR"/>
        </w:rPr>
      </w:pPr>
      <w:bookmarkStart w:id="1527" w:name="_Toc43392843"/>
      <w:bookmarkStart w:id="1528" w:name="_Toc43475642"/>
      <w:bookmarkStart w:id="1529" w:name="_Toc50559259"/>
      <w:bookmarkStart w:id="1530" w:name="_Toc50566155"/>
      <w:r w:rsidRPr="00A97959">
        <w:rPr>
          <w:lang w:eastAsia="ko-KR"/>
        </w:rPr>
        <w:t>6.39.2</w:t>
      </w:r>
      <w:r w:rsidRPr="00A97959">
        <w:rPr>
          <w:lang w:eastAsia="ko-KR"/>
        </w:rPr>
        <w:tab/>
        <w:t>Functional Description</w:t>
      </w:r>
      <w:bookmarkEnd w:id="1527"/>
      <w:bookmarkEnd w:id="1528"/>
      <w:bookmarkEnd w:id="1529"/>
      <w:bookmarkEnd w:id="153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A97959" w:rsidRDefault="00012617" w:rsidP="00012617">
      <w:pPr>
        <w:pStyle w:val="Heading3"/>
      </w:pPr>
      <w:bookmarkStart w:id="1531" w:name="_Toc43392844"/>
      <w:bookmarkStart w:id="1532" w:name="_Toc43475643"/>
      <w:bookmarkStart w:id="1533" w:name="_Toc50559260"/>
      <w:bookmarkStart w:id="1534" w:name="_Toc50566156"/>
      <w:r w:rsidRPr="00A97959">
        <w:lastRenderedPageBreak/>
        <w:t>6.39.3</w:t>
      </w:r>
      <w:r w:rsidRPr="00A97959">
        <w:tab/>
        <w:t>Procedures</w:t>
      </w:r>
      <w:bookmarkEnd w:id="1531"/>
      <w:bookmarkEnd w:id="1532"/>
      <w:bookmarkEnd w:id="1533"/>
      <w:bookmarkEnd w:id="1534"/>
    </w:p>
    <w:p w14:paraId="6398F359" w14:textId="77777777" w:rsidR="00012617" w:rsidRPr="00A97959" w:rsidRDefault="00012617" w:rsidP="00012617">
      <w:pPr>
        <w:pStyle w:val="TH"/>
      </w:pPr>
      <w:r w:rsidRPr="00A97959">
        <w:object w:dxaOrig="9169" w:dyaOrig="9193" w14:anchorId="6B9CAC6C">
          <v:shape id="_x0000_i1118" type="#_x0000_t75" style="width:458.3pt;height:458.3pt" o:ole="">
            <v:imagedata r:id="rId200" o:title=""/>
          </v:shape>
          <o:OLEObject Type="Embed" ProgID="Visio.Drawing.11" ShapeID="_x0000_i1118" DrawAspect="Content" ObjectID="_1661181837"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111A670A"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31A261C2" w:rsidR="00012617" w:rsidRDefault="00012617" w:rsidP="00012617">
      <w:pPr>
        <w:pStyle w:val="B1"/>
      </w:pPr>
      <w:r w:rsidRPr="00A97959">
        <w:t>C)</w:t>
      </w:r>
      <w:r w:rsidRPr="00A97959">
        <w:tab/>
        <w:t xml:space="preserve">PDU Session Establishment: The UE establishes a PDU session as specified in </w:t>
      </w:r>
      <w:r w:rsidR="00B32B1A" w:rsidRPr="00A97959">
        <w:t>TS</w:t>
      </w:r>
      <w:r w:rsidR="00B32B1A">
        <w:t> </w:t>
      </w:r>
      <w:r w:rsidR="00B32B1A" w:rsidRPr="00A97959">
        <w:t>23.502</w:t>
      </w:r>
      <w:r w:rsidR="00B32B1A">
        <w:t> </w:t>
      </w:r>
      <w:r w:rsidR="00B32B1A" w:rsidRPr="00A97959">
        <w:t>[</w:t>
      </w:r>
      <w:r w:rsidRPr="00A97959">
        <w:t>6] clause 4.3.2.2, without providing any DNN. The AMF determines the DNN for the requested PDU Session by selecting the default DNN present in the UE's Subscription Information.</w:t>
      </w:r>
    </w:p>
    <w:p w14:paraId="5A4D1775" w14:textId="6566FD84"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B32B1A" w:rsidRPr="00B97C5D">
        <w:rPr>
          <w:lang w:val="en-US"/>
        </w:rPr>
        <w:t>TS</w:t>
      </w:r>
      <w:r w:rsidR="00B32B1A">
        <w:rPr>
          <w:lang w:val="en-US"/>
        </w:rPr>
        <w:t> </w:t>
      </w:r>
      <w:r w:rsidR="00B32B1A" w:rsidRPr="00B97C5D">
        <w:rPr>
          <w:lang w:val="en-US"/>
        </w:rPr>
        <w:t>23.502</w:t>
      </w:r>
      <w:r w:rsidR="00B32B1A">
        <w:rPr>
          <w:lang w:val="en-US"/>
        </w:rPr>
        <w:t> </w:t>
      </w:r>
      <w:r w:rsidR="00B32B1A" w:rsidRPr="00B97C5D">
        <w:rPr>
          <w:lang w:val="en-US"/>
        </w:rPr>
        <w:t>[</w:t>
      </w:r>
      <w:r w:rsidRPr="00B97C5D">
        <w:rPr>
          <w:lang w:val="en-US"/>
        </w:rPr>
        <w:t>6] clause 4.3.2.3</w:t>
      </w:r>
      <w:r>
        <w:rPr>
          <w:lang w:val="en-US"/>
        </w:rPr>
        <w:t xml:space="preserve"> and TS</w:t>
      </w:r>
      <w:r w:rsidR="00B32B1A">
        <w:rPr>
          <w:lang w:val="en-US"/>
        </w:rPr>
        <w:t> </w:t>
      </w:r>
      <w:r>
        <w:rPr>
          <w:lang w:val="en-US"/>
        </w:rPr>
        <w:t>29.561</w:t>
      </w:r>
      <w:r w:rsidR="00B32B1A">
        <w:rPr>
          <w:lang w:val="en-US"/>
        </w:rPr>
        <w:t> [38]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A97959" w:rsidRDefault="00012617" w:rsidP="00012617">
      <w:pPr>
        <w:pStyle w:val="Heading3"/>
      </w:pPr>
      <w:bookmarkStart w:id="1535" w:name="_Toc43392845"/>
      <w:bookmarkStart w:id="1536" w:name="_Toc43475644"/>
      <w:bookmarkStart w:id="1537" w:name="_Toc50559261"/>
      <w:bookmarkStart w:id="1538" w:name="_Toc50566157"/>
      <w:r w:rsidRPr="00A97959">
        <w:t>6.39.4</w:t>
      </w:r>
      <w:r w:rsidRPr="00A97959">
        <w:tab/>
        <w:t>Impacts on services, entities and interfaces</w:t>
      </w:r>
      <w:bookmarkEnd w:id="1535"/>
      <w:bookmarkEnd w:id="1536"/>
      <w:bookmarkEnd w:id="1537"/>
      <w:bookmarkEnd w:id="1538"/>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1539" w:name="_Toc43392846"/>
      <w:bookmarkStart w:id="1540" w:name="_Toc43475645"/>
      <w:bookmarkStart w:id="1541" w:name="_Toc50559262"/>
      <w:bookmarkStart w:id="1542" w:name="_Toc50566158"/>
      <w:r w:rsidRPr="00A97959">
        <w:lastRenderedPageBreak/>
        <w:t>6.40</w:t>
      </w:r>
      <w:r w:rsidRPr="00A97959">
        <w:tab/>
        <w:t>Solution #40: Solution for UE onboarding and remote provisioning</w:t>
      </w:r>
      <w:bookmarkEnd w:id="1539"/>
      <w:bookmarkEnd w:id="1540"/>
      <w:bookmarkEnd w:id="1541"/>
      <w:bookmarkEnd w:id="1542"/>
    </w:p>
    <w:p w14:paraId="41247D5D" w14:textId="5A963B99" w:rsidR="001F589F" w:rsidRPr="00A97959" w:rsidRDefault="001F589F" w:rsidP="001F589F">
      <w:pPr>
        <w:pStyle w:val="Heading3"/>
        <w:rPr>
          <w:lang w:eastAsia="ko-KR"/>
        </w:rPr>
      </w:pPr>
      <w:bookmarkStart w:id="1543" w:name="_Toc43392847"/>
      <w:bookmarkStart w:id="1544" w:name="_Toc43475646"/>
      <w:bookmarkStart w:id="1545" w:name="_Toc50559263"/>
      <w:bookmarkStart w:id="1546" w:name="_Toc50566159"/>
      <w:r w:rsidRPr="00A97959">
        <w:rPr>
          <w:lang w:eastAsia="ko-KR"/>
        </w:rPr>
        <w:t>6.40.1</w:t>
      </w:r>
      <w:r w:rsidRPr="00A97959">
        <w:rPr>
          <w:lang w:eastAsia="ko-KR"/>
        </w:rPr>
        <w:tab/>
        <w:t>Introduction</w:t>
      </w:r>
      <w:bookmarkEnd w:id="1543"/>
      <w:bookmarkEnd w:id="1544"/>
      <w:bookmarkEnd w:id="1545"/>
      <w:bookmarkEnd w:id="1546"/>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A97959" w:rsidRDefault="001F589F" w:rsidP="001F589F">
      <w:pPr>
        <w:pStyle w:val="Heading3"/>
        <w:rPr>
          <w:lang w:eastAsia="ko-KR"/>
        </w:rPr>
      </w:pPr>
      <w:bookmarkStart w:id="1547" w:name="_Toc43392848"/>
      <w:bookmarkStart w:id="1548" w:name="_Toc43475647"/>
      <w:bookmarkStart w:id="1549" w:name="_Toc50559264"/>
      <w:bookmarkStart w:id="1550" w:name="_Toc50566160"/>
      <w:r w:rsidRPr="00A97959">
        <w:rPr>
          <w:lang w:eastAsia="ko-KR"/>
        </w:rPr>
        <w:t>6.40.2</w:t>
      </w:r>
      <w:r w:rsidRPr="00A97959">
        <w:rPr>
          <w:lang w:eastAsia="ko-KR"/>
        </w:rPr>
        <w:tab/>
        <w:t>Functional Description</w:t>
      </w:r>
      <w:bookmarkEnd w:id="1547"/>
      <w:bookmarkEnd w:id="1548"/>
      <w:bookmarkEnd w:id="1549"/>
      <w:bookmarkEnd w:id="1550"/>
    </w:p>
    <w:bookmarkStart w:id="1551" w:name="_MON_1643009407"/>
    <w:bookmarkEnd w:id="1551"/>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6.35pt;height:190.95pt" o:ole="">
            <v:imagedata r:id="rId202" o:title=""/>
          </v:shape>
          <o:OLEObject Type="Embed" ProgID="Word.Picture.8" ShapeID="_x0000_i1119" DrawAspect="Content" ObjectID="_1661181838"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1552" w:name="_Toc26337100"/>
      <w:r w:rsidRPr="00A97959">
        <w:t>Onboarding and provisioning architecture</w:t>
      </w:r>
    </w:p>
    <w:p w14:paraId="74635552" w14:textId="3E79CEE5" w:rsidR="001F589F" w:rsidRPr="00A97959" w:rsidRDefault="001F589F" w:rsidP="001F589F">
      <w:pPr>
        <w:rPr>
          <w:rFonts w:eastAsia="Malgun Gothic"/>
          <w:lang w:eastAsia="zh-CN"/>
        </w:rPr>
      </w:pPr>
      <w:r w:rsidRPr="00A97959">
        <w:rPr>
          <w:rFonts w:eastAsia="Malgun Gothic" w:hint="eastAsia"/>
          <w:lang w:eastAsia="zh-CN"/>
        </w:rPr>
        <w:t>F</w:t>
      </w:r>
      <w:r w:rsidRPr="00A97959">
        <w:rPr>
          <w:rFonts w:eastAsia="Malgun Gothic"/>
          <w:lang w:eastAsia="zh-CN"/>
        </w:rPr>
        <w:t>igure 6.40.2-1 illustrates the architecture of UE onboarding and provisioning.</w:t>
      </w:r>
    </w:p>
    <w:p w14:paraId="21CD32A3" w14:textId="2625B8BB" w:rsidR="001F589F" w:rsidRPr="00A97959" w:rsidRDefault="001F589F" w:rsidP="001F589F">
      <w:pPr>
        <w:rPr>
          <w:rFonts w:eastAsia="Malgun Gothic"/>
          <w:lang w:eastAsia="zh-CN"/>
        </w:rPr>
      </w:pPr>
      <w:r w:rsidRPr="00A97959">
        <w:rPr>
          <w:rFonts w:eastAsia="Malgun Gothic" w:hint="eastAsia"/>
          <w:lang w:eastAsia="zh-CN"/>
        </w:rPr>
        <w:t>T</w:t>
      </w:r>
      <w:r w:rsidRPr="00A97959">
        <w:rPr>
          <w:rFonts w:eastAsia="Malgun Gothic"/>
          <w:lang w:eastAsia="zh-CN"/>
        </w:rPr>
        <w:t xml:space="preserve">his solution uses the device attestation architecture that is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rFonts w:eastAsia="Malgun Gothic"/>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pPr>
        <w:rPr>
          <w:rFonts w:eastAsia="Malgun Gothic"/>
        </w:rPr>
      </w:pPr>
      <w:r w:rsidRPr="00A97959">
        <w:rPr>
          <w:rFonts w:eastAsia="Malgun Gothic"/>
        </w:rPr>
        <w:t>The solution has the following assumption:</w:t>
      </w:r>
    </w:p>
    <w:p w14:paraId="523BE505" w14:textId="0066CC7D" w:rsidR="001F589F" w:rsidRPr="00A97959" w:rsidRDefault="001F589F" w:rsidP="00E32025">
      <w:pPr>
        <w:pStyle w:val="B1"/>
        <w:rPr>
          <w:rFonts w:eastAsia="Malgun Gothic"/>
          <w:lang w:eastAsia="zh-CN"/>
        </w:rPr>
      </w:pPr>
      <w:r w:rsidRPr="00A97959">
        <w:rPr>
          <w:rFonts w:eastAsia="Malgun Gothic" w:hint="eastAsia"/>
        </w:rPr>
        <w:t>1</w:t>
      </w:r>
      <w:r w:rsidRPr="00A97959">
        <w:rPr>
          <w:rFonts w:eastAsia="Malgun Gothic"/>
        </w:rPr>
        <w:t>.</w:t>
      </w:r>
      <w:r w:rsidR="00757DE8" w:rsidRPr="00A97959">
        <w:rPr>
          <w:rFonts w:eastAsia="Malgun Gothic"/>
        </w:rPr>
        <w:tab/>
      </w:r>
      <w:r w:rsidRPr="00A97959">
        <w:rPr>
          <w:rFonts w:eastAsia="Malgun Gothic"/>
        </w:rPr>
        <w:t xml:space="preserve">UE: </w:t>
      </w:r>
      <w:r w:rsidRPr="00A97959">
        <w:rPr>
          <w:rFonts w:eastAsia="Malgun Gothic"/>
          <w:lang w:eastAsia="zh-CN"/>
        </w:rPr>
        <w:t>The manufacturer provisions universally unique identity (Universal Entity ID) into the UE during manufacturing.</w:t>
      </w:r>
    </w:p>
    <w:p w14:paraId="5ECDE122" w14:textId="613DF86F"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manufacturer may also provision secret attestation key material (AKM) into the UE during manufacturing which is used to sign the UE</w:t>
      </w:r>
      <w:r w:rsidR="00A97959">
        <w:rPr>
          <w:rFonts w:eastAsia="Malgun Gothic"/>
          <w:lang w:eastAsia="zh-CN"/>
        </w:rPr>
        <w:t>'</w:t>
      </w:r>
      <w:r w:rsidR="001F589F" w:rsidRPr="00A97959">
        <w:rPr>
          <w:rFonts w:eastAsia="Malgun Gothic"/>
          <w:lang w:eastAsia="zh-CN"/>
        </w:rPr>
        <w:t>s attestation token and the DCS (verifier) can verify the UE</w:t>
      </w:r>
      <w:r w:rsidR="00A97959">
        <w:rPr>
          <w:rFonts w:eastAsia="Malgun Gothic"/>
          <w:lang w:eastAsia="zh-CN"/>
        </w:rPr>
        <w:t>'</w:t>
      </w:r>
      <w:r w:rsidR="001F589F" w:rsidRPr="00A97959">
        <w:rPr>
          <w:rFonts w:eastAsia="Malgun Gothic"/>
          <w:lang w:eastAsia="zh-CN"/>
        </w:rPr>
        <w:t>s attestation token using the correspondent AKM that is pre-configured in DCS.</w:t>
      </w:r>
    </w:p>
    <w:p w14:paraId="1B42B9E8" w14:textId="135C058D"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ab/>
      </w:r>
      <w:r w:rsidRPr="00A97959">
        <w:rPr>
          <w:rFonts w:eastAsia="Malgun Gothic"/>
          <w:lang w:eastAsia="zh-CN"/>
        </w:rPr>
        <w:t xml:space="preserve">DCS (Default Credential Server): </w:t>
      </w:r>
      <w:r w:rsidRPr="00A97959">
        <w:rPr>
          <w:rFonts w:eastAsia="Malgun Gothic" w:hint="eastAsia"/>
          <w:lang w:eastAsia="zh-CN"/>
        </w:rPr>
        <w:t>The</w:t>
      </w:r>
      <w:r w:rsidRPr="00A97959">
        <w:rPr>
          <w:rFonts w:eastAsia="Malgun Gothic"/>
          <w:lang w:eastAsia="zh-CN"/>
        </w:rPr>
        <w:t xml:space="preserve"> DCS is configured with the correspondent attestation key material (AKM) which is used to verify UE</w:t>
      </w:r>
      <w:r w:rsidR="00A97959">
        <w:rPr>
          <w:rFonts w:eastAsia="Malgun Gothic"/>
          <w:lang w:eastAsia="zh-CN"/>
        </w:rPr>
        <w:t>'</w:t>
      </w:r>
      <w:r w:rsidRPr="00A97959">
        <w:rPr>
          <w:rFonts w:eastAsia="Malgun Gothic"/>
          <w:lang w:eastAsia="zh-CN"/>
        </w:rPr>
        <w:t xml:space="preserve">s attestation token. </w:t>
      </w:r>
      <w:r w:rsidRPr="00A97959">
        <w:rPr>
          <w:rFonts w:eastAsia="Malgun Gothic" w:hint="eastAsia"/>
          <w:lang w:eastAsia="zh-CN"/>
        </w:rPr>
        <w:t>The</w:t>
      </w:r>
      <w:r w:rsidRPr="00A97959">
        <w:rPr>
          <w:rFonts w:eastAsia="Malgun Gothic"/>
          <w:lang w:eastAsia="zh-CN"/>
        </w:rPr>
        <w:t xml:space="preserve"> DCS functions as the </w:t>
      </w:r>
      <w:r w:rsidR="00A97959">
        <w:rPr>
          <w:rFonts w:eastAsia="Malgun Gothic"/>
          <w:lang w:eastAsia="zh-CN"/>
        </w:rPr>
        <w:t>"</w:t>
      </w:r>
      <w:r w:rsidRPr="00A97959">
        <w:rPr>
          <w:rFonts w:eastAsia="Malgun Gothic"/>
          <w:lang w:eastAsia="zh-CN"/>
        </w:rPr>
        <w:t>verifier</w:t>
      </w:r>
      <w:r w:rsidR="00A97959">
        <w:rPr>
          <w:rFonts w:eastAsia="Malgun Gothic"/>
          <w:lang w:eastAsia="zh-CN"/>
        </w:rPr>
        <w:t>"</w:t>
      </w:r>
      <w:r w:rsidRPr="00A97959">
        <w:rPr>
          <w:rFonts w:eastAsia="Malgun Gothic"/>
          <w:lang w:eastAsia="zh-CN"/>
        </w:rPr>
        <w:t xml:space="preserve">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A97959" w:rsidRDefault="001F589F" w:rsidP="00E32025">
      <w:pPr>
        <w:pStyle w:val="B1"/>
        <w:rPr>
          <w:rFonts w:eastAsia="Malgun Gothic"/>
          <w:b/>
          <w:lang w:eastAsia="zh-CN"/>
        </w:rPr>
      </w:pPr>
      <w:r w:rsidRPr="00A97959">
        <w:rPr>
          <w:rFonts w:eastAsia="Malgun Gothic"/>
          <w:lang w:eastAsia="zh-CN"/>
        </w:rPr>
        <w:t>3.</w:t>
      </w:r>
      <w:r w:rsidR="00757DE8" w:rsidRPr="00A97959">
        <w:rPr>
          <w:rFonts w:eastAsia="Malgun Gothic"/>
          <w:lang w:eastAsia="zh-CN"/>
        </w:rPr>
        <w:tab/>
      </w:r>
      <w:r w:rsidRPr="00A97959">
        <w:rPr>
          <w:rFonts w:eastAsia="Malgun Gothic"/>
          <w:lang w:eastAsia="zh-CN"/>
        </w:rPr>
        <w:t xml:space="preserve">Provisioning Server: Provisioning server functions the relaying party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005CBC8F" w14:textId="7A4389C8" w:rsidR="001F589F" w:rsidRPr="00A97959" w:rsidRDefault="001F589F" w:rsidP="001F589F">
      <w:pPr>
        <w:pStyle w:val="Heading3"/>
      </w:pPr>
      <w:bookmarkStart w:id="1553" w:name="_Toc43392849"/>
      <w:bookmarkStart w:id="1554" w:name="_Toc43475648"/>
      <w:bookmarkStart w:id="1555" w:name="_Toc50559265"/>
      <w:bookmarkStart w:id="1556" w:name="_Toc50566161"/>
      <w:r w:rsidRPr="00A97959">
        <w:t>6.40.3</w:t>
      </w:r>
      <w:r w:rsidRPr="00A97959">
        <w:tab/>
        <w:t>Procedures</w:t>
      </w:r>
      <w:bookmarkEnd w:id="1552"/>
      <w:bookmarkEnd w:id="1553"/>
      <w:bookmarkEnd w:id="1554"/>
      <w:bookmarkEnd w:id="1555"/>
      <w:bookmarkEnd w:id="1556"/>
    </w:p>
    <w:p w14:paraId="00BA5A79" w14:textId="7B462312" w:rsidR="001F589F" w:rsidRPr="00A97959" w:rsidRDefault="001F589F" w:rsidP="001F589F">
      <w:r w:rsidRPr="00A97959">
        <w:t>Figure 6.40.3-1 shows the high-level procedure of the solution.</w:t>
      </w:r>
    </w:p>
    <w:bookmarkStart w:id="1557" w:name="_MON_1653715982"/>
    <w:bookmarkEnd w:id="1557"/>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6.35pt;height:311.15pt" o:ole="">
            <v:imagedata r:id="rId204" o:title=""/>
          </v:shape>
          <o:OLEObject Type="Embed" ProgID="Word.Picture.8" ShapeID="_x0000_i1120" DrawAspect="Content" ObjectID="_1661181839"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0517BD7B" w:rsidR="001F589F" w:rsidRPr="00A97959" w:rsidRDefault="001F589F" w:rsidP="00E32025">
      <w:pPr>
        <w:pStyle w:val="B1"/>
      </w:pPr>
      <w:r w:rsidRPr="00A97959">
        <w:t>1</w:t>
      </w:r>
      <w:r w:rsidR="00757DE8" w:rsidRPr="00A97959">
        <w:t>.</w:t>
      </w:r>
      <w:r w:rsidR="00757DE8" w:rsidRPr="00A97959">
        <w:tab/>
      </w:r>
      <w:r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29B94905" w:rsidR="005C08DA" w:rsidRDefault="005C08DA" w:rsidP="005C08DA">
      <w:pPr>
        <w:pStyle w:val="B1"/>
        <w:ind w:firstLine="0"/>
        <w:rPr>
          <w:lang w:eastAsia="zh-CN"/>
        </w:rPr>
      </w:pPr>
      <w:r>
        <w:rPr>
          <w:rFonts w:hint="eastAsia"/>
          <w:lang w:eastAsia="zh-CN"/>
        </w:rPr>
        <w:t>T</w:t>
      </w:r>
      <w:r>
        <w:rPr>
          <w:lang w:eastAsia="zh-CN"/>
        </w:rPr>
        <w:t xml:space="preserve">he network may support a UE to onboard without a 3GPP credential, with the addition of a SIB indication meaning that </w:t>
      </w:r>
      <w:r w:rsidR="00B32B1A">
        <w:rPr>
          <w:lang w:eastAsia="zh-CN"/>
        </w:rPr>
        <w:t>"</w:t>
      </w:r>
      <w:r>
        <w:rPr>
          <w:lang w:eastAsia="zh-CN"/>
        </w:rPr>
        <w:t>access with no credentials for a limited PDU session</w:t>
      </w:r>
      <w:r w:rsidR="00B32B1A">
        <w:rPr>
          <w:lang w:eastAsia="zh-CN"/>
        </w:rPr>
        <w:t>"</w:t>
      </w:r>
      <w:r>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rFonts w:eastAsia="Malgun Gothic"/>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rFonts w:eastAsia="Malgun Gothic"/>
          <w:lang w:eastAsia="zh-CN"/>
        </w:rPr>
        <w:t xml:space="preserve"> and forwards the attestation token to the DCS. The DCS verifies the attestation token</w:t>
      </w:r>
      <w:r w:rsidR="00A97959">
        <w:rPr>
          <w:rFonts w:eastAsia="Malgun Gothic"/>
          <w:lang w:eastAsia="zh-CN"/>
        </w:rPr>
        <w:t>'</w:t>
      </w:r>
      <w:r w:rsidR="001F589F" w:rsidRPr="00A97959">
        <w:rPr>
          <w:rFonts w:eastAsia="Malgun Gothic"/>
          <w:lang w:eastAsia="zh-CN"/>
        </w:rPr>
        <w:t>s signing using the attestation key material.</w:t>
      </w:r>
    </w:p>
    <w:p w14:paraId="062ADBD9" w14:textId="045B852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provisioning.</w:t>
      </w:r>
    </w:p>
    <w:p w14:paraId="3540D09A" w14:textId="2004AF8B"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If the UE completes the onboarding-attestation procedure successfully in step 1:</w:t>
      </w:r>
    </w:p>
    <w:p w14:paraId="128F7A55" w14:textId="1F9B0A77"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provisioning server stores the UE</w:t>
      </w:r>
      <w:r w:rsidR="00A97959">
        <w:rPr>
          <w:rFonts w:eastAsia="Malgun Gothic"/>
          <w:lang w:eastAsia="zh-CN"/>
        </w:rPr>
        <w:t>'</w:t>
      </w:r>
      <w:r w:rsidR="001F589F" w:rsidRPr="00A97959">
        <w:rPr>
          <w:rFonts w:eastAsia="Malgun Gothic"/>
          <w:lang w:eastAsia="zh-CN"/>
        </w:rPr>
        <w:t>s credential used for the SNPN authentication. How the UE</w:t>
      </w:r>
      <w:r w:rsidR="00A97959">
        <w:rPr>
          <w:rFonts w:eastAsia="Malgun Gothic"/>
          <w:lang w:eastAsia="zh-CN"/>
        </w:rPr>
        <w:t>'</w:t>
      </w:r>
      <w:r w:rsidR="001F589F" w:rsidRPr="00A97959">
        <w:rPr>
          <w:rFonts w:eastAsia="Malgun Gothic"/>
          <w:lang w:eastAsia="zh-CN"/>
        </w:rPr>
        <w:t>s credentials created/configured in the provisioning server is out of scope.</w:t>
      </w:r>
    </w:p>
    <w:p w14:paraId="2554C3AB" w14:textId="758864ED" w:rsidR="001F589F" w:rsidRPr="00A97959" w:rsidRDefault="00B32B1A" w:rsidP="00E32025">
      <w:pPr>
        <w:pStyle w:val="EditorsNote"/>
        <w:rPr>
          <w:lang w:eastAsia="zh-CN"/>
        </w:rPr>
      </w:pPr>
      <w:r>
        <w:t>Editor's note:</w:t>
      </w:r>
      <w:r w:rsidR="00757DE8" w:rsidRPr="00A97959">
        <w:tab/>
      </w:r>
      <w:r w:rsidR="001F589F" w:rsidRPr="00A97959">
        <w:t>The detailed format of UE</w:t>
      </w:r>
      <w:r w:rsidR="00A97959">
        <w:t>'</w:t>
      </w:r>
      <w:r w:rsidR="001F589F" w:rsidRPr="00A97959">
        <w:t>s</w:t>
      </w:r>
      <w:r w:rsidR="001F589F" w:rsidRPr="00A97959">
        <w:rPr>
          <w:lang w:eastAsia="zh-CN"/>
        </w:rPr>
        <w:t xml:space="preserve"> </w:t>
      </w:r>
      <w:r w:rsidR="001F589F" w:rsidRPr="00A97959">
        <w:t xml:space="preserve">credential for desired SNPN authentication </w:t>
      </w:r>
      <w:r w:rsidR="001F589F" w:rsidRPr="00A97959">
        <w:rPr>
          <w:lang w:eastAsia="zh-CN"/>
        </w:rPr>
        <w:t>is FFS.</w:t>
      </w:r>
    </w:p>
    <w:p w14:paraId="3FE33C78" w14:textId="748ED3D3" w:rsidR="001F589F" w:rsidRPr="00A97959" w:rsidRDefault="001F589F" w:rsidP="00E32025">
      <w:pPr>
        <w:pStyle w:val="B1"/>
        <w:rPr>
          <w:rFonts w:eastAsia="Malgun Gothic"/>
          <w:lang w:eastAsia="zh-CN"/>
        </w:rPr>
      </w:pPr>
      <w:r w:rsidRPr="00A97959">
        <w:rPr>
          <w:rFonts w:eastAsia="Malgun Gothic"/>
          <w:lang w:eastAsia="zh-CN"/>
        </w:rPr>
        <w:lastRenderedPageBreak/>
        <w:t>2.1</w:t>
      </w:r>
      <w:r w:rsidR="00757DE8" w:rsidRPr="00A97959">
        <w:rPr>
          <w:rFonts w:eastAsia="Malgun Gothic"/>
          <w:lang w:eastAsia="zh-CN"/>
        </w:rPr>
        <w:t>-</w:t>
      </w:r>
      <w:r w:rsidRPr="00A97959">
        <w:rPr>
          <w:rFonts w:eastAsia="Malgun Gothic"/>
          <w:lang w:eastAsia="zh-CN"/>
        </w:rPr>
        <w:t>2.2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The provisioning server pushes the UE</w:t>
      </w:r>
      <w:r w:rsidR="00A97959">
        <w:rPr>
          <w:rFonts w:eastAsia="Malgun Gothic"/>
          <w:lang w:eastAsia="zh-CN"/>
        </w:rPr>
        <w:t>'</w:t>
      </w:r>
      <w:r w:rsidRPr="00A97959">
        <w:rPr>
          <w:rFonts w:eastAsia="Malgun Gothic"/>
          <w:lang w:eastAsia="zh-CN"/>
        </w:rPr>
        <w:t>s credentials to the network entity that stores the UE</w:t>
      </w:r>
      <w:r w:rsidR="00A97959">
        <w:rPr>
          <w:rFonts w:eastAsia="Malgun Gothic"/>
          <w:lang w:eastAsia="zh-CN"/>
        </w:rPr>
        <w:t>'</w:t>
      </w:r>
      <w:r w:rsidRPr="00A97959">
        <w:rPr>
          <w:rFonts w:eastAsia="Malgun Gothic"/>
          <w:lang w:eastAsia="zh-CN"/>
        </w:rPr>
        <w:t>s credentials for authentication.</w:t>
      </w:r>
      <w:r w:rsidRPr="00A97959">
        <w:rPr>
          <w:rFonts w:eastAsia="Malgun Gothic" w:hint="eastAsia"/>
          <w:lang w:eastAsia="zh-CN"/>
        </w:rPr>
        <w:t xml:space="preserve"> </w:t>
      </w:r>
      <w:r w:rsidRPr="00A97959">
        <w:rPr>
          <w:rFonts w:eastAsia="Malgun Gothic"/>
          <w:lang w:eastAsia="zh-CN"/>
        </w:rPr>
        <w:t>The desired SNPN store</w:t>
      </w:r>
      <w:r w:rsidRPr="00A97959">
        <w:rPr>
          <w:rFonts w:eastAsia="Malgun Gothic" w:hint="eastAsia"/>
          <w:lang w:eastAsia="zh-CN"/>
        </w:rPr>
        <w:t>s</w:t>
      </w:r>
      <w:r w:rsidRPr="00A97959">
        <w:rPr>
          <w:rFonts w:eastAsia="Malgun Gothic"/>
          <w:lang w:eastAsia="zh-CN"/>
        </w:rPr>
        <w:t xml:space="preserve"> UE</w:t>
      </w:r>
      <w:r w:rsidR="00A97959">
        <w:rPr>
          <w:rFonts w:eastAsia="Malgun Gothic"/>
          <w:lang w:eastAsia="zh-CN"/>
        </w:rPr>
        <w:t>'</w:t>
      </w:r>
      <w:r w:rsidRPr="00A97959">
        <w:rPr>
          <w:rFonts w:eastAsia="Malgun Gothic"/>
          <w:lang w:eastAsia="zh-CN"/>
        </w:rPr>
        <w:t>s credentials in UDM, the provision</w:t>
      </w:r>
      <w:r w:rsidRPr="00A97959">
        <w:rPr>
          <w:rFonts w:eastAsia="Malgun Gothic" w:hint="eastAsia"/>
          <w:lang w:eastAsia="zh-CN"/>
        </w:rPr>
        <w:t>ing</w:t>
      </w:r>
      <w:r w:rsidRPr="00A97959">
        <w:rPr>
          <w:rFonts w:eastAsia="Malgun Gothic"/>
          <w:lang w:eastAsia="zh-CN"/>
        </w:rPr>
        <w:t xml:space="preserve"> server pushes the UE</w:t>
      </w:r>
      <w:r w:rsidR="00A97959">
        <w:rPr>
          <w:rFonts w:eastAsia="Malgun Gothic"/>
          <w:lang w:eastAsia="zh-CN"/>
        </w:rPr>
        <w:t>'</w:t>
      </w:r>
      <w:r w:rsidRPr="00A97959">
        <w:rPr>
          <w:rFonts w:eastAsia="Malgun Gothic"/>
          <w:lang w:eastAsia="zh-CN"/>
        </w:rPr>
        <w:t>s credentials to the SNPN</w:t>
      </w:r>
      <w:r w:rsidR="00A97959">
        <w:rPr>
          <w:rFonts w:eastAsia="Malgun Gothic"/>
          <w:lang w:eastAsia="zh-CN"/>
        </w:rPr>
        <w:t>'</w:t>
      </w:r>
      <w:r w:rsidRPr="00A97959">
        <w:rPr>
          <w:rFonts w:eastAsia="Malgun Gothic"/>
          <w:lang w:eastAsia="zh-CN"/>
        </w:rPr>
        <w:t>s UDM via the NEF.</w:t>
      </w:r>
    </w:p>
    <w:p w14:paraId="0B93926A" w14:textId="416C5F7C" w:rsidR="001F589F" w:rsidRPr="00A97959" w:rsidRDefault="00B32B1A" w:rsidP="00E32025">
      <w:pPr>
        <w:pStyle w:val="EditorsNote"/>
        <w:rPr>
          <w:lang w:eastAsia="zh-CN"/>
        </w:rPr>
      </w:pPr>
      <w:r>
        <w:t>Editor's note:</w:t>
      </w:r>
      <w:r w:rsidR="00A97959">
        <w:tab/>
      </w:r>
      <w:r w:rsidR="001F589F" w:rsidRPr="00A97959">
        <w:t>The detail</w:t>
      </w:r>
      <w:r w:rsidR="001F589F" w:rsidRPr="00A97959">
        <w:rPr>
          <w:rFonts w:hint="eastAsia"/>
          <w:lang w:eastAsia="zh-CN"/>
        </w:rPr>
        <w:t>ed</w:t>
      </w:r>
      <w:r w:rsidR="001F589F" w:rsidRPr="00A97959">
        <w:t xml:space="preserve"> service interface</w:t>
      </w:r>
      <w:r w:rsidR="001F589F" w:rsidRPr="00A97959">
        <w:rPr>
          <w:lang w:eastAsia="zh-CN"/>
        </w:rPr>
        <w:t>/API</w:t>
      </w:r>
      <w:r w:rsidR="001F589F" w:rsidRPr="00A97959">
        <w:t xml:space="preserve"> between the provisioning server and the NEF</w:t>
      </w:r>
      <w:r w:rsidR="001F589F" w:rsidRPr="00A97959">
        <w:rPr>
          <w:lang w:eastAsia="zh-CN"/>
        </w:rPr>
        <w:t xml:space="preserve"> is FFS.</w:t>
      </w:r>
    </w:p>
    <w:p w14:paraId="37649AF7" w14:textId="7C13CC2A" w:rsidR="001F589F" w:rsidRPr="00A97959" w:rsidRDefault="001F589F" w:rsidP="00E32025">
      <w:pPr>
        <w:pStyle w:val="B1"/>
        <w:rPr>
          <w:rFonts w:eastAsia="Malgun Gothic"/>
          <w:lang w:val="en-US" w:eastAsia="zh-CN"/>
        </w:rPr>
      </w:pPr>
      <w:r w:rsidRPr="00A97959">
        <w:rPr>
          <w:rFonts w:eastAsia="Malgun Gothic"/>
          <w:lang w:val="en-US" w:eastAsia="zh-CN"/>
        </w:rPr>
        <w:t>2.3</w:t>
      </w:r>
      <w:r w:rsidR="00757DE8" w:rsidRPr="00A97959">
        <w:rPr>
          <w:rFonts w:eastAsia="Malgun Gothic"/>
          <w:lang w:val="en-US" w:eastAsia="zh-CN"/>
        </w:rPr>
        <w:t>.</w:t>
      </w:r>
      <w:r w:rsidR="00757DE8" w:rsidRPr="00A97959">
        <w:rPr>
          <w:rFonts w:eastAsia="Malgun Gothic"/>
          <w:lang w:val="en-US" w:eastAsia="zh-CN"/>
        </w:rPr>
        <w:tab/>
      </w:r>
      <w:r w:rsidRPr="00A97959">
        <w:rPr>
          <w:rFonts w:eastAsia="Malgun Gothic"/>
          <w:lang w:val="en-US" w:eastAsia="zh-CN"/>
        </w:rPr>
        <w:t>The provisioning server pushes the UE</w:t>
      </w:r>
      <w:r w:rsidR="00A97959">
        <w:rPr>
          <w:rFonts w:eastAsia="Malgun Gothic"/>
          <w:lang w:val="en-US" w:eastAsia="zh-CN"/>
        </w:rPr>
        <w:t>'</w:t>
      </w:r>
      <w:r w:rsidRPr="00A97959">
        <w:rPr>
          <w:rFonts w:eastAsia="Malgun Gothic"/>
          <w:lang w:val="en-US" w:eastAsia="zh-CN"/>
        </w:rPr>
        <w:t>s credentials to the UE.</w:t>
      </w:r>
    </w:p>
    <w:p w14:paraId="2999C0E3" w14:textId="6FA5DE0E" w:rsidR="001F589F" w:rsidRPr="00A97959" w:rsidRDefault="001F589F" w:rsidP="00E32025">
      <w:pPr>
        <w:pStyle w:val="B1"/>
        <w:rPr>
          <w:rFonts w:eastAsia="Malgun Gothic"/>
          <w:lang w:eastAsia="zh-CN"/>
        </w:rPr>
      </w:pPr>
      <w:r w:rsidRPr="00A97959">
        <w:rPr>
          <w:rFonts w:eastAsia="Malgun Gothic" w:hint="eastAsia"/>
          <w:lang w:eastAsia="zh-CN"/>
        </w:rPr>
        <w:t>3</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UE selects the desired SNPN and authentication.</w:t>
      </w:r>
    </w:p>
    <w:p w14:paraId="0A897F10" w14:textId="4A82FB95"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selects the desired SNPN and starts the authentication procedure using the credentials that provisioned in Step 2. The SNPN selection may be based on the broadcast information sent by the SNPN.</w:t>
      </w:r>
    </w:p>
    <w:p w14:paraId="57DC3DEF" w14:textId="637A685D" w:rsidR="001F589F" w:rsidRPr="00A97959" w:rsidRDefault="00B32B1A">
      <w:pPr>
        <w:pStyle w:val="EditorsNote"/>
        <w:rPr>
          <w:lang w:eastAsia="zh-CN"/>
        </w:rPr>
      </w:pPr>
      <w:r>
        <w:t>Editor's note:</w:t>
      </w:r>
      <w:r w:rsidR="00757DE8" w:rsidRPr="00A97959">
        <w:rPr>
          <w:lang w:eastAsia="zh-CN"/>
        </w:rPr>
        <w:tab/>
      </w:r>
      <w:r w:rsidR="001F589F" w:rsidRPr="00A97959">
        <w:rPr>
          <w:lang w:eastAsia="zh-CN"/>
        </w:rPr>
        <w:t>It is FFS how the SNPN selects the desired SNPN.</w:t>
      </w:r>
    </w:p>
    <w:p w14:paraId="3740F1B6" w14:textId="4944BFF6" w:rsidR="001F589F" w:rsidRPr="00A97959" w:rsidRDefault="001F589F" w:rsidP="001F589F">
      <w:pPr>
        <w:pStyle w:val="Heading3"/>
      </w:pPr>
      <w:bookmarkStart w:id="1558" w:name="_Toc26337101"/>
      <w:bookmarkStart w:id="1559" w:name="_Toc43392850"/>
      <w:bookmarkStart w:id="1560" w:name="_Toc43475649"/>
      <w:bookmarkStart w:id="1561" w:name="_Toc50559266"/>
      <w:bookmarkStart w:id="1562" w:name="_Toc50566162"/>
      <w:r w:rsidRPr="00A97959">
        <w:t>6.40.4</w:t>
      </w:r>
      <w:r w:rsidRPr="00A97959">
        <w:tab/>
        <w:t xml:space="preserve">Impacts on </w:t>
      </w:r>
      <w:r w:rsidR="00E60B78" w:rsidRPr="00A97959">
        <w:t>services,</w:t>
      </w:r>
      <w:r w:rsidRPr="00A97959">
        <w:t xml:space="preserve"> entities and interfaces</w:t>
      </w:r>
      <w:bookmarkEnd w:id="1558"/>
      <w:bookmarkEnd w:id="1559"/>
      <w:bookmarkEnd w:id="1560"/>
      <w:bookmarkEnd w:id="1561"/>
      <w:bookmarkEnd w:id="1562"/>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1563" w:name="_Toc50559267"/>
      <w:bookmarkStart w:id="1564" w:name="_Toc50566163"/>
      <w:bookmarkEnd w:id="222"/>
      <w:bookmarkEnd w:id="223"/>
      <w:bookmarkEnd w:id="231"/>
      <w:bookmarkEnd w:id="270"/>
      <w:bookmarkEnd w:id="271"/>
      <w:bookmarkEnd w:id="569"/>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1563"/>
      <w:bookmarkEnd w:id="1564"/>
    </w:p>
    <w:p w14:paraId="2E2BA4AF" w14:textId="1DFAF778" w:rsidR="00A017C3" w:rsidRDefault="00A017C3" w:rsidP="00A017C3">
      <w:pPr>
        <w:pStyle w:val="Heading3"/>
        <w:rPr>
          <w:lang w:eastAsia="ko-KR"/>
        </w:rPr>
      </w:pPr>
      <w:bookmarkStart w:id="1565" w:name="_Toc16839383"/>
      <w:bookmarkStart w:id="1566" w:name="_Toc21087542"/>
      <w:bookmarkStart w:id="1567" w:name="_Toc50559268"/>
      <w:bookmarkStart w:id="1568" w:name="_Toc50566164"/>
      <w:r>
        <w:rPr>
          <w:lang w:eastAsia="ko-KR"/>
        </w:rPr>
        <w:t>6.</w:t>
      </w:r>
      <w:r w:rsidR="0060153C">
        <w:rPr>
          <w:lang w:eastAsia="ko-KR"/>
        </w:rPr>
        <w:t>41</w:t>
      </w:r>
      <w:r>
        <w:rPr>
          <w:lang w:eastAsia="ko-KR"/>
        </w:rPr>
        <w:t>.1</w:t>
      </w:r>
      <w:r>
        <w:rPr>
          <w:lang w:eastAsia="ko-KR"/>
        </w:rPr>
        <w:tab/>
      </w:r>
      <w:bookmarkEnd w:id="1565"/>
      <w:r>
        <w:rPr>
          <w:lang w:eastAsia="ko-KR"/>
        </w:rPr>
        <w:t>Introduction</w:t>
      </w:r>
      <w:bookmarkEnd w:id="1566"/>
      <w:bookmarkEnd w:id="1567"/>
      <w:bookmarkEnd w:id="1568"/>
    </w:p>
    <w:p w14:paraId="5B598731" w14:textId="77777777" w:rsidR="00A017C3" w:rsidRDefault="00A017C3" w:rsidP="00A017C3">
      <w:pPr>
        <w:rPr>
          <w:rFonts w:eastAsia="SimSun"/>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 and target network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7FA2641D" w14:textId="74F380A7" w:rsidR="00A017C3" w:rsidRDefault="00A017C3" w:rsidP="00A017C3">
      <w:pPr>
        <w:pStyle w:val="Heading3"/>
        <w:rPr>
          <w:lang w:eastAsia="ko-KR"/>
        </w:rPr>
      </w:pPr>
      <w:bookmarkStart w:id="1569" w:name="_Toc16839384"/>
      <w:bookmarkStart w:id="1570" w:name="_Toc21087543"/>
      <w:bookmarkStart w:id="1571" w:name="_Toc50559269"/>
      <w:bookmarkStart w:id="1572" w:name="_Toc50566165"/>
      <w:r>
        <w:rPr>
          <w:lang w:eastAsia="ko-KR"/>
        </w:rPr>
        <w:t>6.</w:t>
      </w:r>
      <w:r w:rsidR="00A607ED">
        <w:rPr>
          <w:lang w:eastAsia="ko-KR"/>
        </w:rPr>
        <w:t>41</w:t>
      </w:r>
      <w:r>
        <w:rPr>
          <w:lang w:eastAsia="ko-KR"/>
        </w:rPr>
        <w:t>.2</w:t>
      </w:r>
      <w:r>
        <w:rPr>
          <w:lang w:eastAsia="ko-KR"/>
        </w:rPr>
        <w:tab/>
        <w:t>Functional Description</w:t>
      </w:r>
      <w:bookmarkEnd w:id="1569"/>
      <w:bookmarkEnd w:id="1570"/>
      <w:bookmarkEnd w:id="1571"/>
      <w:bookmarkEnd w:id="1572"/>
    </w:p>
    <w:p w14:paraId="13E7997C" w14:textId="77777777" w:rsidR="00A017C3" w:rsidRDefault="00A017C3" w:rsidP="00A017C3">
      <w:pPr>
        <w:rPr>
          <w:lang w:val="en-US"/>
        </w:rPr>
      </w:pPr>
      <w:bookmarkStart w:id="1573" w:name="_Toc16839385"/>
      <w:bookmarkStart w:id="157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77777777" w:rsidR="00A017C3" w:rsidRDefault="00A017C3" w:rsidP="00B32B1A">
      <w:pPr>
        <w:pStyle w:val="B1"/>
      </w:pPr>
      <w:r>
        <w:t>-</w:t>
      </w:r>
      <w:r>
        <w:tab/>
        <w:t>UE moving from SNPN#1 with the Home SP#1 to SNPN#2 with the Home SP#1 available; and</w:t>
      </w:r>
    </w:p>
    <w:p w14:paraId="5E9B281C" w14:textId="77777777" w:rsidR="00A017C3" w:rsidRDefault="00A017C3" w:rsidP="00B32B1A">
      <w:pPr>
        <w:pStyle w:val="B1"/>
      </w:pPr>
      <w:r>
        <w:t>-</w:t>
      </w:r>
      <w:r>
        <w:tab/>
        <w:t>UE moving between SNPN#1 and Home SP.</w:t>
      </w:r>
    </w:p>
    <w:p w14:paraId="015E92F7" w14:textId="4F880772"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 will reject this attempt using the allowed SNPN list in the subscription data of Home SP during the registration procedure. The allowed SNPN list is also used by source network as the criteria to trigger the HO procedure towards the target SNPN.</w:t>
      </w:r>
    </w:p>
    <w:p w14:paraId="2438CA93" w14:textId="4D801368" w:rsidR="00A017C3" w:rsidRDefault="00B32B1A" w:rsidP="00A017C3">
      <w:pPr>
        <w:pStyle w:val="EditorsNote"/>
        <w:rPr>
          <w:lang w:val="en-US"/>
        </w:rPr>
      </w:pPr>
      <w:r>
        <w:t>Editor's note:</w:t>
      </w:r>
      <w:r>
        <w:tab/>
      </w:r>
      <w:r w:rsidR="00A017C3" w:rsidRPr="00D65C78">
        <w:rPr>
          <w:lang w:val="en-US"/>
        </w:rPr>
        <w:t>SNPN list is used by source network as the criteria to trigger the HO procedure</w:t>
      </w:r>
      <w:r w:rsidR="00A017C3">
        <w:rPr>
          <w:lang w:val="en-US"/>
        </w:rPr>
        <w:t xml:space="preserve"> is to be confirmed by RAN WGs.</w:t>
      </w:r>
    </w:p>
    <w:p w14:paraId="34F52053" w14:textId="492309BC" w:rsidR="00A017C3" w:rsidRDefault="00A017C3" w:rsidP="00A017C3">
      <w:pPr>
        <w:rPr>
          <w:lang w:val="x-none"/>
        </w:rPr>
      </w:pPr>
      <w:r>
        <w:rPr>
          <w:lang w:val="x-none"/>
        </w:rPr>
        <w:t xml:space="preserve">Between SNPN#1 or #2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or #2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w:t>
      </w:r>
      <w:r w:rsidRPr="00417EE3">
        <w:rPr>
          <w:lang w:val="en-US"/>
        </w:rPr>
        <w:lastRenderedPageBreak/>
        <w:t>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AE5CF21" w14:textId="76AC6E85" w:rsidR="00A017C3" w:rsidRPr="00F93853" w:rsidRDefault="00A017C3" w:rsidP="00A017C3">
      <w:pPr>
        <w:rPr>
          <w:lang w:val="x-none"/>
        </w:rPr>
      </w:pPr>
      <w:r w:rsidRPr="00F93853">
        <w:rPr>
          <w:lang w:val="x-none"/>
        </w:rPr>
        <w:t>During mobility scenarios, the target network may inform the UE of a mobility indication to instruct UE to handover the Home Routed PDU Session</w:t>
      </w:r>
      <w:r>
        <w:rPr>
          <w:lang w:val="x-none"/>
        </w:rPr>
        <w:t xml:space="preserve"> (</w:t>
      </w:r>
      <w:r>
        <w:t>Figure 6.1.2-1 of solution 1, or Figure 6.2.2.2-2 of solution 2</w:t>
      </w:r>
      <w:r>
        <w:rPr>
          <w:lang w:val="x-none"/>
        </w:rPr>
        <w:t>)</w:t>
      </w:r>
      <w:r w:rsidRPr="00F93853">
        <w:rPr>
          <w:lang w:val="x-none"/>
        </w:rPr>
        <w:t xml:space="preserve"> using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4.9.1 during UE registration</w:t>
      </w:r>
    </w:p>
    <w:p w14:paraId="1D480550" w14:textId="24FF1DC4" w:rsidR="00A017C3" w:rsidRDefault="00A017C3" w:rsidP="00A017C3">
      <w:pPr>
        <w:rPr>
          <w:lang w:val="x-none"/>
        </w:rPr>
      </w:pPr>
      <w:r w:rsidRPr="00F93853">
        <w:rPr>
          <w:lang w:val="x-none"/>
        </w:rPr>
        <w:t xml:space="preserve">During mobility scenarios, the target network may inform the UE of a mobility indication to instruct UE how to handover the Local Breakout PDU Session </w:t>
      </w:r>
      <w:r>
        <w:rPr>
          <w:lang w:val="x-none"/>
        </w:rPr>
        <w:t>(</w:t>
      </w:r>
      <w:r>
        <w:t>Figure 6.1.1-1 of solution 1, or Figure 6.2.2.2-1 of solution 2</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6F008176" w14:textId="5704375B" w:rsidR="00A017C3" w:rsidRDefault="00B32B1A" w:rsidP="00A017C3">
      <w:pPr>
        <w:pStyle w:val="EditorsNote"/>
        <w:rPr>
          <w:lang w:val="en-US"/>
        </w:rPr>
      </w:pPr>
      <w:r>
        <w:t>Editor's note:</w:t>
      </w:r>
      <w:r>
        <w:tab/>
      </w:r>
      <w:r w:rsidR="00A017C3">
        <w:rPr>
          <w:lang w:val="en-US"/>
        </w:rPr>
        <w:t>How handover of an LBO session can be supported is FFS.</w:t>
      </w:r>
    </w:p>
    <w:p w14:paraId="01737CF0" w14:textId="6C9B4C55" w:rsidR="00A017C3" w:rsidRDefault="00A017C3" w:rsidP="00A017C3">
      <w:pPr>
        <w:rPr>
          <w:lang w:val="x-none"/>
        </w:rPr>
      </w:pPr>
      <w:r w:rsidRPr="00F93853">
        <w:rPr>
          <w:lang w:val="x-none"/>
        </w:rPr>
        <w:t xml:space="preserve">This mobility indication is made based on the interworking situations between the source network and the target network (e.g., roaming-like interworking or N3IWF-based interworking or no interworking support). According to the mobility indication the UE performs the handover of the Local Breakout PDU session using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 xml:space="preserve">4.9.1 or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 xml:space="preserve">4.9.2 or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4.3.2 to the target network according to the mobility indication.</w:t>
      </w:r>
    </w:p>
    <w:p w14:paraId="468CBA69" w14:textId="30D1783E" w:rsidR="00A017C3" w:rsidRDefault="00B32B1A" w:rsidP="00A017C3">
      <w:pPr>
        <w:pStyle w:val="EditorsNote"/>
        <w:rPr>
          <w:lang w:val="en-US"/>
        </w:rPr>
      </w:pPr>
      <w:r>
        <w:t>Editor's note:</w:t>
      </w:r>
      <w:r>
        <w:tab/>
      </w:r>
      <w:r w:rsidR="00A017C3">
        <w:rPr>
          <w:lang w:val="en-US"/>
        </w:rPr>
        <w:t xml:space="preserve">It is FFS how this can work given that </w:t>
      </w:r>
      <w:r w:rsidR="00A017C3" w:rsidRPr="00F93853">
        <w:t xml:space="preserve">procedure as defined in </w:t>
      </w:r>
      <w:r w:rsidRPr="00F93853">
        <w:t>TS</w:t>
      </w:r>
      <w:r>
        <w:t> </w:t>
      </w:r>
      <w:r w:rsidRPr="00F93853">
        <w:t>23.502</w:t>
      </w:r>
      <w:r>
        <w:t> [6]</w:t>
      </w:r>
      <w:r w:rsidR="00A017C3" w:rsidRPr="00F93853">
        <w:t xml:space="preserve"> clause</w:t>
      </w:r>
      <w:r>
        <w:t> </w:t>
      </w:r>
      <w:r w:rsidR="00A017C3" w:rsidRPr="00F93853">
        <w:t>4.9.1</w:t>
      </w:r>
      <w:r w:rsidR="00A017C3">
        <w:rPr>
          <w:lang w:val="en-US"/>
        </w:rPr>
        <w:t xml:space="preserve"> is initiated by the RAN not the UE.</w:t>
      </w:r>
    </w:p>
    <w:p w14:paraId="1FD822F8" w14:textId="77777777" w:rsidR="00A017C3" w:rsidRPr="00F93853" w:rsidRDefault="00A017C3" w:rsidP="00A017C3">
      <w:pPr>
        <w:rPr>
          <w:lang w:val="x-none"/>
        </w:rPr>
      </w:pPr>
      <w:r w:rsidRPr="00F93853">
        <w:rPr>
          <w:lang w:val="x-none"/>
        </w:rPr>
        <w:t>If mobility indication is not received, the UE performs the handover of the Local Breakout PDU session in the following order:</w:t>
      </w:r>
    </w:p>
    <w:p w14:paraId="41C23459" w14:textId="637BA0F1" w:rsidR="00A017C3" w:rsidRDefault="00A017C3" w:rsidP="00B32B1A">
      <w:pPr>
        <w:pStyle w:val="B1"/>
      </w:pPr>
      <w:r w:rsidRPr="00F93853">
        <w:t>-</w:t>
      </w:r>
      <w:r w:rsidRPr="00F93853">
        <w:tab/>
        <w:t xml:space="preserve">Procedure as defined in </w:t>
      </w:r>
      <w:r w:rsidR="00B32B1A">
        <w:t>TS 23.502 [6]</w:t>
      </w:r>
      <w:r>
        <w:t xml:space="preserve"> clause</w:t>
      </w:r>
      <w:r w:rsidR="00B32B1A">
        <w:t> </w:t>
      </w:r>
      <w:r>
        <w:t>4.9.1;</w:t>
      </w:r>
    </w:p>
    <w:p w14:paraId="525F1345" w14:textId="69C5D31E" w:rsidR="00A017C3" w:rsidRDefault="00A017C3" w:rsidP="00B32B1A">
      <w:pPr>
        <w:pStyle w:val="B1"/>
      </w:pPr>
      <w:r>
        <w:t>-</w:t>
      </w:r>
      <w:r>
        <w:tab/>
        <w:t>P</w:t>
      </w:r>
      <w:r w:rsidRPr="00F93853">
        <w:t xml:space="preserve">rocedure as defined in </w:t>
      </w:r>
      <w:r w:rsidR="00B32B1A">
        <w:t>TS 23.502 [6]</w:t>
      </w:r>
      <w:r>
        <w:t xml:space="preserve"> clause</w:t>
      </w:r>
      <w:r w:rsidR="00B32B1A">
        <w:t> </w:t>
      </w:r>
      <w:r>
        <w:t>4.9.2;</w:t>
      </w:r>
    </w:p>
    <w:p w14:paraId="24732F36" w14:textId="406A729B" w:rsidR="00A017C3" w:rsidRDefault="00A017C3" w:rsidP="00B32B1A">
      <w:pPr>
        <w:pStyle w:val="B1"/>
      </w:pPr>
      <w:r>
        <w:t>-</w:t>
      </w:r>
      <w:r>
        <w:tab/>
        <w:t>P</w:t>
      </w:r>
      <w:r w:rsidRPr="00F93853">
        <w:t xml:space="preserve">rocedure as defined in </w:t>
      </w:r>
      <w:r w:rsidR="00B32B1A">
        <w:t>TS 23.502 [6]</w:t>
      </w:r>
      <w:r>
        <w:t xml:space="preserve"> clause</w:t>
      </w:r>
      <w:r w:rsidR="00B32B1A">
        <w:t> </w:t>
      </w:r>
      <w:r>
        <w:t>4.3.2;</w:t>
      </w:r>
    </w:p>
    <w:p w14:paraId="71E6E8BB" w14:textId="7ECEE203" w:rsidR="00A017C3" w:rsidRDefault="00B32B1A" w:rsidP="00A017C3">
      <w:pPr>
        <w:pStyle w:val="EditorsNote"/>
        <w:rPr>
          <w:lang w:val="en-US"/>
        </w:rPr>
      </w:pPr>
      <w:r>
        <w:t>Editor's note:</w:t>
      </w:r>
      <w:r>
        <w:tab/>
      </w:r>
      <w:r w:rsidR="00A017C3">
        <w:rPr>
          <w:lang w:val="en-US"/>
        </w:rPr>
        <w:t xml:space="preserve">It is FFS how this can work given that </w:t>
      </w:r>
      <w:r w:rsidR="00A017C3" w:rsidRPr="00F93853">
        <w:t xml:space="preserve">procedure as defined in </w:t>
      </w:r>
      <w:r w:rsidRPr="00F93853">
        <w:t>TS</w:t>
      </w:r>
      <w:r>
        <w:t> </w:t>
      </w:r>
      <w:r w:rsidRPr="00F93853">
        <w:t>23.502</w:t>
      </w:r>
      <w:r>
        <w:t> [6]</w:t>
      </w:r>
      <w:r w:rsidR="00A017C3" w:rsidRPr="00F93853">
        <w:t xml:space="preserve"> clause</w:t>
      </w:r>
      <w:r>
        <w:t> </w:t>
      </w:r>
      <w:r w:rsidR="00A017C3" w:rsidRPr="00F93853">
        <w:t>4.9.1</w:t>
      </w:r>
      <w:r w:rsidR="00A017C3">
        <w:rPr>
          <w:lang w:val="en-US"/>
        </w:rPr>
        <w:t xml:space="preserve"> is initiated by the RAN not the UE.</w:t>
      </w:r>
    </w:p>
    <w:p w14:paraId="0D076232" w14:textId="77777777" w:rsidR="00A017C3" w:rsidRDefault="00A017C3" w:rsidP="00A017C3">
      <w:pPr>
        <w:pStyle w:val="NO"/>
        <w:rPr>
          <w:lang w:val="en-US"/>
        </w:rPr>
      </w:pPr>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Default="00A017C3" w:rsidP="00A017C3">
      <w:pPr>
        <w:pStyle w:val="Heading3"/>
      </w:pPr>
      <w:bookmarkStart w:id="1575" w:name="_Toc50559270"/>
      <w:bookmarkStart w:id="1576" w:name="_Toc50566166"/>
      <w:r>
        <w:t>6.</w:t>
      </w:r>
      <w:r w:rsidR="0060153C">
        <w:t>41</w:t>
      </w:r>
      <w:r>
        <w:t>.3</w:t>
      </w:r>
      <w:r>
        <w:tab/>
        <w:t>Procedures</w:t>
      </w:r>
      <w:bookmarkEnd w:id="1573"/>
      <w:bookmarkEnd w:id="1574"/>
      <w:bookmarkEnd w:id="1575"/>
      <w:bookmarkEnd w:id="1576"/>
    </w:p>
    <w:p w14:paraId="103A4E04" w14:textId="77777777" w:rsidR="00A017C3" w:rsidRPr="00905C63" w:rsidRDefault="00A017C3" w:rsidP="00A017C3">
      <w:pPr>
        <w:rPr>
          <w:rFonts w:eastAsia="SimSun"/>
          <w:lang w:val="en-US" w:eastAsia="zh-CN"/>
        </w:rPr>
      </w:pPr>
      <w:bookmarkStart w:id="1577" w:name="_Toc16839386"/>
      <w:bookmarkStart w:id="1578" w:name="_Toc21087545"/>
      <w:r>
        <w:rPr>
          <w:rFonts w:eastAsia="SimSun"/>
          <w:lang w:val="en-US" w:eastAsia="zh-CN"/>
        </w:rPr>
        <w:t>Refer to solution 1 or solution 2.</w:t>
      </w:r>
    </w:p>
    <w:p w14:paraId="65622258" w14:textId="0DCD88DA" w:rsidR="00A017C3" w:rsidRDefault="00A017C3" w:rsidP="00A017C3">
      <w:pPr>
        <w:pStyle w:val="Heading3"/>
      </w:pPr>
      <w:bookmarkStart w:id="1579" w:name="_Toc50559271"/>
      <w:bookmarkStart w:id="1580" w:name="_Toc50566167"/>
      <w:r>
        <w:t>6.</w:t>
      </w:r>
      <w:r w:rsidR="0060153C">
        <w:t>41</w:t>
      </w:r>
      <w:r>
        <w:t>.4</w:t>
      </w:r>
      <w:r>
        <w:tab/>
      </w:r>
      <w:r w:rsidRPr="00B97AC8">
        <w:t>Impact</w:t>
      </w:r>
      <w:r>
        <w:t>s</w:t>
      </w:r>
      <w:r w:rsidRPr="00B97AC8">
        <w:t xml:space="preserve"> on existing entities and interfaces</w:t>
      </w:r>
      <w:bookmarkEnd w:id="1577"/>
      <w:bookmarkEnd w:id="1578"/>
      <w:bookmarkEnd w:id="1579"/>
      <w:bookmarkEnd w:id="1580"/>
    </w:p>
    <w:p w14:paraId="00CC7904" w14:textId="77777777" w:rsidR="00A017C3" w:rsidRPr="009D0791" w:rsidRDefault="00A017C3" w:rsidP="00A017C3">
      <w:pPr>
        <w:pStyle w:val="B1"/>
        <w:ind w:left="0" w:firstLine="0"/>
        <w:rPr>
          <w:rFonts w:eastAsiaTheme="minorEastAsia"/>
          <w:lang w:eastAsia="zh-CN"/>
        </w:rPr>
      </w:pPr>
      <w:r>
        <w:rPr>
          <w:rFonts w:eastAsiaTheme="minorEastAsia"/>
          <w:lang w:eastAsia="zh-CN"/>
        </w:rPr>
        <w:t>Besides the impacts captured in solution #1 or #2, the UE needs to s</w:t>
      </w:r>
      <w:r w:rsidRPr="00CC51B0">
        <w:rPr>
          <w:rFonts w:eastAsiaTheme="minorEastAsia"/>
          <w:lang w:eastAsia="zh-CN"/>
        </w:rPr>
        <w:t>upport of mobility indication or local configu</w:t>
      </w:r>
      <w:r>
        <w:rPr>
          <w:rFonts w:eastAsiaTheme="minorEastAsia"/>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1581" w:name="_Toc50559272"/>
      <w:bookmarkStart w:id="1582" w:name="_Toc50566168"/>
      <w:r w:rsidRPr="00A97959">
        <w:t>6.</w:t>
      </w:r>
      <w:r>
        <w:t>42</w:t>
      </w:r>
      <w:r w:rsidRPr="00A97959">
        <w:tab/>
        <w:t>Solution #</w:t>
      </w:r>
      <w:r>
        <w:t>42</w:t>
      </w:r>
      <w:r w:rsidRPr="00A97959">
        <w:t xml:space="preserve">: </w:t>
      </w:r>
      <w:r>
        <w:t>Optimization of SP info in SIB</w:t>
      </w:r>
      <w:bookmarkEnd w:id="1581"/>
      <w:bookmarkEnd w:id="1582"/>
    </w:p>
    <w:p w14:paraId="56E9A136" w14:textId="752CE6AE" w:rsidR="00B4140C" w:rsidRPr="00A97959" w:rsidRDefault="00B4140C" w:rsidP="00B4140C">
      <w:pPr>
        <w:pStyle w:val="Heading3"/>
        <w:rPr>
          <w:lang w:eastAsia="ko-KR"/>
        </w:rPr>
      </w:pPr>
      <w:bookmarkStart w:id="1583" w:name="_Toc50559273"/>
      <w:bookmarkStart w:id="1584" w:name="_Toc50566169"/>
      <w:r w:rsidRPr="00A97959">
        <w:rPr>
          <w:lang w:eastAsia="ko-KR"/>
        </w:rPr>
        <w:t>6.</w:t>
      </w:r>
      <w:r>
        <w:rPr>
          <w:lang w:eastAsia="ko-KR"/>
        </w:rPr>
        <w:t>42</w:t>
      </w:r>
      <w:r w:rsidRPr="00A97959">
        <w:rPr>
          <w:lang w:eastAsia="ko-KR"/>
        </w:rPr>
        <w:t>.1</w:t>
      </w:r>
      <w:r w:rsidRPr="00A97959">
        <w:rPr>
          <w:lang w:eastAsia="ko-KR"/>
        </w:rPr>
        <w:tab/>
        <w:t>Introduction</w:t>
      </w:r>
      <w:bookmarkEnd w:id="1583"/>
      <w:bookmarkEnd w:id="1584"/>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Default="00B4140C" w:rsidP="00B4140C">
      <w:pPr>
        <w:pStyle w:val="Heading3"/>
        <w:rPr>
          <w:lang w:eastAsia="ko-KR"/>
        </w:rPr>
      </w:pPr>
      <w:bookmarkStart w:id="1585" w:name="_Toc50559274"/>
      <w:bookmarkStart w:id="1586" w:name="_Toc50566170"/>
      <w:r w:rsidRPr="00A97959">
        <w:rPr>
          <w:lang w:eastAsia="ko-KR"/>
        </w:rPr>
        <w:lastRenderedPageBreak/>
        <w:t>6.</w:t>
      </w:r>
      <w:r>
        <w:rPr>
          <w:lang w:eastAsia="ko-KR"/>
        </w:rPr>
        <w:t>42</w:t>
      </w:r>
      <w:r w:rsidRPr="00A97959">
        <w:rPr>
          <w:lang w:eastAsia="ko-KR"/>
        </w:rPr>
        <w:t>.2</w:t>
      </w:r>
      <w:r w:rsidRPr="00A97959">
        <w:rPr>
          <w:lang w:eastAsia="ko-KR"/>
        </w:rPr>
        <w:tab/>
        <w:t>Functional Description</w:t>
      </w:r>
      <w:bookmarkEnd w:id="1585"/>
      <w:bookmarkEnd w:id="1586"/>
    </w:p>
    <w:p w14:paraId="701F8E24" w14:textId="7BB30033" w:rsidR="00B4140C" w:rsidRPr="00770B32" w:rsidRDefault="00B4140C" w:rsidP="00B4140C">
      <w:pPr>
        <w:pStyle w:val="Heading4"/>
      </w:pPr>
      <w:bookmarkStart w:id="1587" w:name="_Toc50559275"/>
      <w:bookmarkStart w:id="1588" w:name="_Toc50566171"/>
      <w:r w:rsidRPr="00770B32">
        <w:t>6.</w:t>
      </w:r>
      <w:r>
        <w:t>42</w:t>
      </w:r>
      <w:r w:rsidRPr="00770B32">
        <w:t>.2.1</w:t>
      </w:r>
      <w:r w:rsidRPr="00770B32">
        <w:tab/>
        <w:t>Definitions</w:t>
      </w:r>
      <w:bookmarkEnd w:id="1587"/>
      <w:bookmarkEnd w:id="1588"/>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Default="00B4140C" w:rsidP="00B4140C">
      <w:pPr>
        <w:pStyle w:val="Heading4"/>
        <w:rPr>
          <w:lang w:val="en-US"/>
        </w:rPr>
      </w:pPr>
      <w:bookmarkStart w:id="1589" w:name="_Toc50559276"/>
      <w:bookmarkStart w:id="1590" w:name="_Toc50566172"/>
      <w:r w:rsidRPr="00CE4FCA">
        <w:rPr>
          <w:lang w:val="en-US"/>
        </w:rPr>
        <w:t>6.</w:t>
      </w:r>
      <w:r>
        <w:rPr>
          <w:lang w:val="en-US"/>
        </w:rPr>
        <w:t>42</w:t>
      </w:r>
      <w:r w:rsidRPr="00CE4FCA">
        <w:rPr>
          <w:lang w:val="en-US"/>
        </w:rPr>
        <w:t>.2.2</w:t>
      </w:r>
      <w:r w:rsidRPr="00CE4FCA">
        <w:rPr>
          <w:lang w:val="en-US"/>
        </w:rPr>
        <w:tab/>
        <w:t>System information broadcast</w:t>
      </w:r>
      <w:bookmarkEnd w:id="1589"/>
      <w:bookmarkEnd w:id="1590"/>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2320BF63" w:rsidR="00B4140C" w:rsidRPr="00A97959" w:rsidRDefault="00B32B1A"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CE4FCA" w:rsidRDefault="00B4140C" w:rsidP="00B4140C">
      <w:pPr>
        <w:pStyle w:val="Heading4"/>
        <w:rPr>
          <w:lang w:val="en-US"/>
        </w:rPr>
      </w:pPr>
      <w:bookmarkStart w:id="1591" w:name="_Toc50559277"/>
      <w:bookmarkStart w:id="1592" w:name="_Toc50566173"/>
      <w:r w:rsidRPr="00CE4FCA">
        <w:rPr>
          <w:lang w:val="en-US"/>
        </w:rPr>
        <w:t>6.</w:t>
      </w:r>
      <w:r>
        <w:rPr>
          <w:lang w:val="en-US"/>
        </w:rPr>
        <w:t>42</w:t>
      </w:r>
      <w:r w:rsidRPr="00CE4FCA">
        <w:rPr>
          <w:lang w:val="en-US"/>
        </w:rPr>
        <w:t>.2.3</w:t>
      </w:r>
      <w:r w:rsidRPr="00CE4FCA">
        <w:rPr>
          <w:lang w:val="en-US"/>
        </w:rPr>
        <w:tab/>
        <w:t>UE co</w:t>
      </w:r>
      <w:r>
        <w:rPr>
          <w:lang w:val="en-US"/>
        </w:rPr>
        <w:t>nfiguration</w:t>
      </w:r>
      <w:bookmarkEnd w:id="1591"/>
      <w:bookmarkEnd w:id="1592"/>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Default="00B4140C" w:rsidP="00B4140C">
      <w:pPr>
        <w:pStyle w:val="Heading3"/>
      </w:pPr>
      <w:bookmarkStart w:id="1593" w:name="_Toc50559278"/>
      <w:bookmarkStart w:id="1594" w:name="_Toc50566174"/>
      <w:r w:rsidRPr="00A97959">
        <w:t>6.</w:t>
      </w:r>
      <w:r>
        <w:t>42</w:t>
      </w:r>
      <w:r w:rsidRPr="00A97959">
        <w:t>.3</w:t>
      </w:r>
      <w:r w:rsidRPr="00A97959">
        <w:tab/>
        <w:t>Procedures</w:t>
      </w:r>
      <w:bookmarkEnd w:id="1593"/>
      <w:bookmarkEnd w:id="1594"/>
    </w:p>
    <w:p w14:paraId="6BF4ED3B" w14:textId="0761C6E2" w:rsidR="00B4140C" w:rsidRPr="00CE4FCA" w:rsidRDefault="00B4140C" w:rsidP="00B4140C">
      <w:pPr>
        <w:pStyle w:val="Heading4"/>
        <w:rPr>
          <w:lang w:val="en-US"/>
        </w:rPr>
      </w:pPr>
      <w:bookmarkStart w:id="1595" w:name="_Toc50559279"/>
      <w:bookmarkStart w:id="1596" w:name="_Toc50566175"/>
      <w:r w:rsidRPr="00CE4FCA">
        <w:rPr>
          <w:lang w:val="en-US"/>
        </w:rPr>
        <w:t>6.</w:t>
      </w:r>
      <w:r>
        <w:rPr>
          <w:lang w:val="en-US"/>
        </w:rPr>
        <w:t>42</w:t>
      </w:r>
      <w:r w:rsidRPr="00CE4FCA">
        <w:rPr>
          <w:lang w:val="en-US"/>
        </w:rPr>
        <w:t>.</w:t>
      </w:r>
      <w:r>
        <w:rPr>
          <w:lang w:val="en-US"/>
        </w:rPr>
        <w:t>3</w:t>
      </w:r>
      <w:r w:rsidRPr="00CE4FCA">
        <w:rPr>
          <w:lang w:val="en-US"/>
        </w:rPr>
        <w:t>.</w:t>
      </w:r>
      <w:r>
        <w:rPr>
          <w:lang w:val="en-US"/>
        </w:rPr>
        <w:t>1</w:t>
      </w:r>
      <w:r w:rsidRPr="00CE4FCA">
        <w:rPr>
          <w:lang w:val="en-US"/>
        </w:rPr>
        <w:tab/>
      </w:r>
      <w:r>
        <w:rPr>
          <w:lang w:val="en-US"/>
        </w:rPr>
        <w:t>Network selection</w:t>
      </w:r>
      <w:bookmarkEnd w:id="1595"/>
      <w:bookmarkEnd w:id="1596"/>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4F2A5155" w:rsidR="00B4140C" w:rsidRPr="00A97959" w:rsidRDefault="00B32B1A"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Default="00B4140C" w:rsidP="00B4140C">
      <w:pPr>
        <w:pStyle w:val="Heading3"/>
      </w:pPr>
      <w:bookmarkStart w:id="1597" w:name="_Toc50559280"/>
      <w:bookmarkStart w:id="1598" w:name="_Toc50566176"/>
      <w:r w:rsidRPr="00A97959">
        <w:t>6.</w:t>
      </w:r>
      <w:r w:rsidR="0051247A">
        <w:t>42</w:t>
      </w:r>
      <w:r w:rsidRPr="00A97959">
        <w:t>.4</w:t>
      </w:r>
      <w:r w:rsidRPr="00A97959">
        <w:tab/>
        <w:t>Impacts on services, entities and interfaces</w:t>
      </w:r>
      <w:bookmarkEnd w:id="1597"/>
      <w:bookmarkEnd w:id="1598"/>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1599" w:name="OLE_LINK30"/>
      <w:bookmarkStart w:id="1600" w:name="OLE_LINK31"/>
      <w:bookmarkStart w:id="1601" w:name="_Toc50559281"/>
      <w:bookmarkStart w:id="1602" w:name="_Toc50566177"/>
      <w:r>
        <w:rPr>
          <w:lang w:eastAsia="zh-CN"/>
        </w:rPr>
        <w:t>6.</w:t>
      </w:r>
      <w:r w:rsidR="00AB4C38">
        <w:rPr>
          <w:lang w:eastAsia="zh-CN"/>
        </w:rPr>
        <w:t>43</w:t>
      </w:r>
      <w:bookmarkEnd w:id="1599"/>
      <w:bookmarkEnd w:id="1600"/>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1601"/>
      <w:bookmarkEnd w:id="1602"/>
    </w:p>
    <w:p w14:paraId="04887C1D" w14:textId="2FA18C6A" w:rsidR="00EE5F03" w:rsidRDefault="00EE5F03" w:rsidP="00EE5F03">
      <w:pPr>
        <w:pStyle w:val="Heading3"/>
        <w:rPr>
          <w:lang w:eastAsia="ko-KR"/>
        </w:rPr>
      </w:pPr>
      <w:bookmarkStart w:id="1603" w:name="_Toc50559282"/>
      <w:bookmarkStart w:id="1604" w:name="_Toc50566178"/>
      <w:r>
        <w:rPr>
          <w:lang w:eastAsia="ko-KR"/>
        </w:rPr>
        <w:t>6.</w:t>
      </w:r>
      <w:r w:rsidR="00AB4C38">
        <w:rPr>
          <w:lang w:eastAsia="ko-KR"/>
        </w:rPr>
        <w:t>43</w:t>
      </w:r>
      <w:r>
        <w:rPr>
          <w:lang w:eastAsia="ko-KR"/>
        </w:rPr>
        <w:t>.1</w:t>
      </w:r>
      <w:r>
        <w:rPr>
          <w:lang w:eastAsia="ko-KR"/>
        </w:rPr>
        <w:tab/>
        <w:t>Introduction</w:t>
      </w:r>
      <w:bookmarkEnd w:id="1603"/>
      <w:bookmarkEnd w:id="1604"/>
    </w:p>
    <w:p w14:paraId="030E0CDA" w14:textId="3003794E" w:rsidR="00EE5F03" w:rsidRDefault="00B32B1A" w:rsidP="00EE5F03">
      <w:pPr>
        <w:pStyle w:val="EditorsNote"/>
        <w:rPr>
          <w:rFonts w:eastAsia="MS Mincho"/>
          <w:lang w:val="en-US"/>
        </w:rPr>
      </w:pPr>
      <w:r>
        <w:t>Editor's note:</w:t>
      </w:r>
      <w:r>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lastRenderedPageBreak/>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Default="00EE5F03" w:rsidP="00EE5F03">
      <w:pPr>
        <w:pStyle w:val="Heading3"/>
        <w:rPr>
          <w:lang w:eastAsia="ko-KR"/>
        </w:rPr>
      </w:pPr>
      <w:bookmarkStart w:id="1605" w:name="_Toc50559283"/>
      <w:bookmarkStart w:id="1606" w:name="_Toc50566179"/>
      <w:r>
        <w:rPr>
          <w:lang w:eastAsia="ko-KR"/>
        </w:rPr>
        <w:t>6.</w:t>
      </w:r>
      <w:r w:rsidR="00AB4C38">
        <w:rPr>
          <w:lang w:eastAsia="ko-KR"/>
        </w:rPr>
        <w:t>43</w:t>
      </w:r>
      <w:r>
        <w:rPr>
          <w:lang w:eastAsia="ko-KR"/>
        </w:rPr>
        <w:t>.2</w:t>
      </w:r>
      <w:r>
        <w:rPr>
          <w:lang w:eastAsia="ko-KR"/>
        </w:rPr>
        <w:tab/>
        <w:t>Functional Description</w:t>
      </w:r>
      <w:bookmarkEnd w:id="1605"/>
      <w:bookmarkEnd w:id="1606"/>
    </w:p>
    <w:p w14:paraId="6B447472" w14:textId="267EAABF" w:rsidR="00EE5F03" w:rsidRDefault="00B32B1A" w:rsidP="00EE5F03">
      <w:pPr>
        <w:pStyle w:val="EditorsNote"/>
      </w:pPr>
      <w:r>
        <w:t>Editor's note:</w:t>
      </w:r>
      <w:r>
        <w:tab/>
      </w:r>
      <w:r w:rsidR="00EE5F03">
        <w:rPr>
          <w:lang w:val="en-US"/>
        </w:rPr>
        <w:t>This clause further details the solution principles and any assumptions made</w:t>
      </w:r>
      <w:r w:rsidR="00EE5F03">
        <w:t>.</w:t>
      </w:r>
    </w:p>
    <w:p w14:paraId="3C343C9D" w14:textId="40D02FC7" w:rsidR="00EE5F03" w:rsidRPr="002E4BD4" w:rsidRDefault="00EE5F03" w:rsidP="00EE5F03">
      <w:pPr>
        <w:pStyle w:val="Heading4"/>
        <w:rPr>
          <w:rFonts w:eastAsia="PMingLiU"/>
          <w:lang w:val="en-US" w:eastAsia="zh-TW"/>
        </w:rPr>
      </w:pPr>
      <w:bookmarkStart w:id="1607" w:name="_Toc50559284"/>
      <w:bookmarkStart w:id="1608" w:name="_Toc50566180"/>
      <w:r>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1</w:t>
      </w:r>
      <w:r w:rsidRPr="002E4BD4">
        <w:rPr>
          <w:rFonts w:eastAsia="PMingLiU" w:hint="eastAsia"/>
          <w:lang w:val="en-US" w:eastAsia="zh-TW"/>
        </w:rPr>
        <w:tab/>
        <w:t>Definition and Terminology</w:t>
      </w:r>
      <w:bookmarkEnd w:id="1607"/>
      <w:bookmarkEnd w:id="1608"/>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084293" w:rsidRDefault="00EE5F03" w:rsidP="00EE5F03">
      <w:pPr>
        <w:pStyle w:val="Heading4"/>
        <w:rPr>
          <w:rFonts w:eastAsia="PMingLiU"/>
          <w:lang w:val="en-US" w:eastAsia="zh-TW"/>
        </w:rPr>
      </w:pPr>
      <w:bookmarkStart w:id="1609" w:name="_Toc50559285"/>
      <w:bookmarkStart w:id="1610" w:name="_Toc50566181"/>
      <w:r w:rsidRPr="00084293">
        <w:rPr>
          <w:rFonts w:eastAsia="PMingLiU" w:hint="eastAsia"/>
          <w:lang w:val="en-US" w:eastAsia="zh-TW"/>
        </w:rPr>
        <w:t>6</w:t>
      </w:r>
      <w:r w:rsidRPr="00084293">
        <w:rPr>
          <w:rFonts w:eastAsia="PMingLiU"/>
          <w:lang w:val="en-US" w:eastAsia="zh-TW"/>
        </w:rPr>
        <w:t>.</w:t>
      </w:r>
      <w:r w:rsidR="00AB4C38">
        <w:rPr>
          <w:rFonts w:eastAsia="PMingLiU"/>
          <w:lang w:val="en-US" w:eastAsia="zh-TW"/>
        </w:rPr>
        <w:t>43</w:t>
      </w:r>
      <w:r w:rsidRPr="00084293">
        <w:rPr>
          <w:rFonts w:eastAsia="PMingLiU"/>
          <w:lang w:val="en-US" w:eastAsia="zh-TW"/>
        </w:rPr>
        <w:t>.2.2</w:t>
      </w:r>
      <w:r w:rsidRPr="00084293">
        <w:rPr>
          <w:rFonts w:eastAsia="PMingLiU"/>
          <w:lang w:val="en-US" w:eastAsia="zh-TW"/>
        </w:rPr>
        <w:tab/>
      </w:r>
      <w:r w:rsidRPr="00084293">
        <w:rPr>
          <w:rFonts w:eastAsia="PMingLiU" w:hint="eastAsia"/>
          <w:lang w:val="en-US" w:eastAsia="zh-TW"/>
        </w:rPr>
        <w:t>Ge</w:t>
      </w:r>
      <w:r w:rsidRPr="00084293">
        <w:rPr>
          <w:rFonts w:eastAsia="PMingLiU"/>
          <w:lang w:val="en-US" w:eastAsia="zh-TW"/>
        </w:rPr>
        <w:t>neral</w:t>
      </w:r>
      <w:bookmarkEnd w:id="1609"/>
      <w:bookmarkEnd w:id="1610"/>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3C1B35EE" w:rsidR="00EE5F03" w:rsidRDefault="00EE5F03" w:rsidP="00EE5F03">
      <w:pPr>
        <w:pStyle w:val="B2"/>
        <w:rPr>
          <w:lang w:val="en-US" w:eastAsia="zh-TW"/>
        </w:rPr>
      </w:pPr>
      <w:r>
        <w:rPr>
          <w:lang w:val="en-US" w:eastAsia="zh-TW"/>
        </w:rPr>
        <w:t>-</w:t>
      </w:r>
      <w:r>
        <w:rPr>
          <w:lang w:val="en-US" w:eastAsia="zh-TW"/>
        </w:rPr>
        <w:tab/>
        <w:t>Without SNPN Access Mode: Network selection operates such that the UE prioritizes PLMN Selection (if the Home SP is a PLMN) over SNPN Selection. If the Home SP is an SNPN, the UE operates SNPN selection only. See clause</w:t>
      </w:r>
      <w:r w:rsidR="00B32B1A">
        <w:rPr>
          <w:lang w:val="en-US" w:eastAsia="zh-TW"/>
        </w:rPr>
        <w:t> </w:t>
      </w:r>
      <w:r w:rsidRPr="00B32B1A">
        <w:rPr>
          <w:color w:val="FF0000"/>
          <w:lang w:val="en-US" w:eastAsia="zh-TW"/>
        </w:rPr>
        <w:t>6.X.2.3.2</w:t>
      </w:r>
      <w:r>
        <w:rPr>
          <w:lang w:val="en-US" w:eastAsia="zh-TW"/>
        </w:rPr>
        <w:t>.</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2E4BD4" w:rsidRDefault="00EE5F03" w:rsidP="00EE5F03">
      <w:pPr>
        <w:pStyle w:val="Heading4"/>
        <w:rPr>
          <w:rFonts w:eastAsia="PMingLiU"/>
          <w:lang w:val="en-US" w:eastAsia="zh-TW"/>
        </w:rPr>
      </w:pPr>
      <w:bookmarkStart w:id="1611" w:name="_Toc50559286"/>
      <w:bookmarkStart w:id="1612" w:name="_Toc50566182"/>
      <w:r w:rsidRPr="002E4BD4">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3</w:t>
      </w:r>
      <w:r w:rsidRPr="002E4BD4">
        <w:rPr>
          <w:rFonts w:eastAsia="PMingLiU"/>
          <w:lang w:val="en-US" w:eastAsia="zh-TW"/>
        </w:rPr>
        <w:tab/>
        <w:t>Network selection</w:t>
      </w:r>
      <w:bookmarkEnd w:id="1611"/>
      <w:bookmarkEnd w:id="1612"/>
    </w:p>
    <w:p w14:paraId="7C8A6317" w14:textId="4B9846F2" w:rsidR="00EE5F03" w:rsidRDefault="00EE5F03" w:rsidP="00EE5F03">
      <w:pPr>
        <w:pStyle w:val="Heading5"/>
        <w:rPr>
          <w:lang w:val="en-US" w:eastAsia="zh-TW"/>
        </w:rPr>
      </w:pPr>
      <w:bookmarkStart w:id="1613" w:name="_Toc50559287"/>
      <w:bookmarkStart w:id="1614" w:name="_Toc50566183"/>
      <w:r>
        <w:rPr>
          <w:lang w:val="en-US" w:eastAsia="zh-TW"/>
        </w:rPr>
        <w:t>6.</w:t>
      </w:r>
      <w:r w:rsidR="00AB4C38">
        <w:rPr>
          <w:lang w:val="en-US" w:eastAsia="zh-TW"/>
        </w:rPr>
        <w:t>43</w:t>
      </w:r>
      <w:r>
        <w:rPr>
          <w:lang w:val="en-US" w:eastAsia="zh-TW"/>
        </w:rPr>
        <w:t>.2.3.1</w:t>
      </w:r>
      <w:r>
        <w:rPr>
          <w:lang w:val="en-US" w:eastAsia="zh-TW"/>
        </w:rPr>
        <w:tab/>
        <w:t>Re-using SNPN Access Mode (preferred)</w:t>
      </w:r>
      <w:bookmarkEnd w:id="1613"/>
      <w:bookmarkEnd w:id="1614"/>
    </w:p>
    <w:p w14:paraId="640852ED" w14:textId="77777777" w:rsidR="00EE5F03" w:rsidRDefault="00EE5F03" w:rsidP="00EE5F03">
      <w:pPr>
        <w:rPr>
          <w:rFonts w:eastAsia="PMingLiU"/>
          <w:lang w:val="en-US" w:eastAsia="zh-TW"/>
        </w:rPr>
      </w:pPr>
      <w:r>
        <w:rPr>
          <w:rFonts w:eastAsia="PMingLiU"/>
          <w:lang w:val="en-US" w:eastAsia="zh-TW"/>
        </w:rPr>
        <w:t>Reusing SNPN Access Mode means the UE selects either a PLMN or an SNPN.</w:t>
      </w:r>
    </w:p>
    <w:p w14:paraId="2E624BC1" w14:textId="77777777" w:rsidR="00EE5F03" w:rsidRDefault="00EE5F03" w:rsidP="00EE5F03">
      <w:pPr>
        <w:rPr>
          <w:rFonts w:eastAsia="PMingLiU"/>
          <w:lang w:val="en-US" w:eastAsia="zh-TW"/>
        </w:rPr>
      </w:pPr>
      <w:r>
        <w:rPr>
          <w:rFonts w:eastAsia="PMingLiU"/>
          <w:lang w:val="en-US" w:eastAsia="zh-TW"/>
        </w:rPr>
        <w:t>Network selection operates as illustrated in the diagram below</w:t>
      </w:r>
    </w:p>
    <w:p w14:paraId="0C00F60C" w14:textId="5D626BCD" w:rsidR="00EE5F03" w:rsidRDefault="00EE5F03" w:rsidP="00EE5F03">
      <w:pPr>
        <w:jc w:val="center"/>
      </w:pPr>
    </w:p>
    <w:bookmarkStart w:id="1615" w:name="_MON_1661030733"/>
    <w:bookmarkEnd w:id="1615"/>
    <w:p w14:paraId="5A01FAE2" w14:textId="39D8572E" w:rsidR="00C9707B" w:rsidRDefault="00AA7AD4" w:rsidP="00B32B1A">
      <w:pPr>
        <w:pStyle w:val="TH"/>
      </w:pPr>
      <w:r w:rsidRPr="00A97959">
        <w:rPr>
          <w:noProof/>
        </w:rPr>
        <w:object w:dxaOrig="9682" w:dyaOrig="5892" w14:anchorId="10578E5B">
          <v:shape id="_x0000_i1121" type="#_x0000_t75" alt="" style="width:428.25pt;height:294.9pt" o:ole="">
            <v:imagedata r:id="rId206" o:title=""/>
          </v:shape>
          <o:OLEObject Type="Embed" ProgID="Word.Picture.8" ShapeID="_x0000_i1121" DrawAspect="Content" ObjectID="_1661181840" r:id="rId207"/>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7055A018"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F1F655F"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4D661EB7" w14:textId="77777777" w:rsidR="00EE5F03" w:rsidRDefault="00EE5F03" w:rsidP="00EE5F03">
      <w:pPr>
        <w:rPr>
          <w:lang w:val="en-US" w:eastAsia="zh-TW"/>
        </w:rPr>
      </w:pPr>
      <w:r>
        <w:rPr>
          <w:lang w:val="en-US" w:eastAsia="zh-TW"/>
        </w:rPr>
        <w:t xml:space="preserve">A suitable cell of a Supported SNPN is a cell meeting the suitability criteria as defined in RAN groups, broadcasting the SNPN ID of the Supported SNPN, and broadcasting a Home SP Indication (for this SNPN) indicating </w:t>
      </w:r>
      <w:r w:rsidRPr="00D73D38">
        <w:rPr>
          <w:rFonts w:eastAsia="PMingLiU"/>
          <w:lang w:val="en-US" w:eastAsia="zh-TW"/>
        </w:rPr>
        <w:t>access to this cell is allowed for UEs using their Home SP subscription</w:t>
      </w:r>
      <w:r>
        <w:rPr>
          <w:lang w:val="en-US" w:eastAsia="zh-TW"/>
        </w:rPr>
        <w:t>.</w:t>
      </w:r>
    </w:p>
    <w:p w14:paraId="61B53E86" w14:textId="6361D033" w:rsidR="00EE5F03" w:rsidRDefault="00EE5F03" w:rsidP="00EE5F03">
      <w:pPr>
        <w:pStyle w:val="Heading5"/>
        <w:rPr>
          <w:lang w:val="en-US" w:eastAsia="zh-TW"/>
        </w:rPr>
      </w:pPr>
      <w:bookmarkStart w:id="1616" w:name="_Toc50559288"/>
      <w:bookmarkStart w:id="1617" w:name="_Toc50566184"/>
      <w:r>
        <w:rPr>
          <w:lang w:val="en-US" w:eastAsia="zh-TW"/>
        </w:rPr>
        <w:t>6.</w:t>
      </w:r>
      <w:r w:rsidR="00AB4C38">
        <w:rPr>
          <w:lang w:val="en-US" w:eastAsia="zh-TW"/>
        </w:rPr>
        <w:t>43</w:t>
      </w:r>
      <w:r>
        <w:rPr>
          <w:lang w:val="en-US" w:eastAsia="zh-TW"/>
        </w:rPr>
        <w:t>.2.3.2</w:t>
      </w:r>
      <w:r>
        <w:rPr>
          <w:lang w:val="en-US" w:eastAsia="zh-TW"/>
        </w:rPr>
        <w:tab/>
        <w:t>Not re-using SNPN Access Mode</w:t>
      </w:r>
      <w:bookmarkEnd w:id="1616"/>
      <w:bookmarkEnd w:id="1617"/>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lastRenderedPageBreak/>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1618" w:name="_MON_1661030779"/>
    <w:bookmarkEnd w:id="1618"/>
    <w:p w14:paraId="3E122C8E" w14:textId="434F58EC" w:rsidR="00C9707B" w:rsidRDefault="003B4133" w:rsidP="00B32B1A">
      <w:pPr>
        <w:pStyle w:val="TH"/>
      </w:pPr>
      <w:r w:rsidRPr="00A97959">
        <w:rPr>
          <w:noProof/>
        </w:rPr>
        <w:object w:dxaOrig="6583" w:dyaOrig="8000" w14:anchorId="42CC84C8">
          <v:shape id="_x0000_i1122" type="#_x0000_t75" alt="" style="width:291.15pt;height:399.45pt" o:ole="">
            <v:imagedata r:id="rId208" o:title=""/>
          </v:shape>
          <o:OLEObject Type="Embed" ProgID="Word.Picture.8" ShapeID="_x0000_i1122" DrawAspect="Content" ObjectID="_1661181841" r:id="rId209"/>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5FBCA2DC"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lastRenderedPageBreak/>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32B8809B"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Default="00EE5F03" w:rsidP="00EE5F03">
      <w:pPr>
        <w:pStyle w:val="Heading3"/>
      </w:pPr>
      <w:bookmarkStart w:id="1619" w:name="_Toc50559289"/>
      <w:bookmarkStart w:id="1620" w:name="_Toc50566185"/>
      <w:r>
        <w:t>6.</w:t>
      </w:r>
      <w:r w:rsidR="00AB4C38">
        <w:t>43</w:t>
      </w:r>
      <w:r>
        <w:t>.3</w:t>
      </w:r>
      <w:r>
        <w:tab/>
        <w:t>Procedures</w:t>
      </w:r>
      <w:bookmarkEnd w:id="1619"/>
      <w:bookmarkEnd w:id="1620"/>
    </w:p>
    <w:p w14:paraId="7E710C93" w14:textId="5F878715" w:rsidR="00EE5F03" w:rsidRDefault="00B32B1A" w:rsidP="00EE5F03">
      <w:pPr>
        <w:pStyle w:val="EditorsNote"/>
      </w:pPr>
      <w:r>
        <w:t>Editor's note:</w:t>
      </w:r>
      <w:r>
        <w:tab/>
      </w:r>
      <w:r w:rsidR="00EE5F03">
        <w:rPr>
          <w:lang w:val="en-US"/>
        </w:rPr>
        <w:t xml:space="preserve">This clause describes </w:t>
      </w:r>
      <w:r w:rsidR="00EE5F03">
        <w:t>procedures and information flows for the solution.</w:t>
      </w:r>
    </w:p>
    <w:p w14:paraId="51FC5657" w14:textId="41BE680D" w:rsidR="00EE5F03" w:rsidRDefault="00EE5F03" w:rsidP="00EE5F03">
      <w:pPr>
        <w:rPr>
          <w:rFonts w:eastAsia="PMingLiU"/>
          <w:lang w:val="en-US" w:eastAsia="zh-TW"/>
        </w:rPr>
      </w:pPr>
      <w:r>
        <w:rPr>
          <w:rFonts w:eastAsia="PMingLiU"/>
          <w:lang w:val="en-US" w:eastAsia="zh-TW"/>
        </w:rPr>
        <w:t>The network selection procedure is defined in 6.</w:t>
      </w:r>
      <w:r w:rsidR="00FD35C0">
        <w:rPr>
          <w:rFonts w:eastAsia="PMingLiU"/>
          <w:lang w:val="en-US" w:eastAsia="zh-TW"/>
        </w:rPr>
        <w:t>43</w:t>
      </w:r>
      <w:r>
        <w:rPr>
          <w:rFonts w:eastAsia="PMingLiU"/>
          <w:lang w:val="en-US" w:eastAsia="zh-TW"/>
        </w:rPr>
        <w:t>.2.3.</w:t>
      </w:r>
    </w:p>
    <w:p w14:paraId="58893A05" w14:textId="672CA00C" w:rsidR="00EE5F03" w:rsidRDefault="00EE5F03" w:rsidP="00EE5F03">
      <w:pPr>
        <w:pStyle w:val="Heading3"/>
      </w:pPr>
      <w:bookmarkStart w:id="1621" w:name="_Toc50559290"/>
      <w:bookmarkStart w:id="1622" w:name="_Toc50566186"/>
      <w:r>
        <w:t>6.</w:t>
      </w:r>
      <w:r w:rsidR="00AB4C38">
        <w:t>43</w:t>
      </w:r>
      <w:r>
        <w:t>.5</w:t>
      </w:r>
      <w:r>
        <w:tab/>
      </w:r>
      <w:r w:rsidRPr="00B97AC8">
        <w:t>Impact</w:t>
      </w:r>
      <w:r>
        <w:t>s</w:t>
      </w:r>
      <w:r w:rsidRPr="00B97AC8">
        <w:t xml:space="preserve"> on existing entities and interfaces</w:t>
      </w:r>
      <w:bookmarkEnd w:id="1621"/>
      <w:bookmarkEnd w:id="1622"/>
    </w:p>
    <w:p w14:paraId="2383B9AB" w14:textId="47886E91" w:rsidR="00EE5F03" w:rsidRDefault="00B32B1A" w:rsidP="00B32B1A">
      <w:pPr>
        <w:pStyle w:val="EditorsNote"/>
      </w:pPr>
      <w:r>
        <w:t>Editor's note:</w:t>
      </w:r>
      <w:r>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77777777"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p>
    <w:p w14:paraId="2A116BCD" w14:textId="77777777"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p>
    <w:p w14:paraId="79615CDA" w14:textId="77777777" w:rsidR="00EE5F03" w:rsidRPr="00084293" w:rsidRDefault="00EE5F03" w:rsidP="00EE5F03">
      <w:pPr>
        <w:pStyle w:val="B1"/>
        <w:ind w:left="0" w:firstLine="0"/>
        <w:rPr>
          <w:rFonts w:eastAsia="PMingLiU"/>
          <w:lang w:eastAsia="zh-TW"/>
        </w:rPr>
      </w:pPr>
      <w:r>
        <w:rPr>
          <w:rFonts w:eastAsia="PMingLiU" w:hint="eastAsia"/>
          <w:lang w:eastAsia="zh-TW"/>
        </w:rPr>
        <w:t>N</w:t>
      </w:r>
      <w:r>
        <w:rPr>
          <w:rFonts w:eastAsia="PMingLiU"/>
          <w:lang w:eastAsia="zh-TW"/>
        </w:rPr>
        <w:t>G-</w:t>
      </w:r>
      <w:r w:rsidRPr="00084293">
        <w:rPr>
          <w:rFonts w:eastAsia="PMingLiU"/>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1623" w:name="_Toc31120359"/>
      <w:bookmarkStart w:id="1624" w:name="_Toc50559291"/>
      <w:bookmarkStart w:id="1625" w:name="_Toc50566187"/>
      <w:r w:rsidRPr="00846BEC">
        <w:t>6.</w:t>
      </w:r>
      <w:r w:rsidR="006B0095">
        <w:t>44</w:t>
      </w:r>
      <w:r w:rsidRPr="00846BEC">
        <w:tab/>
        <w:t>Solution #</w:t>
      </w:r>
      <w:r w:rsidR="006B0095">
        <w:t>44</w:t>
      </w:r>
      <w:r w:rsidRPr="00846BEC">
        <w:t xml:space="preserve">: </w:t>
      </w:r>
      <w:bookmarkEnd w:id="1623"/>
      <w:r>
        <w:rPr>
          <w:rFonts w:cs="Arial"/>
          <w:i/>
        </w:rPr>
        <w:t>UE external subscription data management in the SNPN</w:t>
      </w:r>
      <w:bookmarkEnd w:id="1624"/>
      <w:bookmarkEnd w:id="1625"/>
    </w:p>
    <w:p w14:paraId="2C43FE25" w14:textId="4C7A18A7" w:rsidR="0078176E" w:rsidRPr="00846BEC" w:rsidRDefault="0078176E" w:rsidP="0078176E">
      <w:pPr>
        <w:pStyle w:val="Heading3"/>
        <w:rPr>
          <w:lang w:eastAsia="ko-KR"/>
        </w:rPr>
      </w:pPr>
      <w:bookmarkStart w:id="1626" w:name="_Toc31120360"/>
      <w:bookmarkStart w:id="1627" w:name="_Toc50559292"/>
      <w:bookmarkStart w:id="1628" w:name="_Toc50566188"/>
      <w:r w:rsidRPr="00846BEC">
        <w:rPr>
          <w:lang w:eastAsia="ko-KR"/>
        </w:rPr>
        <w:t>6.</w:t>
      </w:r>
      <w:r w:rsidR="006B0095">
        <w:rPr>
          <w:lang w:eastAsia="ko-KR"/>
        </w:rPr>
        <w:t>44</w:t>
      </w:r>
      <w:r w:rsidRPr="00846BEC">
        <w:rPr>
          <w:lang w:eastAsia="ko-KR"/>
        </w:rPr>
        <w:t>.1</w:t>
      </w:r>
      <w:r w:rsidRPr="00846BEC">
        <w:rPr>
          <w:lang w:eastAsia="ko-KR"/>
        </w:rPr>
        <w:tab/>
        <w:t>Introduction</w:t>
      </w:r>
      <w:bookmarkEnd w:id="1626"/>
      <w:bookmarkEnd w:id="1627"/>
      <w:bookmarkEnd w:id="1628"/>
    </w:p>
    <w:p w14:paraId="47798F1B" w14:textId="69975410" w:rsidR="0078176E" w:rsidRDefault="0078176E" w:rsidP="0078176E">
      <w:r>
        <w:t>In the case, it is to address how the SNPN to obtain the UE</w:t>
      </w:r>
      <w:r w:rsidR="00B32B1A">
        <w:t>'</w:t>
      </w:r>
      <w:r>
        <w:t>s subscription data owned by 3</w:t>
      </w:r>
      <w:r w:rsidRPr="000472C6">
        <w:rPr>
          <w:vertAlign w:val="superscript"/>
        </w:rPr>
        <w:t>rd</w:t>
      </w:r>
      <w:r>
        <w:t xml:space="preserve"> party (e.g., AAA-Server). Due to business requirement or other reason, the 3</w:t>
      </w:r>
      <w:r w:rsidRPr="000472C6">
        <w:rPr>
          <w:vertAlign w:val="superscript"/>
        </w:rPr>
        <w:t>rd</w:t>
      </w:r>
      <w:r>
        <w:t xml:space="preserve"> party has an agreement with the SNPN that can store/manage the UE</w:t>
      </w:r>
      <w:r w:rsidR="00B32B1A">
        <w:t>'</w:t>
      </w:r>
      <w:r>
        <w:t>s subscription data locally in SNPN UDM so that the necessary procedures (e.g., registration procedure, PDU session management procedure, etc.) can be completed with the UE</w:t>
      </w:r>
      <w:r w:rsidR="00B32B1A">
        <w:t>'</w:t>
      </w:r>
      <w:r>
        <w:t>s subscription data.</w:t>
      </w:r>
    </w:p>
    <w:p w14:paraId="1D73EB75" w14:textId="77777777" w:rsidR="0078176E" w:rsidRDefault="0078176E" w:rsidP="0078176E">
      <w:r>
        <w:t>The subscription data includes:</w:t>
      </w:r>
    </w:p>
    <w:p w14:paraId="031CA985" w14:textId="7E77ED77" w:rsidR="0078176E" w:rsidRDefault="006B0095" w:rsidP="006B0095">
      <w:pPr>
        <w:pStyle w:val="B1"/>
      </w:pPr>
      <w:r>
        <w:t>-</w:t>
      </w:r>
      <w:r>
        <w:tab/>
      </w:r>
      <w:r w:rsidR="0078176E">
        <w:t>session related subscription data</w:t>
      </w:r>
    </w:p>
    <w:p w14:paraId="7DA007C3" w14:textId="5B3255DF" w:rsidR="0078176E" w:rsidRDefault="006B0095" w:rsidP="006B0095">
      <w:pPr>
        <w:pStyle w:val="B1"/>
      </w:pPr>
      <w:r>
        <w:t>-</w:t>
      </w:r>
      <w:r>
        <w:tab/>
      </w:r>
      <w:r w:rsidR="0078176E">
        <w:t>access and mobility subscription data</w:t>
      </w:r>
    </w:p>
    <w:p w14:paraId="7F56C9BC" w14:textId="57E73C03" w:rsidR="0078176E" w:rsidRDefault="006B0095" w:rsidP="006B0095">
      <w:pPr>
        <w:pStyle w:val="B1"/>
      </w:pPr>
      <w:r>
        <w:t>-</w:t>
      </w:r>
      <w:r>
        <w:tab/>
      </w:r>
      <w:r w:rsidR="0078176E">
        <w:t>slice related and others</w:t>
      </w:r>
    </w:p>
    <w:p w14:paraId="3F8638D8" w14:textId="77777777" w:rsidR="0078176E" w:rsidRDefault="0078176E" w:rsidP="0078176E">
      <w:r>
        <w:t>The assumptions are following:</w:t>
      </w:r>
    </w:p>
    <w:p w14:paraId="1B3F8093" w14:textId="0522E9B1" w:rsidR="0078176E" w:rsidRDefault="00437CF5" w:rsidP="00437CF5">
      <w:pPr>
        <w:pStyle w:val="B1"/>
      </w:pPr>
      <w:r>
        <w:t>-</w:t>
      </w:r>
      <w:r>
        <w:tab/>
      </w:r>
      <w:r w:rsidR="0078176E">
        <w:t>the 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p>
    <w:p w14:paraId="6E345387" w14:textId="44A50D1F" w:rsidR="0078176E" w:rsidRDefault="00437CF5" w:rsidP="00437CF5">
      <w:pPr>
        <w:pStyle w:val="B1"/>
      </w:pPr>
      <w:r>
        <w:t>-</w:t>
      </w:r>
      <w:r>
        <w:tab/>
      </w:r>
      <w:r w:rsidR="0078176E">
        <w:t>the 3</w:t>
      </w:r>
      <w:r w:rsidR="0078176E" w:rsidRPr="006033D7">
        <w:t>rd</w:t>
      </w:r>
      <w:r w:rsidR="0078176E">
        <w:t xml:space="preserve"> party reformats the subscription data to fit the SNPN UDM based on the agreement.</w:t>
      </w:r>
    </w:p>
    <w:p w14:paraId="687550DC" w14:textId="77641E01" w:rsidR="0078176E" w:rsidRDefault="0078176E" w:rsidP="00B32B1A">
      <w:pPr>
        <w:pStyle w:val="NO"/>
      </w:pPr>
      <w:r>
        <w:t>NOTE:</w:t>
      </w:r>
      <w:r w:rsidR="00437CF5">
        <w:tab/>
      </w:r>
      <w:r>
        <w:t>3</w:t>
      </w:r>
      <w:r w:rsidRPr="00EB29B8">
        <w:rPr>
          <w:vertAlign w:val="superscript"/>
        </w:rPr>
        <w:t>rd</w:t>
      </w:r>
      <w:r>
        <w:t xml:space="preserve"> party can provide the subscription data that may include the slice information fit for the SNPN based on agreement if needed.</w:t>
      </w:r>
    </w:p>
    <w:p w14:paraId="77ABFAA2" w14:textId="09C6E97A" w:rsidR="0078176E" w:rsidRDefault="00437CF5" w:rsidP="00437CF5">
      <w:pPr>
        <w:pStyle w:val="B1"/>
      </w:pPr>
      <w:r>
        <w:lastRenderedPageBreak/>
        <w:t>-</w:t>
      </w:r>
      <w:r>
        <w:tab/>
      </w:r>
      <w:r w:rsidR="0078176E">
        <w:t>the security parameters are not sent to SNPN so that the authentication and authorization between SNPN and the 3</w:t>
      </w:r>
      <w:r w:rsidR="0078176E" w:rsidRPr="006033D7">
        <w:t>rd</w:t>
      </w:r>
      <w:r w:rsidR="0078176E">
        <w:t xml:space="preserve"> party is not impacted.</w:t>
      </w:r>
    </w:p>
    <w:p w14:paraId="1BBB1C94" w14:textId="66B707AC" w:rsidR="0078176E" w:rsidRDefault="00437CF5" w:rsidP="00437CF5">
      <w:pPr>
        <w:pStyle w:val="B1"/>
      </w:pPr>
      <w:bookmarkStart w:id="1629" w:name="OLE_LINK1"/>
      <w:r>
        <w:t>-</w:t>
      </w:r>
      <w:r>
        <w:tab/>
      </w:r>
      <w:r w:rsidR="0078176E">
        <w:t>There is one preconfigured UDM in the SNPN which handle the external UE subscription data, when there are multiple UDMs in the serving SNPN.</w:t>
      </w:r>
      <w:bookmarkEnd w:id="1629"/>
    </w:p>
    <w:p w14:paraId="739FBF77" w14:textId="3D15A73B" w:rsidR="0078176E" w:rsidRPr="00846BEC" w:rsidRDefault="0078176E" w:rsidP="0078176E">
      <w:pPr>
        <w:pStyle w:val="Heading3"/>
        <w:rPr>
          <w:lang w:eastAsia="ko-KR"/>
        </w:rPr>
      </w:pPr>
      <w:bookmarkStart w:id="1630" w:name="_Toc31120361"/>
      <w:bookmarkStart w:id="1631" w:name="_Toc50559293"/>
      <w:bookmarkStart w:id="1632" w:name="_Toc50566189"/>
      <w:r w:rsidRPr="00846BEC">
        <w:rPr>
          <w:lang w:eastAsia="ko-KR"/>
        </w:rPr>
        <w:t>6.</w:t>
      </w:r>
      <w:r w:rsidR="00437CF5">
        <w:rPr>
          <w:lang w:eastAsia="ko-KR"/>
        </w:rPr>
        <w:t>44</w:t>
      </w:r>
      <w:r w:rsidRPr="00846BEC">
        <w:rPr>
          <w:lang w:eastAsia="ko-KR"/>
        </w:rPr>
        <w:t>.2</w:t>
      </w:r>
      <w:r w:rsidRPr="00846BEC">
        <w:rPr>
          <w:lang w:eastAsia="ko-KR"/>
        </w:rPr>
        <w:tab/>
        <w:t>Functional Description</w:t>
      </w:r>
      <w:bookmarkEnd w:id="1630"/>
      <w:bookmarkEnd w:id="1631"/>
      <w:bookmarkEnd w:id="1632"/>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3" type="#_x0000_t75" style="width:318.7pt;height:186.55pt" o:ole="">
            <v:imagedata r:id="rId210" o:title=""/>
          </v:shape>
          <o:OLEObject Type="Embed" ProgID="Visio.Drawing.15" ShapeID="_x0000_i1123" DrawAspect="Content" ObjectID="_1661181842" r:id="rId211"/>
        </w:object>
      </w:r>
    </w:p>
    <w:p w14:paraId="3A1419F5" w14:textId="12185F9E" w:rsidR="0078176E" w:rsidRDefault="0078176E" w:rsidP="00B32B1A">
      <w:pPr>
        <w:pStyle w:val="TF"/>
      </w:pPr>
      <w:r>
        <w:t>Figure 6.</w:t>
      </w:r>
      <w:r w:rsidR="00256AE6">
        <w:t>44</w:t>
      </w:r>
      <w:r>
        <w:t>.2.2 -1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846BEC" w:rsidRDefault="0078176E" w:rsidP="0078176E">
      <w:pPr>
        <w:pStyle w:val="Heading3"/>
        <w:rPr>
          <w:lang w:eastAsia="zh-CN"/>
        </w:rPr>
      </w:pPr>
      <w:bookmarkStart w:id="1633" w:name="_Toc31120364"/>
      <w:bookmarkStart w:id="1634" w:name="_Toc50559294"/>
      <w:bookmarkStart w:id="1635" w:name="_Toc50566190"/>
      <w:r w:rsidRPr="00846BEC">
        <w:t>6.</w:t>
      </w:r>
      <w:r w:rsidR="00256AE6">
        <w:t>44</w:t>
      </w:r>
      <w:r w:rsidRPr="00846BEC">
        <w:t>.3</w:t>
      </w:r>
      <w:r w:rsidRPr="00846BEC">
        <w:tab/>
        <w:t>Procedures</w:t>
      </w:r>
      <w:bookmarkEnd w:id="1633"/>
      <w:bookmarkEnd w:id="1634"/>
      <w:bookmarkEnd w:id="1635"/>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77B0DEB4" w14:textId="77777777" w:rsidR="0078176E" w:rsidRDefault="0078176E" w:rsidP="0078176E">
      <w:pPr>
        <w:pStyle w:val="TH"/>
        <w:jc w:val="left"/>
      </w:pPr>
      <w:r>
        <w:object w:dxaOrig="10090" w:dyaOrig="6111" w14:anchorId="14C57915">
          <v:shape id="_x0000_i1124" type="#_x0000_t75" style="width:460.8pt;height:279.25pt" o:ole="">
            <v:imagedata r:id="rId212" o:title=""/>
          </v:shape>
          <o:OLEObject Type="Embed" ProgID="Visio.Drawing.15" ShapeID="_x0000_i1124" DrawAspect="Content" ObjectID="_1661181843" r:id="rId213"/>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2E5CFF6D" w14:textId="6A25970C" w:rsidR="0078176E" w:rsidRDefault="00941E17" w:rsidP="00941E17">
      <w:pPr>
        <w:pStyle w:val="B1"/>
      </w:pPr>
      <w:r>
        <w:t>1.</w:t>
      </w:r>
      <w:r>
        <w:tab/>
      </w:r>
      <w:r w:rsidR="0078176E">
        <w:t>3</w:t>
      </w:r>
      <w:r w:rsidR="0078176E" w:rsidRPr="00184FAB">
        <w:rPr>
          <w:vertAlign w:val="superscript"/>
        </w:rPr>
        <w:t>rd</w:t>
      </w:r>
      <w:r w:rsidR="0078176E">
        <w:t xml:space="preserve"> party UE turns on and initiates registration request to the SNPN AMF via AN, including UE ID</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0C7E28">
        <w:rPr>
          <w:rFonts w:eastAsia="DengXian"/>
          <w:vertAlign w:val="superscript"/>
          <w:lang w:eastAsia="zh-CN"/>
        </w:rPr>
        <w:t>rd</w:t>
      </w:r>
      <w:r w:rsidR="0078176E" w:rsidRPr="000C7E28">
        <w:rPr>
          <w:rFonts w:eastAsia="DengXian"/>
          <w:lang w:eastAsia="zh-CN"/>
        </w:rPr>
        <w:t xml:space="preserve"> party AAA-server.</w:t>
      </w:r>
    </w:p>
    <w:p w14:paraId="1575585A" w14:textId="2D71C757" w:rsidR="0078176E" w:rsidRPr="002F2486" w:rsidRDefault="0078176E" w:rsidP="00B32B1A">
      <w:pPr>
        <w:pStyle w:val="NO"/>
      </w:pPr>
      <w:r w:rsidRPr="000C7E28">
        <w:rPr>
          <w:rFonts w:eastAsia="DengXian"/>
          <w:lang w:eastAsia="zh-CN"/>
        </w:rPr>
        <w:t>NOTE:</w:t>
      </w:r>
      <w:r w:rsidR="00941E17">
        <w:rPr>
          <w:rFonts w:eastAsia="DengXian"/>
          <w:lang w:eastAsia="zh-CN"/>
        </w:rPr>
        <w:tab/>
      </w:r>
      <w:r w:rsidRPr="000C7E28">
        <w:rPr>
          <w:rFonts w:eastAsia="DengXian"/>
          <w:lang w:eastAsia="zh-CN"/>
        </w:rPr>
        <w:t>external authentication and authorization is in scope of SA3.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1636" w:name="_Hlk30005957"/>
      <w:r>
        <w:rPr>
          <w:rFonts w:eastAsia="DengXian"/>
          <w:lang w:eastAsia="zh-CN"/>
        </w:rPr>
        <w:t>4.</w:t>
      </w:r>
      <w:r>
        <w:rPr>
          <w:rFonts w:eastAsia="DengXian"/>
          <w:lang w:eastAsia="zh-CN"/>
        </w:rPr>
        <w:tab/>
      </w:r>
      <w:r w:rsidR="0078176E">
        <w:rPr>
          <w:rFonts w:eastAsia="DengXian"/>
          <w:lang w:eastAsia="zh-CN"/>
        </w:rPr>
        <w:t>3</w:t>
      </w:r>
      <w:r w:rsidR="0078176E" w:rsidRPr="00C44AF9">
        <w:rPr>
          <w:rFonts w:eastAsia="DengXian"/>
          <w:vertAlign w:val="superscript"/>
          <w:lang w:eastAsia="zh-CN"/>
        </w:rPr>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8692A">
        <w:rPr>
          <w:rFonts w:eastAsia="DengXian"/>
          <w:vertAlign w:val="superscript"/>
          <w:lang w:val="en-US" w:eastAsia="zh-CN"/>
        </w:rPr>
        <w:t>rd</w:t>
      </w:r>
      <w:r w:rsidR="0078176E">
        <w:rPr>
          <w:rFonts w:eastAsia="DengXian"/>
          <w:lang w:val="en-US" w:eastAsia="zh-CN"/>
        </w:rPr>
        <w:t xml:space="preserve"> party AAA-Server based on local policy and the agreement between SNPN and the 3</w:t>
      </w:r>
      <w:r w:rsidR="0078176E" w:rsidRPr="0048692A">
        <w:rPr>
          <w:rFonts w:eastAsia="DengXian"/>
          <w:vertAlign w:val="superscript"/>
          <w:lang w:val="en-US" w:eastAsia="zh-CN"/>
        </w:rPr>
        <w:t>rd</w:t>
      </w:r>
      <w:r w:rsidR="0078176E">
        <w:rPr>
          <w:rFonts w:eastAsia="DengXian"/>
          <w:lang w:val="en-US" w:eastAsia="zh-CN"/>
        </w:rPr>
        <w:t xml:space="preserve"> party.</w:t>
      </w:r>
    </w:p>
    <w:p w14:paraId="2726B6F7" w14:textId="0378AB10"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0C7E28">
        <w:rPr>
          <w:rFonts w:eastAsia="DengXian"/>
          <w:vertAlign w:val="superscript"/>
          <w:lang w:eastAsia="zh-CN"/>
        </w:rPr>
        <w:t>rd</w:t>
      </w:r>
      <w:r w:rsidR="0078176E" w:rsidRPr="000C7E28">
        <w:rPr>
          <w:rFonts w:eastAsia="DengXian"/>
          <w:lang w:eastAsia="zh-CN"/>
        </w:rPr>
        <w:t xml:space="preserve"> party AAA-Server</w:t>
      </w:r>
    </w:p>
    <w:p w14:paraId="1345DF66" w14:textId="1981B3F9" w:rsidR="0078176E" w:rsidRPr="00841F86" w:rsidRDefault="00BA0943" w:rsidP="00941E17">
      <w:pPr>
        <w:pStyle w:val="B1"/>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p>
    <w:p w14:paraId="7A981256" w14:textId="745F9084" w:rsidR="0078176E" w:rsidRPr="00152036" w:rsidRDefault="00B32B1A" w:rsidP="0078176E">
      <w:pPr>
        <w:pStyle w:val="EditorsNote"/>
        <w:rPr>
          <w:lang w:val="en-US"/>
        </w:rPr>
      </w:pPr>
      <w:r>
        <w:t>Editor's note:</w:t>
      </w:r>
      <w:r w:rsidR="00941E17">
        <w:rPr>
          <w:lang w:val="en-US"/>
        </w:rPr>
        <w:tab/>
      </w:r>
      <w:r w:rsidR="0078176E">
        <w:rPr>
          <w:lang w:val="en-US"/>
        </w:rPr>
        <w:t>It is FFS whether all NFs which interacts with the UDM (e.g. AMFs, SMFs, PCFs, etc) are locally configured with the specific UDM ID serving the subscriptions from external entities (also in case of multiple 3rd party SPs if multiple dedicated UDMs are needed), or the NRF is enhanced to select the specific UDM(s).</w:t>
      </w:r>
    </w:p>
    <w:p w14:paraId="3704559E" w14:textId="497FFE85" w:rsidR="0078176E" w:rsidRPr="00846BEC" w:rsidRDefault="0078176E" w:rsidP="0078176E">
      <w:pPr>
        <w:pStyle w:val="Heading3"/>
      </w:pPr>
      <w:bookmarkStart w:id="1637" w:name="_Toc31120365"/>
      <w:bookmarkStart w:id="1638" w:name="_Toc50559295"/>
      <w:bookmarkStart w:id="1639" w:name="_Toc50566191"/>
      <w:bookmarkEnd w:id="1636"/>
      <w:r w:rsidRPr="00846BEC">
        <w:t>6.</w:t>
      </w:r>
      <w:r w:rsidR="00941E17">
        <w:t>44</w:t>
      </w:r>
      <w:r w:rsidRPr="00846BEC">
        <w:t>.4</w:t>
      </w:r>
      <w:r w:rsidRPr="00846BEC">
        <w:tab/>
        <w:t xml:space="preserve">Impacts on </w:t>
      </w:r>
      <w:r>
        <w:t xml:space="preserve">services, </w:t>
      </w:r>
      <w:r w:rsidRPr="00846BEC">
        <w:t>entities and interfaces</w:t>
      </w:r>
      <w:bookmarkEnd w:id="1637"/>
      <w:bookmarkEnd w:id="1638"/>
      <w:bookmarkEnd w:id="1639"/>
    </w:p>
    <w:p w14:paraId="3C556949" w14:textId="30346601" w:rsidR="0078176E" w:rsidRDefault="00B32B1A" w:rsidP="0078176E">
      <w:pPr>
        <w:pStyle w:val="EditorsNote"/>
      </w:pPr>
      <w:r>
        <w:t>Editor's note:</w:t>
      </w:r>
      <w:r w:rsidR="0078176E" w:rsidRPr="00846BEC">
        <w:tab/>
        <w:t xml:space="preserve">This clause lists impacts to </w:t>
      </w:r>
      <w:r w:rsidR="0078176E">
        <w:t xml:space="preserve">services, </w:t>
      </w:r>
      <w:r w:rsidR="0078176E" w:rsidRPr="00846BEC">
        <w:t>entities and interfaces.</w:t>
      </w:r>
    </w:p>
    <w:p w14:paraId="19CE78C9" w14:textId="6F43C564" w:rsidR="00266947" w:rsidRPr="00846BEC" w:rsidRDefault="00266947" w:rsidP="00266947">
      <w:pPr>
        <w:pStyle w:val="Heading2"/>
      </w:pPr>
      <w:bookmarkStart w:id="1640" w:name="_Toc50559296"/>
      <w:bookmarkStart w:id="1641" w:name="_Toc50566192"/>
      <w:r w:rsidRPr="00846BEC">
        <w:lastRenderedPageBreak/>
        <w:t>6.</w:t>
      </w:r>
      <w:r>
        <w:t>45</w:t>
      </w:r>
      <w:r w:rsidRPr="00846BEC">
        <w:tab/>
        <w:t>Solution #</w:t>
      </w:r>
      <w:r>
        <w:t>45</w:t>
      </w:r>
      <w:r w:rsidRPr="00846BEC">
        <w:t xml:space="preserve">: </w:t>
      </w:r>
      <w:r>
        <w:t xml:space="preserve">enhanced </w:t>
      </w:r>
      <w:r>
        <w:rPr>
          <w:rFonts w:cs="Arial"/>
          <w:i/>
        </w:rPr>
        <w:t>Steering of Roaming for SNPN/PLMN</w:t>
      </w:r>
      <w:bookmarkEnd w:id="1640"/>
      <w:bookmarkEnd w:id="1641"/>
    </w:p>
    <w:p w14:paraId="20FC6F98" w14:textId="59D1E90F" w:rsidR="00266947" w:rsidRPr="00846BEC" w:rsidRDefault="00266947" w:rsidP="00266947">
      <w:pPr>
        <w:pStyle w:val="Heading3"/>
        <w:rPr>
          <w:lang w:eastAsia="ko-KR"/>
        </w:rPr>
      </w:pPr>
      <w:bookmarkStart w:id="1642" w:name="_Toc50559297"/>
      <w:bookmarkStart w:id="1643" w:name="_Toc50566193"/>
      <w:r w:rsidRPr="00846BEC">
        <w:rPr>
          <w:lang w:eastAsia="ko-KR"/>
        </w:rPr>
        <w:t>6.</w:t>
      </w:r>
      <w:r>
        <w:rPr>
          <w:lang w:eastAsia="ko-KR"/>
        </w:rPr>
        <w:t>45</w:t>
      </w:r>
      <w:r w:rsidRPr="00846BEC">
        <w:rPr>
          <w:lang w:eastAsia="ko-KR"/>
        </w:rPr>
        <w:t>.1</w:t>
      </w:r>
      <w:r w:rsidRPr="00846BEC">
        <w:rPr>
          <w:lang w:eastAsia="ko-KR"/>
        </w:rPr>
        <w:tab/>
        <w:t>Introduction</w:t>
      </w:r>
      <w:bookmarkEnd w:id="1642"/>
      <w:bookmarkEnd w:id="1643"/>
    </w:p>
    <w:p w14:paraId="0F51D305" w14:textId="5448439F" w:rsidR="00266947" w:rsidRDefault="00266947" w:rsidP="00266947">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266947">
      <w:pPr>
        <w:pStyle w:val="B1"/>
        <w:ind w:left="0" w:firstLine="0"/>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21CE759E" w:rsidR="00266947" w:rsidRPr="00A97959" w:rsidRDefault="00B32B1A" w:rsidP="00266947">
      <w:pPr>
        <w:pStyle w:val="EditorsNote"/>
      </w:pPr>
      <w:r>
        <w:t>Editor's note:</w:t>
      </w:r>
      <w:r w:rsidR="00266947" w:rsidRPr="00A97959">
        <w:tab/>
      </w:r>
      <w:r w:rsidR="00266947">
        <w:t xml:space="preserve">the terms of </w:t>
      </w:r>
      <w:r w:rsidR="00266947">
        <w:rPr>
          <w:rFonts w:eastAsia="DengXian"/>
          <w:lang w:eastAsia="zh-CN"/>
        </w:rPr>
        <w:t xml:space="preserve">the </w:t>
      </w:r>
      <w:r>
        <w:rPr>
          <w:rFonts w:eastAsia="DengXian"/>
          <w:lang w:eastAsia="zh-CN"/>
        </w:rPr>
        <w:t>"</w:t>
      </w:r>
      <w:r w:rsidR="00266947">
        <w:rPr>
          <w:rFonts w:eastAsia="DengXian"/>
          <w:lang w:eastAsia="zh-CN"/>
        </w:rPr>
        <w:t>list of allowed SNPN(s)</w:t>
      </w:r>
      <w:r>
        <w:rPr>
          <w:rFonts w:eastAsia="DengXian"/>
          <w:lang w:eastAsia="zh-CN"/>
        </w:rPr>
        <w:t>"</w:t>
      </w:r>
      <w:r w:rsidR="00266947">
        <w:rPr>
          <w:rFonts w:eastAsia="DengXian"/>
          <w:lang w:eastAsia="zh-CN"/>
        </w:rPr>
        <w:t xml:space="preserve"> and </w:t>
      </w:r>
      <w:r>
        <w:rPr>
          <w:rFonts w:eastAsia="DengXian"/>
          <w:lang w:eastAsia="zh-CN"/>
        </w:rPr>
        <w:t>"</w:t>
      </w:r>
      <w:r w:rsidR="00266947">
        <w:rPr>
          <w:rFonts w:eastAsia="DengXian"/>
          <w:lang w:eastAsia="zh-CN"/>
        </w:rPr>
        <w:t>list of allowed higher priority SNPN(s)/PLMN(s)</w:t>
      </w:r>
      <w:r>
        <w:rPr>
          <w:rFonts w:eastAsia="DengXian"/>
          <w:lang w:eastAsia="zh-CN"/>
        </w:rPr>
        <w:t>"</w:t>
      </w:r>
      <w:r w:rsidR="00266947">
        <w:rPr>
          <w:rFonts w:eastAsia="DengXian"/>
          <w:lang w:eastAsia="zh-CN"/>
        </w:rPr>
        <w:t xml:space="preserve"> will be adapt to the conclusion regarding to solution 1 and solution 2</w:t>
      </w:r>
      <w:r w:rsidR="00266947">
        <w:t>;</w:t>
      </w:r>
    </w:p>
    <w:p w14:paraId="7A2C0997" w14:textId="62022372" w:rsidR="00266947" w:rsidRDefault="00B32B1A" w:rsidP="00266947">
      <w:pPr>
        <w:pStyle w:val="EditorsNote"/>
      </w:pPr>
      <w:r>
        <w:t>Editor's note:</w:t>
      </w:r>
      <w:r w:rsidR="00266947" w:rsidRPr="00A97959">
        <w:tab/>
      </w:r>
      <w:r w:rsidR="00266947">
        <w:t>Steering of Roaming terminates in the UICC. Whether and how similar mechanisms can be supported is up to SA3.</w:t>
      </w:r>
    </w:p>
    <w:p w14:paraId="0678F08D" w14:textId="0070E441" w:rsidR="00266947" w:rsidRPr="00A97959" w:rsidRDefault="00B32B1A" w:rsidP="00266947">
      <w:pPr>
        <w:pStyle w:val="EditorsNote"/>
      </w:pPr>
      <w:r>
        <w:t>Editor's note:</w:t>
      </w:r>
      <w:r>
        <w:tab/>
      </w:r>
      <w:r w:rsidR="00266947">
        <w:t>There is no service requirement for SoR for NPNs and none for a combination of NPN/PLMN. To be clarified with SA1.</w:t>
      </w:r>
    </w:p>
    <w:p w14:paraId="6B500A36" w14:textId="521A826C" w:rsidR="00266947" w:rsidRPr="00846BEC" w:rsidRDefault="00266947" w:rsidP="00266947">
      <w:pPr>
        <w:pStyle w:val="Heading3"/>
        <w:rPr>
          <w:lang w:eastAsia="ko-KR"/>
        </w:rPr>
      </w:pPr>
      <w:bookmarkStart w:id="1644" w:name="_Toc50559298"/>
      <w:bookmarkStart w:id="1645" w:name="_Toc50566194"/>
      <w:r w:rsidRPr="00846BEC">
        <w:rPr>
          <w:lang w:eastAsia="ko-KR"/>
        </w:rPr>
        <w:t>6.</w:t>
      </w:r>
      <w:r>
        <w:rPr>
          <w:lang w:eastAsia="ko-KR"/>
        </w:rPr>
        <w:t>45</w:t>
      </w:r>
      <w:r w:rsidRPr="00846BEC">
        <w:rPr>
          <w:lang w:eastAsia="ko-KR"/>
        </w:rPr>
        <w:t>.2</w:t>
      </w:r>
      <w:r w:rsidRPr="00846BEC">
        <w:rPr>
          <w:lang w:eastAsia="ko-KR"/>
        </w:rPr>
        <w:tab/>
        <w:t>Functional Description</w:t>
      </w:r>
      <w:bookmarkEnd w:id="1644"/>
      <w:bookmarkEnd w:id="1645"/>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25" type="#_x0000_t75" style="width:321.2pt;height:190.35pt" o:ole="">
            <v:imagedata r:id="rId214" o:title=""/>
          </v:shape>
          <o:OLEObject Type="Embed" ProgID="Visio.Drawing.15" ShapeID="_x0000_i1125" DrawAspect="Content" ObjectID="_1661181844" r:id="rId215"/>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846BEC" w:rsidRDefault="00266947" w:rsidP="00266947">
      <w:pPr>
        <w:pStyle w:val="Heading3"/>
        <w:rPr>
          <w:lang w:eastAsia="zh-CN"/>
        </w:rPr>
      </w:pPr>
      <w:bookmarkStart w:id="1646" w:name="_Toc50559299"/>
      <w:bookmarkStart w:id="1647" w:name="_Toc50566195"/>
      <w:r w:rsidRPr="00846BEC">
        <w:lastRenderedPageBreak/>
        <w:t>6.</w:t>
      </w:r>
      <w:r w:rsidR="0041778F">
        <w:t>45</w:t>
      </w:r>
      <w:r w:rsidRPr="00846BEC">
        <w:t>.3</w:t>
      </w:r>
      <w:r w:rsidRPr="00846BEC">
        <w:tab/>
        <w:t>Procedures</w:t>
      </w:r>
      <w:bookmarkEnd w:id="1646"/>
      <w:bookmarkEnd w:id="1647"/>
    </w:p>
    <w:p w14:paraId="683C64A1" w14:textId="0FDA47D1" w:rsidR="00266947" w:rsidRPr="00D27B7D" w:rsidRDefault="00266947" w:rsidP="00266947">
      <w:pPr>
        <w:pStyle w:val="Heading3"/>
        <w:rPr>
          <w:sz w:val="24"/>
        </w:rPr>
      </w:pPr>
      <w:bookmarkStart w:id="1648" w:name="_Toc50559300"/>
      <w:bookmarkStart w:id="1649" w:name="_Toc50566196"/>
      <w:r w:rsidRPr="00D27B7D">
        <w:rPr>
          <w:sz w:val="24"/>
        </w:rPr>
        <w:t>6.</w:t>
      </w:r>
      <w:r w:rsidR="0041778F">
        <w:rPr>
          <w:sz w:val="24"/>
        </w:rPr>
        <w:t>45</w:t>
      </w:r>
      <w:r>
        <w:rPr>
          <w:sz w:val="24"/>
        </w:rPr>
        <w:t>.</w:t>
      </w:r>
      <w:r w:rsidRPr="00D27B7D">
        <w:rPr>
          <w:sz w:val="24"/>
        </w:rPr>
        <w:t>3.1</w:t>
      </w:r>
      <w:r w:rsidR="00FA76B4">
        <w:rPr>
          <w:sz w:val="24"/>
        </w:rPr>
        <w:tab/>
      </w:r>
      <w:r>
        <w:rPr>
          <w:sz w:val="24"/>
        </w:rPr>
        <w:t>S</w:t>
      </w:r>
      <w:r w:rsidRPr="00D27B7D">
        <w:rPr>
          <w:sz w:val="24"/>
        </w:rPr>
        <w:t xml:space="preserve">teering of UE in </w:t>
      </w:r>
      <w:r>
        <w:rPr>
          <w:sz w:val="24"/>
        </w:rPr>
        <w:t>v</w:t>
      </w:r>
      <w:r w:rsidRPr="00D27B7D">
        <w:rPr>
          <w:sz w:val="24"/>
        </w:rPr>
        <w:t>SNPN during registration</w:t>
      </w:r>
      <w:bookmarkEnd w:id="1648"/>
      <w:bookmarkEnd w:id="1649"/>
    </w:p>
    <w:p w14:paraId="6FED6075" w14:textId="4363ECC9"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B32B1A" w:rsidRPr="00FF438B">
        <w:rPr>
          <w:rFonts w:eastAsia="DengXian"/>
          <w:lang w:eastAsia="zh-CN"/>
        </w:rPr>
        <w:t>TS</w:t>
      </w:r>
      <w:r w:rsidR="00B32B1A">
        <w:rPr>
          <w:rFonts w:eastAsia="DengXian"/>
          <w:lang w:eastAsia="zh-CN"/>
        </w:rPr>
        <w:t> </w:t>
      </w:r>
      <w:r w:rsidR="00B32B1A" w:rsidRPr="00FF438B">
        <w:rPr>
          <w:rFonts w:eastAsia="DengXian"/>
          <w:lang w:eastAsia="zh-CN"/>
        </w:rPr>
        <w:t>23.122</w:t>
      </w:r>
      <w:r w:rsidR="00B32B1A">
        <w:rPr>
          <w:rFonts w:eastAsia="DengXian"/>
          <w:lang w:eastAsia="zh-CN"/>
        </w:rPr>
        <w:t> </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26" type="#_x0000_t75" style="width:371.25pt;height:252.95pt" o:ole="">
            <v:imagedata r:id="rId216" o:title=""/>
          </v:shape>
          <o:OLEObject Type="Embed" ProgID="Visio.Drawing.15" ShapeID="_x0000_i1126" DrawAspect="Content" ObjectID="_1661181845" r:id="rId217"/>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FF438B">
        <w:rPr>
          <w:rFonts w:ascii="DengXian" w:eastAsia="DengXian" w:hAnsi="DengXian"/>
          <w:noProof/>
          <w:lang w:eastAsia="zh-CN"/>
        </w:rPr>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D27B7D" w:rsidRDefault="00266947" w:rsidP="00266947">
      <w:pPr>
        <w:pStyle w:val="Heading3"/>
        <w:rPr>
          <w:sz w:val="24"/>
        </w:rPr>
      </w:pPr>
      <w:bookmarkStart w:id="1650" w:name="_Toc50559301"/>
      <w:bookmarkStart w:id="1651" w:name="_Toc50566197"/>
      <w:r w:rsidRPr="00D27B7D">
        <w:rPr>
          <w:sz w:val="24"/>
        </w:rPr>
        <w:t>6.</w:t>
      </w:r>
      <w:r w:rsidR="00AD73A9">
        <w:rPr>
          <w:sz w:val="24"/>
        </w:rPr>
        <w:t>45</w:t>
      </w:r>
      <w:r>
        <w:rPr>
          <w:sz w:val="24"/>
        </w:rPr>
        <w:t>.</w:t>
      </w:r>
      <w:r w:rsidRPr="00D27B7D">
        <w:rPr>
          <w:sz w:val="24"/>
        </w:rPr>
        <w:t>3.2</w:t>
      </w:r>
      <w:r w:rsidR="00FA76B4">
        <w:rPr>
          <w:sz w:val="24"/>
        </w:rPr>
        <w:tab/>
      </w:r>
      <w:r>
        <w:rPr>
          <w:sz w:val="24"/>
        </w:rPr>
        <w:t>S</w:t>
      </w:r>
      <w:r w:rsidRPr="00D27B7D">
        <w:rPr>
          <w:sz w:val="24"/>
        </w:rPr>
        <w:t xml:space="preserve">teering of UE in </w:t>
      </w:r>
      <w:r>
        <w:rPr>
          <w:sz w:val="24"/>
        </w:rPr>
        <w:t>v</w:t>
      </w:r>
      <w:r w:rsidRPr="00D27B7D">
        <w:rPr>
          <w:sz w:val="24"/>
        </w:rPr>
        <w:t>SNPN after registration</w:t>
      </w:r>
      <w:bookmarkEnd w:id="1650"/>
      <w:bookmarkEnd w:id="1651"/>
    </w:p>
    <w:p w14:paraId="208C8987" w14:textId="197D264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B32B1A" w:rsidRPr="00820449">
        <w:rPr>
          <w:rFonts w:eastAsia="DengXian"/>
          <w:lang w:eastAsia="zh-CN"/>
        </w:rPr>
        <w:t>TS</w:t>
      </w:r>
      <w:r w:rsidR="00B32B1A">
        <w:rPr>
          <w:rFonts w:eastAsia="DengXian"/>
          <w:lang w:eastAsia="zh-CN"/>
        </w:rPr>
        <w:t> </w:t>
      </w:r>
      <w:r w:rsidR="00B32B1A" w:rsidRPr="00820449">
        <w:rPr>
          <w:rFonts w:eastAsia="DengXian"/>
          <w:lang w:eastAsia="zh-CN"/>
        </w:rPr>
        <w:t>23.122</w:t>
      </w:r>
      <w:r w:rsidR="00B32B1A">
        <w:rPr>
          <w:rFonts w:eastAsia="DengXian"/>
          <w:lang w:eastAsia="zh-CN"/>
        </w:rPr>
        <w:t> </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27" type="#_x0000_t75" style="width:370.65pt;height:172.8pt" o:ole="">
            <v:imagedata r:id="rId218" o:title=""/>
          </v:shape>
          <o:OLEObject Type="Embed" ProgID="Visio.Drawing.15" ShapeID="_x0000_i1127" DrawAspect="Content" ObjectID="_1661181846" r:id="rId219"/>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846BEC" w:rsidRDefault="00266947" w:rsidP="00266947">
      <w:pPr>
        <w:pStyle w:val="Heading3"/>
      </w:pPr>
      <w:bookmarkStart w:id="1652" w:name="_Toc50559302"/>
      <w:bookmarkStart w:id="1653" w:name="_Toc50566198"/>
      <w:r w:rsidRPr="00846BEC">
        <w:t>6.</w:t>
      </w:r>
      <w:r w:rsidR="009332E7">
        <w:t>45</w:t>
      </w:r>
      <w:r w:rsidRPr="00846BEC">
        <w:t>.4</w:t>
      </w:r>
      <w:r w:rsidRPr="00846BEC">
        <w:tab/>
        <w:t xml:space="preserve">Impacts on </w:t>
      </w:r>
      <w:r>
        <w:t xml:space="preserve">services, </w:t>
      </w:r>
      <w:r w:rsidRPr="00846BEC">
        <w:t>entities and interfaces</w:t>
      </w:r>
      <w:bookmarkEnd w:id="1652"/>
      <w:bookmarkEnd w:id="1653"/>
    </w:p>
    <w:p w14:paraId="33B4FC06" w14:textId="55A2A97C" w:rsidR="0078176E" w:rsidRDefault="00B32B1A" w:rsidP="0078176E">
      <w:pPr>
        <w:pStyle w:val="EditorsNote"/>
      </w:pPr>
      <w:r>
        <w:t>Editor's note:</w:t>
      </w:r>
      <w:r w:rsidR="00266947" w:rsidRPr="00846BEC">
        <w:tab/>
        <w:t xml:space="preserve">This clause lists impacts to </w:t>
      </w:r>
      <w:r w:rsidR="00266947">
        <w:t xml:space="preserve">services, </w:t>
      </w:r>
      <w:r w:rsidR="00266947" w:rsidRPr="00846BEC">
        <w:t>entities and interfaces.</w:t>
      </w:r>
    </w:p>
    <w:p w14:paraId="15B3274E" w14:textId="49F0FF8E" w:rsidR="00E356BB" w:rsidRPr="004D3578" w:rsidRDefault="00E356BB" w:rsidP="00E356BB">
      <w:pPr>
        <w:pStyle w:val="Heading2"/>
      </w:pPr>
      <w:bookmarkStart w:id="1654" w:name="_Toc50559303"/>
      <w:bookmarkStart w:id="1655" w:name="_Toc50566199"/>
      <w:r>
        <w:t>6</w:t>
      </w:r>
      <w:r w:rsidRPr="004D3578">
        <w:t>.</w:t>
      </w:r>
      <w:r>
        <w:t>46</w:t>
      </w:r>
      <w:r w:rsidRPr="004D3578">
        <w:tab/>
      </w:r>
      <w:r>
        <w:t>Solution #46</w:t>
      </w:r>
      <w:r w:rsidRPr="00F239B0">
        <w:t xml:space="preserve">: </w:t>
      </w:r>
      <w:r>
        <w:t>Steering a single access UE to use Uu interface of the SNPN or the PLMN</w:t>
      </w:r>
      <w:bookmarkEnd w:id="1654"/>
      <w:bookmarkEnd w:id="1655"/>
    </w:p>
    <w:p w14:paraId="14F79F86" w14:textId="436BAD80" w:rsidR="00E356BB" w:rsidRDefault="00E356BB" w:rsidP="00E356BB">
      <w:pPr>
        <w:pStyle w:val="Heading3"/>
        <w:rPr>
          <w:lang w:eastAsia="ko-KR"/>
        </w:rPr>
      </w:pPr>
      <w:bookmarkStart w:id="1656" w:name="_Toc50559304"/>
      <w:bookmarkStart w:id="1657" w:name="_Toc50566200"/>
      <w:r>
        <w:rPr>
          <w:lang w:eastAsia="ko-KR"/>
        </w:rPr>
        <w:t>6.46.1</w:t>
      </w:r>
      <w:r>
        <w:rPr>
          <w:lang w:eastAsia="ko-KR"/>
        </w:rPr>
        <w:tab/>
        <w:t>Introduction</w:t>
      </w:r>
      <w:bookmarkEnd w:id="1656"/>
      <w:bookmarkEnd w:id="1657"/>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28" type="#_x0000_t75" style="width:168.4pt;height:168.4pt" o:ole="">
            <v:imagedata r:id="rId220" o:title=""/>
          </v:shape>
          <o:OLEObject Type="Embed" ProgID="Visio.Drawing.15" ShapeID="_x0000_i1128" DrawAspect="Content" ObjectID="_1661181847" r:id="rId221"/>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05E033DB" w14:textId="657BB41C"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1658" w:name="_MON_1661048556"/>
    <w:bookmarkEnd w:id="1658"/>
    <w:p w14:paraId="7B3DE791" w14:textId="69715EAC" w:rsidR="00E356BB" w:rsidRDefault="00F62CBF" w:rsidP="00245992">
      <w:pPr>
        <w:pStyle w:val="TH"/>
        <w:rPr>
          <w:noProof/>
        </w:rPr>
      </w:pPr>
      <w:r w:rsidRPr="00A97959">
        <w:rPr>
          <w:noProof/>
        </w:rPr>
        <w:object w:dxaOrig="7036" w:dyaOrig="2781" w14:anchorId="4D19C58B">
          <v:shape id="_x0000_i1129" type="#_x0000_t75" alt="" style="width:311.8pt;height:139pt" o:ole="">
            <v:imagedata r:id="rId222" o:title=""/>
          </v:shape>
          <o:OLEObject Type="Embed" ProgID="Word.Picture.8" ShapeID="_x0000_i1129" DrawAspect="Content" ObjectID="_1661181848" r:id="rId223"/>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1659" w:name="_MON_1661048693"/>
    <w:bookmarkEnd w:id="1659"/>
    <w:p w14:paraId="37508AF5" w14:textId="60D7BA8A" w:rsidR="00E356BB" w:rsidRDefault="00D562FF" w:rsidP="00650447">
      <w:pPr>
        <w:pStyle w:val="TH"/>
        <w:rPr>
          <w:noProof/>
        </w:rPr>
      </w:pPr>
      <w:r w:rsidRPr="00A97959">
        <w:rPr>
          <w:noProof/>
        </w:rPr>
        <w:object w:dxaOrig="8176" w:dyaOrig="3159" w14:anchorId="27DE6D84">
          <v:shape id="_x0000_i1130" type="#_x0000_t75" alt="" style="width:362.5pt;height:157.75pt" o:ole="">
            <v:imagedata r:id="rId224" o:title=""/>
          </v:shape>
          <o:OLEObject Type="Embed" ProgID="Word.Picture.8" ShapeID="_x0000_i1130" DrawAspect="Content" ObjectID="_1661181849" r:id="rId225"/>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Default="00E356BB" w:rsidP="00E356BB">
      <w:pPr>
        <w:pStyle w:val="Heading3"/>
        <w:rPr>
          <w:lang w:eastAsia="ko-KR"/>
        </w:rPr>
      </w:pPr>
      <w:bookmarkStart w:id="1660" w:name="_Toc50559305"/>
      <w:bookmarkStart w:id="1661" w:name="_Toc50566201"/>
      <w:r>
        <w:rPr>
          <w:lang w:eastAsia="ko-KR"/>
        </w:rPr>
        <w:t>6.</w:t>
      </w:r>
      <w:r w:rsidR="00B349C6">
        <w:rPr>
          <w:lang w:eastAsia="ko-KR"/>
        </w:rPr>
        <w:t>46</w:t>
      </w:r>
      <w:r>
        <w:rPr>
          <w:lang w:eastAsia="ko-KR"/>
        </w:rPr>
        <w:t>.2</w:t>
      </w:r>
      <w:r>
        <w:rPr>
          <w:lang w:eastAsia="ko-KR"/>
        </w:rPr>
        <w:tab/>
        <w:t>Functional Description</w:t>
      </w:r>
      <w:bookmarkEnd w:id="1660"/>
      <w:bookmarkEnd w:id="1661"/>
    </w:p>
    <w:p w14:paraId="19ED9109" w14:textId="1A1275F5" w:rsidR="00E356BB" w:rsidRPr="00A97959" w:rsidRDefault="00E356BB" w:rsidP="00E356BB">
      <w:pPr>
        <w:pStyle w:val="Heading4"/>
        <w:rPr>
          <w:lang w:eastAsia="ko-KR"/>
        </w:rPr>
      </w:pPr>
      <w:bookmarkStart w:id="1662" w:name="_Toc50559306"/>
      <w:bookmarkStart w:id="1663" w:name="_Toc50566202"/>
      <w:r w:rsidRPr="00A97959">
        <w:rPr>
          <w:lang w:eastAsia="ko-KR"/>
        </w:rPr>
        <w:t>6.</w:t>
      </w:r>
      <w:r w:rsidR="00B349C6">
        <w:rPr>
          <w:lang w:eastAsia="ko-KR"/>
        </w:rPr>
        <w:t>46</w:t>
      </w:r>
      <w:r w:rsidRPr="00A97959">
        <w:rPr>
          <w:lang w:eastAsia="ko-KR"/>
        </w:rPr>
        <w:t>.2.1</w:t>
      </w:r>
      <w:r w:rsidRPr="00A97959">
        <w:rPr>
          <w:lang w:eastAsia="ko-KR"/>
        </w:rPr>
        <w:tab/>
        <w:t>General</w:t>
      </w:r>
      <w:bookmarkEnd w:id="1662"/>
      <w:bookmarkEnd w:id="1663"/>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77777777"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w:t>
      </w:r>
      <w:r>
        <w:t>(s)</w:t>
      </w:r>
      <w:r w:rsidRPr="00A97959">
        <w:t xml:space="preserve">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55B9716F"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w:t>
      </w:r>
      <w:r>
        <w:t>(s)</w:t>
      </w:r>
      <w:r w:rsidRPr="00A97959">
        <w:t xml:space="preserve">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77777777" w:rsidR="00E356BB" w:rsidRPr="00A97959" w:rsidRDefault="00E356BB" w:rsidP="00E356BB">
      <w:pPr>
        <w:pStyle w:val="B1"/>
      </w:pPr>
      <w:r>
        <w:t>-</w:t>
      </w:r>
      <w:r>
        <w:tab/>
        <w:t>The SNPN operator can have a business agreement with each of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4641924E" w:rsidR="00E356BB" w:rsidRDefault="00E356BB" w:rsidP="00B32B1A">
      <w:r>
        <w:t>When the user has a separate subscription to both PLMN and the SNPN, each Network may provide UE Policies that indicates that the traffic of VIAPA Application X should be transferred over the Uu interface of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Default="00E356BB" w:rsidP="00E356BB">
      <w:pPr>
        <w:pStyle w:val="Heading4"/>
        <w:rPr>
          <w:lang w:eastAsia="ko-KR"/>
        </w:rPr>
      </w:pPr>
      <w:bookmarkStart w:id="1664" w:name="_Toc50559307"/>
      <w:bookmarkStart w:id="1665" w:name="_Toc50566203"/>
      <w:r w:rsidRPr="00A97959">
        <w:rPr>
          <w:lang w:eastAsia="ko-KR"/>
        </w:rPr>
        <w:t>6.</w:t>
      </w:r>
      <w:r w:rsidR="00B349C6">
        <w:rPr>
          <w:lang w:eastAsia="ko-KR"/>
        </w:rPr>
        <w:t>46</w:t>
      </w:r>
      <w:r w:rsidRPr="00A97959">
        <w:rPr>
          <w:lang w:eastAsia="ko-KR"/>
        </w:rPr>
        <w:t>.</w:t>
      </w:r>
      <w:r w:rsidR="00BE3709">
        <w:rPr>
          <w:lang w:eastAsia="ko-KR"/>
        </w:rPr>
        <w:t>2</w:t>
      </w:r>
      <w:r w:rsidRPr="00A97959">
        <w:rPr>
          <w:lang w:eastAsia="ko-KR"/>
        </w:rPr>
        <w:t>.</w:t>
      </w:r>
      <w:r w:rsidR="00BE3709">
        <w:rPr>
          <w:lang w:eastAsia="ko-KR"/>
        </w:rPr>
        <w:t>2</w:t>
      </w:r>
      <w:r w:rsidRPr="00A97959">
        <w:rPr>
          <w:lang w:eastAsia="ko-KR"/>
        </w:rPr>
        <w:tab/>
        <w:t>High-level Procedures</w:t>
      </w:r>
      <w:bookmarkEnd w:id="1664"/>
      <w:bookmarkEnd w:id="1665"/>
    </w:p>
    <w:p w14:paraId="288C8385" w14:textId="07874B2D" w:rsidR="00E356BB" w:rsidRDefault="00E356BB" w:rsidP="00E356BB">
      <w:pPr>
        <w:pStyle w:val="Heading5"/>
        <w:rPr>
          <w:lang w:eastAsia="ko-KR"/>
        </w:rPr>
      </w:pPr>
      <w:bookmarkStart w:id="1666" w:name="_Toc50559308"/>
      <w:bookmarkStart w:id="1667" w:name="_Toc50566204"/>
      <w:r>
        <w:rPr>
          <w:lang w:eastAsia="ko-KR"/>
        </w:rPr>
        <w:t>6.</w:t>
      </w:r>
      <w:r w:rsidR="00B349C6">
        <w:rPr>
          <w:lang w:eastAsia="ko-KR"/>
        </w:rPr>
        <w:t>46</w:t>
      </w:r>
      <w:r>
        <w:rPr>
          <w:lang w:eastAsia="ko-KR"/>
        </w:rPr>
        <w:t>.</w:t>
      </w:r>
      <w:r w:rsidR="00BE3709">
        <w:rPr>
          <w:lang w:eastAsia="ko-KR"/>
        </w:rPr>
        <w:t>2</w:t>
      </w:r>
      <w:r>
        <w:rPr>
          <w:lang w:eastAsia="ko-KR"/>
        </w:rPr>
        <w:t>.1.</w:t>
      </w:r>
      <w:r w:rsidR="00FF2A10">
        <w:rPr>
          <w:lang w:eastAsia="ko-KR"/>
        </w:rPr>
        <w:t>1</w:t>
      </w:r>
      <w:r>
        <w:rPr>
          <w:lang w:eastAsia="ko-KR"/>
        </w:rPr>
        <w:tab/>
        <w:t>General description</w:t>
      </w:r>
      <w:bookmarkEnd w:id="1666"/>
      <w:bookmarkEnd w:id="1667"/>
    </w:p>
    <w:p w14:paraId="319E3C8A" w14:textId="342A39FC" w:rsidR="00E356BB" w:rsidRDefault="00E356BB" w:rsidP="00E356BB">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services where the UE does not have a subscription with the SNPN or the UE may have a subscription with the SNPN. The procedure below aims to depict both options.</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1" type="#_x0000_t75" style="width:371.9pt;height:401.95pt" o:ole="">
            <v:imagedata r:id="rId226" o:title=""/>
          </v:shape>
          <o:OLEObject Type="Embed" ProgID="Visio.Drawing.15" ShapeID="_x0000_i1131" DrawAspect="Content" ObjectID="_1661181850" r:id="rId227"/>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E356BB">
      <w:pPr>
        <w:pStyle w:val="B1"/>
        <w:ind w:left="709" w:hanging="425"/>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E356BB">
      <w:pPr>
        <w:pStyle w:val="B1"/>
        <w:ind w:left="709" w:hanging="425"/>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22174D23" w:rsidR="00E356BB" w:rsidRDefault="00E356BB" w:rsidP="00E356BB">
      <w:pPr>
        <w:pStyle w:val="B1"/>
        <w:ind w:left="709" w:hanging="425"/>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p>
    <w:p w14:paraId="457154B9" w14:textId="7B84124B" w:rsidR="00E356BB" w:rsidRDefault="00E356BB" w:rsidP="00E356BB">
      <w:pPr>
        <w:pStyle w:val="B1"/>
        <w:ind w:left="709" w:hanging="425"/>
        <w:rPr>
          <w:lang w:val="en-US"/>
        </w:rPr>
      </w:pPr>
      <w:r>
        <w:rPr>
          <w:lang w:val="en-US"/>
        </w:rPr>
        <w:t>4</w:t>
      </w:r>
      <w:r w:rsidR="00331502">
        <w:rPr>
          <w:lang w:val="en-US"/>
        </w:rPr>
        <w:t>.</w:t>
      </w:r>
      <w:r>
        <w:rPr>
          <w:lang w:val="en-US"/>
        </w:rPr>
        <w:tab/>
      </w:r>
      <w:bookmarkStart w:id="1668" w:name="_Hlk45289555"/>
      <w:r>
        <w:rPr>
          <w:lang w:val="en-US"/>
        </w:rPr>
        <w:t>The PLMN checks QoS requirements then estimates using analytics whether QoS degradation may happen. If PLMN estimates that QoS requirements can be fulfilled for all the VIAPA sessions, then step 6 follows.</w:t>
      </w:r>
    </w:p>
    <w:bookmarkEnd w:id="1668"/>
    <w:p w14:paraId="27CC0D62" w14:textId="19D6FC95" w:rsidR="00E356BB" w:rsidRDefault="00E356BB" w:rsidP="00E356BB">
      <w:pPr>
        <w:pStyle w:val="B1"/>
        <w:ind w:left="709" w:hanging="425"/>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5C969227" w:rsidR="00E356BB" w:rsidRDefault="00E356BB" w:rsidP="00E356BB">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t>
      </w:r>
      <w:r>
        <w:rPr>
          <w:lang w:val="en-US"/>
        </w:rPr>
        <w:lastRenderedPageBreak/>
        <w:t>where it has a subscription, the network provides UE Policies to indicate whether the SNPN Uu or PLMN Uu interface should be used to transfer the VIAPA traffic, including both the VIAPA traffic identifier (such as IP 3- tuple or DNN) and the indication of the subscription to use for NW selection (if the SNPN does not require to have subscriptions, then the SNPN id is provided to the UE instead).</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NW subscription to be used for NW selection or the SNPN id, then registers to the SNPN.</w:t>
      </w:r>
    </w:p>
    <w:p w14:paraId="1E8F2567" w14:textId="15283782" w:rsidR="00E356BB" w:rsidRDefault="00E356BB" w:rsidP="00E356BB">
      <w:pPr>
        <w:pStyle w:val="NO"/>
        <w:rPr>
          <w:lang w:val="en-US"/>
        </w:rPr>
      </w:pPr>
      <w:r>
        <w:rPr>
          <w:lang w:val="en-US"/>
        </w:rPr>
        <w:t>NOTE:</w:t>
      </w:r>
      <w:r w:rsidR="00331502">
        <w:rPr>
          <w:lang w:val="en-US"/>
        </w:rPr>
        <w:tab/>
      </w:r>
      <w:r>
        <w:rPr>
          <w:lang w:val="en-US"/>
        </w:rPr>
        <w:t xml:space="preserve">When the UE Policy is a URSP rule, the UE determines if the URSP policy is applicable to VIAPA traffic as defined in </w:t>
      </w:r>
      <w:r w:rsidR="00B32B1A">
        <w:t>TS 23.503 [</w:t>
      </w:r>
      <w:r w:rsidR="00ED2454">
        <w:t>14]</w:t>
      </w:r>
      <w:r>
        <w:rPr>
          <w:lang w:val="en-US"/>
        </w:rPr>
        <w:t xml:space="preserve"> clause 6.6.2.1. For a UE Policy that is not a URSP rule, but still contains a traffic descriptor the same procedure as described in </w:t>
      </w:r>
      <w:r w:rsidR="00B32B1A">
        <w:t>TS 23.503 [</w:t>
      </w:r>
      <w:r w:rsidR="00ED2454">
        <w:t>14]</w:t>
      </w:r>
      <w:r>
        <w:rPr>
          <w:lang w:val="en-US"/>
        </w:rPr>
        <w:t xml:space="preserve"> clause 6.6.2.1 applies</w:t>
      </w:r>
    </w:p>
    <w:p w14:paraId="749AA4AD" w14:textId="07335542" w:rsidR="00E356BB" w:rsidRDefault="00E356BB" w:rsidP="00E356BB">
      <w:pPr>
        <w:pStyle w:val="NO"/>
        <w:rPr>
          <w:lang w:val="en-US"/>
        </w:rPr>
      </w:pPr>
      <w:r w:rsidRPr="009C61B8">
        <w:rPr>
          <w:lang w:val="en-US"/>
        </w:rPr>
        <w:t>NOTE:</w:t>
      </w:r>
      <w:r w:rsidR="00331502">
        <w:rPr>
          <w:lang w:val="en-US"/>
        </w:rPr>
        <w:tab/>
      </w:r>
      <w:r w:rsidRPr="009C61B8">
        <w:rPr>
          <w:lang w:val="en-US"/>
        </w:rPr>
        <w:t>The indication of the subscription to use for PLMN selection may be part of the URSP rule or a separate indication in a new UE Policy.</w:t>
      </w:r>
    </w:p>
    <w:p w14:paraId="6BAC6CE4" w14:textId="5A6F5E0E" w:rsidR="00E356BB" w:rsidRDefault="00B32B1A" w:rsidP="00E356BB">
      <w:pPr>
        <w:pStyle w:val="EditorsNote"/>
        <w:rPr>
          <w:lang w:val="en-US"/>
        </w:rPr>
      </w:pPr>
      <w:r>
        <w:t>Editor's note:</w:t>
      </w:r>
      <w:r>
        <w:tab/>
      </w:r>
      <w:r w:rsidR="00E356BB">
        <w:rPr>
          <w:lang w:val="en-US"/>
        </w:rPr>
        <w:t>How the UE determines to select the PLMN subscription again (e.g. at the end of the concert) is FFS.</w:t>
      </w:r>
    </w:p>
    <w:p w14:paraId="50DA6455" w14:textId="0204B468" w:rsidR="00E356BB" w:rsidRDefault="00B32B1A" w:rsidP="00E356BB">
      <w:pPr>
        <w:pStyle w:val="EditorsNote"/>
      </w:pPr>
      <w:r>
        <w:t>Editor's note:</w:t>
      </w:r>
      <w:r>
        <w:tab/>
      </w:r>
      <w:r w:rsidR="00E356BB">
        <w:t>Whether this solution requires the UE to always evaluate all URSP rules of all subscriptions (and if this is feasible) or only the URSP rules of the currently active subscription is FFS.</w:t>
      </w:r>
    </w:p>
    <w:p w14:paraId="6547F44F" w14:textId="2DD68BD8" w:rsidR="00E356BB" w:rsidRDefault="00E356BB" w:rsidP="00E356BB">
      <w:pPr>
        <w:rPr>
          <w:lang w:val="en-US"/>
        </w:rPr>
      </w:pPr>
      <w:r>
        <w:rPr>
          <w:lang w:val="en-US"/>
        </w:rPr>
        <w:t xml:space="preserve">The UE determines the URSP rules that are applicable to VIAPA traffic by evaluating the traffic descriptor as defined in clause 6.6.2.1 in </w:t>
      </w:r>
      <w:r w:rsidR="00B32B1A">
        <w:t>TS 23.503 [</w:t>
      </w:r>
      <w:r w:rsidR="00ED2454">
        <w:t>14]</w:t>
      </w:r>
      <w:r>
        <w:rPr>
          <w:lang w:val="en-US"/>
        </w:rPr>
        <w:t>. Since the URSP rules are evaluated when the UE is registered in the PLMN or the SNPN, then the UE evaluates the URSP rules that are provided by that network. The same applies for a new UE Policy.</w:t>
      </w:r>
    </w:p>
    <w:p w14:paraId="147455F7" w14:textId="19C343D0" w:rsidR="00E356BB" w:rsidRDefault="00E356BB" w:rsidP="00E356BB">
      <w:pPr>
        <w:pStyle w:val="Heading4"/>
      </w:pPr>
      <w:bookmarkStart w:id="1669" w:name="_Toc50559309"/>
      <w:bookmarkStart w:id="1670" w:name="_Toc50566205"/>
      <w:r>
        <w:t>6.</w:t>
      </w:r>
      <w:r w:rsidR="00331502">
        <w:t>46</w:t>
      </w:r>
      <w:r>
        <w:t>.</w:t>
      </w:r>
      <w:r w:rsidR="00061D04">
        <w:t>2</w:t>
      </w:r>
      <w:r>
        <w:t>.</w:t>
      </w:r>
      <w:r w:rsidR="00061D04">
        <w:t>3</w:t>
      </w:r>
      <w:r>
        <w:tab/>
        <w:t>How to indicate to the UE which Uu interface to use for VIAPA traffic.</w:t>
      </w:r>
      <w:bookmarkEnd w:id="1669"/>
      <w:bookmarkEnd w:id="1670"/>
    </w:p>
    <w:p w14:paraId="4E12A159" w14:textId="77777777" w:rsidR="00E356BB" w:rsidRPr="00A6417F" w:rsidRDefault="00E356BB" w:rsidP="00E356BB">
      <w:r>
        <w:rPr>
          <w:rFonts w:ascii="Arial" w:hAnsi="Arial"/>
          <w:sz w:val="24"/>
        </w:rPr>
        <w:t>Method 1: Extending URSP rules</w:t>
      </w:r>
    </w:p>
    <w:p w14:paraId="3BC4AB26" w14:textId="279FC426" w:rsidR="00E356BB" w:rsidRPr="003F5580" w:rsidRDefault="00B32B1A" w:rsidP="00B32B1A">
      <w:r>
        <w:t>The RSD in the URSP rule is extended to indicate the subscription to use for PLMN selection as described below:</w:t>
      </w:r>
    </w:p>
    <w:p w14:paraId="02E6A627" w14:textId="1DFCC8C8" w:rsidR="00E356BB" w:rsidRPr="00F70B61" w:rsidRDefault="00E356BB" w:rsidP="00E356BB">
      <w:pPr>
        <w:pStyle w:val="TH"/>
        <w:ind w:left="720"/>
        <w:jc w:val="left"/>
        <w:rPr>
          <w:lang w:val="en-US"/>
        </w:rPr>
      </w:pPr>
      <w:r>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E356BB">
      <w:pPr>
        <w:pStyle w:val="TH"/>
        <w:ind w:left="720"/>
        <w:jc w:val="left"/>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rPr>
          <w:rFonts w:eastAsia="SimSun"/>
        </w:rPr>
        <w:t xml:space="preserve">SNPN </w:t>
      </w:r>
      <w:r w:rsidRPr="00A75940">
        <w:rPr>
          <w:rFonts w:eastAsia="SimSun"/>
        </w:rPr>
        <w:t>URSP rules</w:t>
      </w:r>
      <w:r>
        <w:rPr>
          <w:rFonts w:eastAsia="SimSun"/>
        </w:rP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6E0AAB79" w:rsidR="00E356BB" w:rsidRDefault="00E356BB" w:rsidP="00B32B1A">
            <w:pPr>
              <w:pStyle w:val="TAL"/>
              <w:rPr>
                <w:rFonts w:eastAsia="SimSun"/>
              </w:rPr>
            </w:pPr>
            <w:r w:rsidRPr="00A75940">
              <w:rPr>
                <w:rFonts w:eastAsia="SimSun"/>
              </w:rPr>
              <w:t>3GPP access</w:t>
            </w:r>
            <w:r>
              <w:rPr>
                <w:rFonts w:eastAsia="SimSun"/>
              </w:rPr>
              <w:t>, 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A612BB2"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 with 3GPP access</w:t>
            </w:r>
            <w:r w:rsidRPr="008244EC">
              <w:rPr>
                <w:rFonts w:eastAsia="SimSun"/>
              </w:rPr>
              <w:t xml:space="preserve">. </w:t>
            </w:r>
            <w:r w:rsidRPr="00B32B1A">
              <w:rPr>
                <w:rFonts w:eastAsia="SimSun"/>
              </w:rPr>
              <w:t>The 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lastRenderedPageBreak/>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E356BB">
      <w:pPr>
        <w:pStyle w:val="TH"/>
        <w:ind w:left="720"/>
        <w:jc w:val="left"/>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rPr>
          <w:rFonts w:eastAsia="SimSun"/>
        </w:rPr>
        <w:t xml:space="preserve">PLMN </w:t>
      </w:r>
      <w:r w:rsidRPr="00A75940">
        <w:rPr>
          <w:rFonts w:eastAsia="SimSun"/>
        </w:rPr>
        <w:t>URSP rules</w:t>
      </w:r>
      <w:r>
        <w:rPr>
          <w:rFonts w:eastAsia="SimSun"/>
        </w:rP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color w:val="000000"/>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36042271" w:rsidR="00E356BB" w:rsidRPr="00F70B61" w:rsidRDefault="00E356BB" w:rsidP="00E356BB">
      <w:pPr>
        <w:pStyle w:val="TH"/>
        <w:ind w:left="720"/>
        <w:jc w:val="left"/>
        <w:rPr>
          <w:lang w:val="en-US"/>
        </w:rPr>
      </w:pPr>
      <w:r>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77777777" w:rsidR="00E356BB" w:rsidRDefault="00E356BB" w:rsidP="00B32B1A">
            <w:pPr>
              <w:pStyle w:val="TAL"/>
            </w:pPr>
            <w:r w:rsidRPr="00F70B61">
              <w:t xml:space="preserve">Indicates the </w:t>
            </w:r>
            <w:r>
              <w:t>subscription to use for NW selection when the UE detects traffic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bl>
    <w:p w14:paraId="444AFFAF" w14:textId="77777777" w:rsidR="00B32B1A" w:rsidRDefault="00B32B1A" w:rsidP="00B32B1A">
      <w:bookmarkStart w:id="1671" w:name="_Toc50559310"/>
    </w:p>
    <w:p w14:paraId="00A9DA8C" w14:textId="67019F59" w:rsidR="00E356BB" w:rsidRDefault="00E356BB" w:rsidP="00E356BB">
      <w:pPr>
        <w:pStyle w:val="Heading3"/>
      </w:pPr>
      <w:bookmarkStart w:id="1672" w:name="_Toc50566206"/>
      <w:r>
        <w:t>6.</w:t>
      </w:r>
      <w:r w:rsidR="002232C3">
        <w:t>46</w:t>
      </w:r>
      <w:r>
        <w:t>.3</w:t>
      </w:r>
      <w:r>
        <w:tab/>
      </w:r>
      <w:r w:rsidRPr="005C581D">
        <w:t>Procedures</w:t>
      </w:r>
      <w:bookmarkEnd w:id="1671"/>
      <w:bookmarkEnd w:id="1672"/>
    </w:p>
    <w:p w14:paraId="0F31EB6E" w14:textId="7F7B8A1F" w:rsidR="00E356BB" w:rsidRDefault="00E356BB" w:rsidP="00E356BB">
      <w:pPr>
        <w:pStyle w:val="Heading4"/>
      </w:pPr>
      <w:bookmarkStart w:id="1673" w:name="_Toc50559311"/>
      <w:bookmarkStart w:id="1674" w:name="_Toc50566207"/>
      <w:r w:rsidRPr="00AF12B6">
        <w:t>6.</w:t>
      </w:r>
      <w:r w:rsidR="002232C3">
        <w:t>46</w:t>
      </w:r>
      <w:r w:rsidRPr="00AF12B6">
        <w:t>.</w:t>
      </w:r>
      <w:r>
        <w:t>3</w:t>
      </w:r>
      <w:r w:rsidRPr="00AF12B6">
        <w:t>.</w:t>
      </w:r>
      <w:r>
        <w:t>1</w:t>
      </w:r>
      <w:r>
        <w:tab/>
        <w:t>Initial provisioning of QoS requirements from the ASP to the PLMN</w:t>
      </w:r>
      <w:bookmarkEnd w:id="1673"/>
      <w:bookmarkEnd w:id="1674"/>
    </w:p>
    <w:p w14:paraId="092181C7" w14:textId="18299A41"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p>
    <w:bookmarkStart w:id="1675" w:name="_Hlk45290228"/>
    <w:p w14:paraId="657C71B7" w14:textId="32657C4E" w:rsidR="00E356BB" w:rsidRDefault="00E356BB" w:rsidP="00B32B1A">
      <w:pPr>
        <w:pStyle w:val="TH"/>
      </w:pPr>
      <w:r>
        <w:object w:dxaOrig="5844" w:dyaOrig="4717" w14:anchorId="53A45A1A">
          <v:shape id="_x0000_i1132" type="#_x0000_t75" style="width:416.35pt;height:252.95pt" o:ole="">
            <v:imagedata r:id="rId228" o:title=""/>
          </v:shape>
          <o:OLEObject Type="Embed" ProgID="Visio.Drawing.15" ShapeID="_x0000_i1132" DrawAspect="Content" ObjectID="_1661181851" r:id="rId229"/>
        </w:object>
      </w:r>
      <w:bookmarkEnd w:id="1675"/>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0F0F6D82"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Web portal at the ASP offers tickets to VIAPA application to end users. At some point in time, before the VIAPA application starts, the ASP informs the SNPN, using Nnef_Negotiate_Transfer_Policy Request service operation that a number of users, list of users, will use a VIAPA application, at certain time and location.</w:t>
      </w:r>
    </w:p>
    <w:p w14:paraId="751B21F6" w14:textId="7D24FD52"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f the SNPN 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7F703D0D"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SNPN UDR sends </w:t>
      </w:r>
      <w:r w:rsidR="00E356BB">
        <w:rPr>
          <w:lang w:val="en-US" w:eastAsia="ko-KR"/>
        </w:rPr>
        <w:t>Nudr_DM_Create_Response.</w:t>
      </w:r>
    </w:p>
    <w:p w14:paraId="76300733" w14:textId="19DCDE30"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SNPN PCF sends </w:t>
      </w:r>
      <w:r w:rsidR="00E356BB" w:rsidRPr="003C786B">
        <w:rPr>
          <w:lang w:val="en-US" w:eastAsia="ko-KR"/>
        </w:rPr>
        <w:t>Npcf_Negotiate_Transfer_Policy R</w:t>
      </w:r>
      <w:r w:rsidR="00E356BB" w:rsidRPr="009905B2">
        <w:rPr>
          <w:lang w:val="en-US" w:eastAsia="ko-KR"/>
        </w:rPr>
        <w:t>esponse to SNPN NEF including the SNPN_Transfer_Policy_Id.</w:t>
      </w:r>
    </w:p>
    <w:p w14:paraId="2B912F0F" w14:textId="4675D3BC"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including the SNPN_Transfer_Policy_id that may indicate whether some users may experience QoS degradation based on predictions.</w:t>
      </w:r>
    </w:p>
    <w:p w14:paraId="7BC70BEA" w14:textId="77777777" w:rsidR="00E356BB" w:rsidRPr="00C63122" w:rsidRDefault="00E356BB" w:rsidP="00E356BB">
      <w:pPr>
        <w:pStyle w:val="B1"/>
        <w:rPr>
          <w:u w:val="single"/>
          <w:lang w:val="en-US" w:eastAsia="ko-KR"/>
        </w:rPr>
      </w:pPr>
      <w:r w:rsidRPr="00C63122">
        <w:rPr>
          <w:u w:val="single"/>
          <w:lang w:val="en-US" w:eastAsia="ko-KR"/>
        </w:rPr>
        <w:t>Example:</w:t>
      </w:r>
    </w:p>
    <w:p w14:paraId="1E211C6D" w14:textId="15BA7DFB"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p>
    <w:p w14:paraId="774C445B" w14:textId="37D66604"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779FC613" w14:textId="06CF3749"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63E2FCFD" w14:textId="4EDDBAAD" w:rsidR="00E356BB" w:rsidRDefault="00E356BB" w:rsidP="00E356BB">
      <w:pPr>
        <w:pStyle w:val="Heading4"/>
      </w:pPr>
      <w:bookmarkStart w:id="1676" w:name="_Toc50559312"/>
      <w:bookmarkStart w:id="1677" w:name="_Toc50566208"/>
      <w:r w:rsidRPr="00AF12B6">
        <w:t>6.</w:t>
      </w:r>
      <w:r w:rsidR="002232C3">
        <w:t>46</w:t>
      </w:r>
      <w:r w:rsidRPr="00AF12B6">
        <w:t>.</w:t>
      </w:r>
      <w:r>
        <w:t>3</w:t>
      </w:r>
      <w:r w:rsidRPr="00AF12B6">
        <w:t>.</w:t>
      </w:r>
      <w:r w:rsidR="000D0C40">
        <w:t>2</w:t>
      </w:r>
      <w:r>
        <w:tab/>
        <w:t>Provisioning of NW preferences on the Uu interface to use for VIAPA applications to the UE</w:t>
      </w:r>
      <w:bookmarkEnd w:id="1676"/>
      <w:bookmarkEnd w:id="1677"/>
    </w:p>
    <w:p w14:paraId="16105539" w14:textId="4FE9EE27" w:rsidR="00E356BB" w:rsidRDefault="00E356BB" w:rsidP="00E356BB">
      <w:r>
        <w:t xml:space="preserve">The procedure for UE Policy Association Establishment defined in </w:t>
      </w:r>
      <w:r w:rsidR="00B32B1A">
        <w:t>TS 23.502 [6]</w:t>
      </w:r>
      <w:r>
        <w:t xml:space="preserve"> clause</w:t>
      </w:r>
      <w:r w:rsidR="00B32B1A">
        <w:t> </w:t>
      </w:r>
      <w:r>
        <w:t>4.16.11 is used, and then the PCF provides a new UE Policy (method 2) or a URSP Rule (method 1) to route VIAPA traffic via the 3GPP access of a different Network.</w:t>
      </w:r>
    </w:p>
    <w:p w14:paraId="0BA220FC" w14:textId="36439CC2" w:rsidR="00E356BB" w:rsidRDefault="00B32B1A" w:rsidP="00B32B1A">
      <w:pPr>
        <w:pStyle w:val="TH"/>
      </w:pPr>
      <w:r>
        <w:object w:dxaOrig="16080" w:dyaOrig="7824" w14:anchorId="632175DA">
          <v:shape id="_x0000_i1133" type="#_x0000_t75" style="width:480.2pt;height:234.15pt" o:ole="">
            <v:imagedata r:id="rId230" o:title=""/>
          </v:shape>
          <o:OLEObject Type="Embed" ProgID="Visio.Drawing.15" ShapeID="_x0000_i1133" DrawAspect="Content" ObjectID="_1661181852" r:id="rId231"/>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1B9CC4ED" w:rsidR="00E356BB" w:rsidRDefault="00B32B1A" w:rsidP="00B32B1A">
      <w:pPr>
        <w:pStyle w:val="EditorsNote"/>
        <w:rPr>
          <w:lang w:val="en-US"/>
        </w:rPr>
      </w:pPr>
      <w:r>
        <w:t>Editor's note:</w:t>
      </w:r>
      <w:r>
        <w:tab/>
      </w:r>
      <w:r w:rsidR="00E356BB">
        <w:rPr>
          <w:lang w:val="en-US"/>
        </w:rPr>
        <w:t>Whether the decision which PLMN subscription to use can be determined by an SNPN is expected to be confirmed by SA1.</w:t>
      </w:r>
    </w:p>
    <w:p w14:paraId="6F991462" w14:textId="3F5177EB" w:rsidR="00E356BB" w:rsidRDefault="00E356BB" w:rsidP="00E356BB">
      <w:pPr>
        <w:pStyle w:val="Heading3"/>
      </w:pPr>
      <w:bookmarkStart w:id="1678" w:name="_Toc50559313"/>
      <w:bookmarkStart w:id="1679" w:name="_Toc50566209"/>
      <w:r>
        <w:t>6.</w:t>
      </w:r>
      <w:r w:rsidR="002232C3">
        <w:t>46</w:t>
      </w:r>
      <w:r>
        <w:t>.4</w:t>
      </w:r>
      <w:r>
        <w:tab/>
      </w:r>
      <w:r w:rsidRPr="00B97AC8">
        <w:t>Impact</w:t>
      </w:r>
      <w:r>
        <w:t>s</w:t>
      </w:r>
      <w:r w:rsidRPr="00B97AC8">
        <w:t xml:space="preserve"> on existing entities and interfaces</w:t>
      </w:r>
      <w:bookmarkEnd w:id="1678"/>
      <w:bookmarkEnd w:id="1679"/>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77777777"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Store Transfer Policy and PLMN URSP rule id for UEs that will transfer VIAPA applications via a different PLMN.</w:t>
      </w:r>
    </w:p>
    <w:p w14:paraId="17DA4D2C" w14:textId="77777777"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Provide URSP rule for VIAPA applications to be transferred over a different PLMN.</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656E253C" w14:textId="43B83474" w:rsidR="0078176E" w:rsidRDefault="00E356BB" w:rsidP="002232C3">
      <w:pPr>
        <w:pStyle w:val="B1"/>
        <w:rPr>
          <w:rFonts w:eastAsia="Calibri"/>
          <w:lang w:val="en-CA" w:eastAsia="en-CA"/>
        </w:rPr>
      </w:pPr>
      <w:r>
        <w:rPr>
          <w:rFonts w:eastAsia="Calibri"/>
          <w:lang w:val="en-CA" w:eastAsia="en-CA"/>
        </w:rPr>
        <w:t>-</w:t>
      </w:r>
      <w:r>
        <w:rPr>
          <w:rFonts w:eastAsia="Calibri"/>
          <w:lang w:val="en-CA" w:eastAsia="en-CA"/>
        </w:rPr>
        <w:tab/>
        <w:t>Determine the Uu interface to be used to send VIAPA traffic based on the URSP rule extended (method 1) or w new UE Policy (method 2) with the PLMN subscription.</w:t>
      </w:r>
    </w:p>
    <w:p w14:paraId="69D92D83" w14:textId="64601CEC" w:rsidR="00AC31D5" w:rsidRDefault="00AC31D5" w:rsidP="00AC31D5">
      <w:pPr>
        <w:pStyle w:val="Heading2"/>
      </w:pPr>
      <w:bookmarkStart w:id="1680" w:name="_Toc31120381"/>
      <w:bookmarkStart w:id="1681" w:name="_Toc50559314"/>
      <w:bookmarkStart w:id="1682" w:name="_Toc50566210"/>
      <w:r>
        <w:lastRenderedPageBreak/>
        <w:t>6.47</w:t>
      </w:r>
      <w:r>
        <w:tab/>
        <w:t xml:space="preserve">Solution #47: </w:t>
      </w:r>
      <w:bookmarkEnd w:id="1680"/>
      <w:r>
        <w:t>Support of simultaneous active communication with SNPN and PLMN by using N3IWF</w:t>
      </w:r>
      <w:bookmarkEnd w:id="1681"/>
      <w:bookmarkEnd w:id="1682"/>
    </w:p>
    <w:p w14:paraId="4BB3F3AC" w14:textId="293CC5CC" w:rsidR="00AC31D5" w:rsidRDefault="00AC31D5" w:rsidP="00AC31D5">
      <w:pPr>
        <w:pStyle w:val="Heading3"/>
        <w:rPr>
          <w:lang w:eastAsia="ko-KR"/>
        </w:rPr>
      </w:pPr>
      <w:bookmarkStart w:id="1683" w:name="_Toc23326076"/>
      <w:bookmarkStart w:id="1684" w:name="_Toc25934682"/>
      <w:bookmarkStart w:id="1685" w:name="_Toc26337062"/>
      <w:bookmarkStart w:id="1686" w:name="_Toc31114359"/>
      <w:bookmarkStart w:id="1687" w:name="_Toc31120382"/>
      <w:bookmarkStart w:id="1688" w:name="_Toc50559315"/>
      <w:bookmarkStart w:id="1689" w:name="_Toc50566211"/>
      <w:r>
        <w:rPr>
          <w:lang w:eastAsia="ko-KR"/>
        </w:rPr>
        <w:t>6.47.1</w:t>
      </w:r>
      <w:r>
        <w:rPr>
          <w:lang w:eastAsia="ko-KR"/>
        </w:rPr>
        <w:tab/>
        <w:t>Introduction</w:t>
      </w:r>
      <w:bookmarkEnd w:id="1683"/>
      <w:bookmarkEnd w:id="1684"/>
      <w:bookmarkEnd w:id="1685"/>
      <w:bookmarkEnd w:id="1686"/>
      <w:bookmarkEnd w:id="1687"/>
      <w:bookmarkEnd w:id="1688"/>
      <w:bookmarkEnd w:id="1689"/>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Default="00AC31D5" w:rsidP="00AC31D5">
      <w:pPr>
        <w:pStyle w:val="Heading3"/>
        <w:rPr>
          <w:lang w:eastAsia="ko-KR"/>
        </w:rPr>
      </w:pPr>
      <w:bookmarkStart w:id="1690" w:name="_Toc23326077"/>
      <w:bookmarkStart w:id="1691" w:name="_Toc25934683"/>
      <w:bookmarkStart w:id="1692" w:name="_Toc26337063"/>
      <w:bookmarkStart w:id="1693" w:name="_Toc31114360"/>
      <w:bookmarkStart w:id="1694" w:name="_Toc31120383"/>
      <w:bookmarkStart w:id="1695" w:name="_Toc50559316"/>
      <w:bookmarkStart w:id="1696" w:name="_Toc50566212"/>
      <w:r>
        <w:rPr>
          <w:lang w:eastAsia="ko-KR"/>
        </w:rPr>
        <w:t>6.47.2</w:t>
      </w:r>
      <w:r>
        <w:rPr>
          <w:lang w:eastAsia="ko-KR"/>
        </w:rPr>
        <w:tab/>
        <w:t>Functional Description</w:t>
      </w:r>
      <w:bookmarkEnd w:id="1690"/>
      <w:bookmarkEnd w:id="1691"/>
      <w:bookmarkEnd w:id="1692"/>
      <w:bookmarkEnd w:id="1693"/>
      <w:bookmarkEnd w:id="1694"/>
      <w:bookmarkEnd w:id="1695"/>
      <w:bookmarkEnd w:id="1696"/>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34" type="#_x0000_t75" style="width:375.05pt;height:192.85pt" o:ole="">
            <v:imagedata r:id="rId232" o:title=""/>
          </v:shape>
          <o:OLEObject Type="Embed" ProgID="Visio.Drawing.15" ShapeID="_x0000_i1134" DrawAspect="Content" ObjectID="_1661181853" r:id="rId233"/>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Default="00AC31D5" w:rsidP="00AC31D5">
      <w:pPr>
        <w:pStyle w:val="Heading3"/>
      </w:pPr>
      <w:bookmarkStart w:id="1697" w:name="_Toc23326078"/>
      <w:bookmarkStart w:id="1698" w:name="_Toc25934684"/>
      <w:bookmarkStart w:id="1699" w:name="_Toc26337064"/>
      <w:bookmarkStart w:id="1700" w:name="_Toc31114361"/>
      <w:bookmarkStart w:id="1701" w:name="_Toc31120384"/>
      <w:bookmarkStart w:id="1702" w:name="_Toc50559317"/>
      <w:bookmarkStart w:id="1703" w:name="_Toc50566213"/>
      <w:r>
        <w:lastRenderedPageBreak/>
        <w:t>6.47.3</w:t>
      </w:r>
      <w:r>
        <w:tab/>
        <w:t>Procedures</w:t>
      </w:r>
      <w:bookmarkEnd w:id="1697"/>
      <w:bookmarkEnd w:id="1698"/>
      <w:bookmarkEnd w:id="1699"/>
      <w:bookmarkEnd w:id="1700"/>
      <w:bookmarkEnd w:id="1701"/>
      <w:bookmarkEnd w:id="1702"/>
      <w:bookmarkEnd w:id="1703"/>
    </w:p>
    <w:p w14:paraId="595B868C" w14:textId="77777777" w:rsidR="00AC31D5" w:rsidRDefault="00AC31D5" w:rsidP="00B32B1A">
      <w:pPr>
        <w:pStyle w:val="TH"/>
      </w:pPr>
      <w:r>
        <w:object w:dxaOrig="23939" w:dyaOrig="12128" w14:anchorId="5C209AA2">
          <v:shape id="_x0000_i1135" type="#_x0000_t75" style="width:434.5pt;height:221pt" o:ole="">
            <v:imagedata r:id="rId234" o:title=""/>
          </v:shape>
          <o:OLEObject Type="Embed" ProgID="Visio.Drawing.11" ShapeID="_x0000_i1135" DrawAspect="Content" ObjectID="_1661181854" r:id="rId235"/>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Default="00AC31D5" w:rsidP="00AC31D5">
      <w:pPr>
        <w:pStyle w:val="Heading3"/>
      </w:pPr>
      <w:bookmarkStart w:id="1704" w:name="_Toc23326079"/>
      <w:bookmarkStart w:id="1705" w:name="_Toc25934685"/>
      <w:bookmarkStart w:id="1706" w:name="_Toc26337065"/>
      <w:bookmarkStart w:id="1707" w:name="_Toc31114362"/>
      <w:bookmarkStart w:id="1708" w:name="_Toc31120385"/>
      <w:bookmarkStart w:id="1709" w:name="_Toc50559318"/>
      <w:bookmarkStart w:id="1710" w:name="_Toc50566214"/>
      <w:r>
        <w:t>6.47.4</w:t>
      </w:r>
      <w:r>
        <w:tab/>
        <w:t>Impacts on services, entities and interfaces</w:t>
      </w:r>
      <w:bookmarkEnd w:id="1704"/>
      <w:bookmarkEnd w:id="1705"/>
      <w:bookmarkEnd w:id="1706"/>
      <w:bookmarkEnd w:id="1707"/>
      <w:bookmarkEnd w:id="1708"/>
      <w:bookmarkEnd w:id="1709"/>
      <w:bookmarkEnd w:id="1710"/>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1711" w:name="_Toc43103225"/>
      <w:bookmarkStart w:id="1712" w:name="_Toc50559319"/>
      <w:bookmarkStart w:id="1713" w:name="_Toc50566215"/>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1711"/>
      <w:r>
        <w:t>Optimization of service continuity for mobility between SNPN and PLMN</w:t>
      </w:r>
      <w:bookmarkEnd w:id="1712"/>
      <w:bookmarkEnd w:id="1713"/>
    </w:p>
    <w:p w14:paraId="0573617C" w14:textId="7A654D5A" w:rsidR="00A0770F" w:rsidRPr="00756499" w:rsidRDefault="00A0770F" w:rsidP="00A0770F">
      <w:pPr>
        <w:pStyle w:val="Heading3"/>
      </w:pPr>
      <w:bookmarkStart w:id="1714" w:name="_Toc43103226"/>
      <w:bookmarkStart w:id="1715" w:name="_Toc50559320"/>
      <w:bookmarkStart w:id="1716" w:name="_Toc50566216"/>
      <w:r w:rsidRPr="00756499">
        <w:t>6.</w:t>
      </w:r>
      <w:r w:rsidR="008244EC">
        <w:t>48</w:t>
      </w:r>
      <w:r w:rsidRPr="00756499">
        <w:t>.</w:t>
      </w:r>
      <w:r w:rsidRPr="00756499">
        <w:rPr>
          <w:rFonts w:hint="eastAsia"/>
        </w:rPr>
        <w:t>1</w:t>
      </w:r>
      <w:r w:rsidRPr="00756499">
        <w:rPr>
          <w:rFonts w:hint="eastAsia"/>
        </w:rPr>
        <w:tab/>
      </w:r>
      <w:r w:rsidRPr="00756499">
        <w:t>Introduction</w:t>
      </w:r>
      <w:bookmarkEnd w:id="1714"/>
      <w:bookmarkEnd w:id="1715"/>
      <w:bookmarkEnd w:id="1716"/>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304430" w:rsidRDefault="00A0770F" w:rsidP="00A0770F">
      <w:pPr>
        <w:pStyle w:val="Heading3"/>
      </w:pPr>
      <w:bookmarkStart w:id="1717" w:name="_Toc43103227"/>
      <w:bookmarkStart w:id="1718" w:name="_Toc50559321"/>
      <w:bookmarkStart w:id="1719" w:name="_Toc50566217"/>
      <w:r w:rsidRPr="00304430">
        <w:t>6.</w:t>
      </w:r>
      <w:r w:rsidR="008244EC">
        <w:t>48</w:t>
      </w:r>
      <w:r w:rsidRPr="00304430">
        <w:t>.2</w:t>
      </w:r>
      <w:r w:rsidRPr="00304430">
        <w:rPr>
          <w:rFonts w:hint="eastAsia"/>
        </w:rPr>
        <w:tab/>
      </w:r>
      <w:r w:rsidRPr="00304430">
        <w:t xml:space="preserve">High-level </w:t>
      </w:r>
      <w:r w:rsidRPr="00304430">
        <w:rPr>
          <w:rFonts w:hint="eastAsia"/>
        </w:rPr>
        <w:t>Description</w:t>
      </w:r>
      <w:bookmarkEnd w:id="1717"/>
      <w:bookmarkEnd w:id="1718"/>
      <w:bookmarkEnd w:id="1719"/>
    </w:p>
    <w:p w14:paraId="7D64A4A4" w14:textId="77777777" w:rsidR="00A0770F" w:rsidRPr="002669C7" w:rsidRDefault="00A0770F" w:rsidP="00A0770F">
      <w:pPr>
        <w:jc w:val="both"/>
        <w:rPr>
          <w:bCs/>
          <w:lang w:eastAsia="zh-CN"/>
        </w:rPr>
      </w:pPr>
      <w:r w:rsidRPr="002669C7">
        <w:rPr>
          <w:rFonts w:hint="eastAsia"/>
          <w:bCs/>
          <w:lang w:eastAsia="zh-CN"/>
        </w:rPr>
        <w:t>A</w:t>
      </w:r>
      <w:r w:rsidRPr="002669C7">
        <w:rPr>
          <w:bCs/>
          <w:lang w:eastAsia="zh-CN"/>
        </w:rPr>
        <w:t>ssumption of the solution:</w:t>
      </w:r>
    </w:p>
    <w:p w14:paraId="190D278F" w14:textId="51CA4B9A" w:rsidR="00A0770F" w:rsidRPr="002669C7" w:rsidRDefault="00D56612" w:rsidP="00D56612">
      <w:pPr>
        <w:pStyle w:val="B1"/>
        <w:rPr>
          <w:lang w:eastAsia="zh-CN"/>
        </w:rPr>
      </w:pPr>
      <w:r>
        <w:rPr>
          <w:lang w:eastAsia="zh-CN"/>
        </w:rPr>
        <w:t>-</w:t>
      </w:r>
      <w:r>
        <w:rPr>
          <w:lang w:eastAsia="zh-CN"/>
        </w:rPr>
        <w:tab/>
      </w:r>
      <w:r w:rsidR="00A0770F" w:rsidRPr="002669C7">
        <w:rPr>
          <w:lang w:eastAsia="zh-CN"/>
        </w:rPr>
        <w:t>The VIAPA service can be received via both SNPN and PLMN, e.g. the VIAPA service in Internet.</w:t>
      </w:r>
    </w:p>
    <w:p w14:paraId="28B36142" w14:textId="58C343C9" w:rsidR="00A0770F" w:rsidRPr="002669C7" w:rsidRDefault="00D56612" w:rsidP="00D56612">
      <w:pPr>
        <w:pStyle w:val="B1"/>
        <w:rPr>
          <w:lang w:eastAsia="zh-CN"/>
        </w:rPr>
      </w:pPr>
      <w:r>
        <w:rPr>
          <w:lang w:eastAsia="zh-CN"/>
        </w:rPr>
        <w:t>-</w:t>
      </w:r>
      <w:r>
        <w:rPr>
          <w:lang w:eastAsia="zh-CN"/>
        </w:rPr>
        <w:tab/>
      </w:r>
      <w:r w:rsidR="00A0770F" w:rsidRPr="002669C7">
        <w:rPr>
          <w:rFonts w:hint="eastAsia"/>
          <w:lang w:eastAsia="zh-CN"/>
        </w:rPr>
        <w:t>T</w:t>
      </w:r>
      <w:r w:rsidR="00A0770F" w:rsidRPr="002669C7">
        <w:rPr>
          <w:lang w:eastAsia="zh-CN"/>
        </w:rPr>
        <w:t>he VIAPA service can keep service continuity via application layer mechanism, like Multi-homing, MPTCP, etc.</w:t>
      </w:r>
    </w:p>
    <w:p w14:paraId="04A6DF52" w14:textId="560C64FD" w:rsidR="00A0770F" w:rsidRDefault="00A0770F" w:rsidP="00A0770F">
      <w:pPr>
        <w:jc w:val="both"/>
        <w:rPr>
          <w:bCs/>
          <w:lang w:eastAsia="zh-CN"/>
        </w:rPr>
      </w:pPr>
      <w:r>
        <w:rPr>
          <w:lang w:eastAsia="zh-CN"/>
        </w:rPr>
        <w:t>For example, if the UE moves from PLMN to SNPN and the intention is to keep the service continuity.</w:t>
      </w:r>
      <w:r w:rsidRPr="00F345B9">
        <w:rPr>
          <w:rFonts w:hint="eastAsia"/>
          <w:bCs/>
          <w:lang w:eastAsia="zh-CN"/>
        </w:rPr>
        <w:t xml:space="preserve"> </w:t>
      </w:r>
      <w:r>
        <w:rPr>
          <w:bCs/>
          <w:lang w:eastAsia="zh-CN"/>
        </w:rPr>
        <w:t>The general steps are given as below:</w:t>
      </w:r>
    </w:p>
    <w:p w14:paraId="10D20510" w14:textId="348B1820" w:rsidR="00A0770F" w:rsidRPr="002669C7" w:rsidRDefault="00D56612" w:rsidP="00D56612">
      <w:pPr>
        <w:pStyle w:val="B1"/>
        <w:rPr>
          <w:lang w:eastAsia="zh-CN"/>
        </w:rPr>
      </w:pPr>
      <w:r>
        <w:rPr>
          <w:lang w:eastAsia="zh-CN"/>
        </w:rPr>
        <w:t>1.</w:t>
      </w:r>
      <w:r>
        <w:rPr>
          <w:lang w:eastAsia="zh-CN"/>
        </w:rPr>
        <w:tab/>
      </w:r>
      <w:r w:rsidR="00A0770F" w:rsidRPr="002669C7">
        <w:rPr>
          <w:rFonts w:hint="eastAsia"/>
          <w:lang w:eastAsia="zh-CN"/>
        </w:rPr>
        <w:t>B</w:t>
      </w:r>
      <w:r w:rsidR="00A0770F" w:rsidRPr="002669C7">
        <w:rPr>
          <w:lang w:eastAsia="zh-CN"/>
        </w:rPr>
        <w:t>efore the UE moves out of coverage of PLMN, the UE registered to SNPN (via IPSEC tunnel between UE and SNPN N3IWF) over PLMN and establish the PDU Session in SNPN. Note this step will not cause service delay since UE is still connecting to PLMN and receiving the service.</w:t>
      </w:r>
    </w:p>
    <w:p w14:paraId="6418FA19" w14:textId="572951C6" w:rsidR="00A0770F" w:rsidRPr="002669C7" w:rsidRDefault="00D56612" w:rsidP="00D56612">
      <w:pPr>
        <w:pStyle w:val="B1"/>
        <w:rPr>
          <w:lang w:eastAsia="zh-CN"/>
        </w:rPr>
      </w:pPr>
      <w:r>
        <w:rPr>
          <w:lang w:eastAsia="zh-CN"/>
        </w:rPr>
        <w:t>2.</w:t>
      </w:r>
      <w:r>
        <w:rPr>
          <w:lang w:eastAsia="zh-CN"/>
        </w:rPr>
        <w:tab/>
      </w:r>
      <w:r w:rsidR="00A0770F" w:rsidRPr="002669C7">
        <w:rPr>
          <w:lang w:eastAsia="zh-CN"/>
        </w:rPr>
        <w:t>When the UE moves out of PLMN coverage, the UE register to SNPN (via SNPN 3GPP access) and perform handover procedure to move the PDU Session established in step 1 to SNPN 3GPP access.</w:t>
      </w:r>
    </w:p>
    <w:p w14:paraId="2D3F6F45" w14:textId="67330413" w:rsidR="00A0770F" w:rsidRPr="002669C7" w:rsidRDefault="00D56612" w:rsidP="00D56612">
      <w:pPr>
        <w:pStyle w:val="B1"/>
        <w:rPr>
          <w:lang w:eastAsia="zh-CN"/>
        </w:rPr>
      </w:pPr>
      <w:r>
        <w:rPr>
          <w:lang w:eastAsia="zh-CN"/>
        </w:rPr>
        <w:t>3.</w:t>
      </w:r>
      <w:r>
        <w:rPr>
          <w:lang w:eastAsia="zh-CN"/>
        </w:rPr>
        <w:tab/>
      </w:r>
      <w:r w:rsidR="00A0770F" w:rsidRPr="002669C7">
        <w:rPr>
          <w:lang w:eastAsia="zh-CN"/>
        </w:rPr>
        <w:t>The UE recover the service, b</w:t>
      </w:r>
      <w:r w:rsidR="00A0770F" w:rsidRPr="0001234C">
        <w:rPr>
          <w:lang w:eastAsia="zh-CN"/>
        </w:rPr>
        <w:t xml:space="preserve">ased on the service continuity </w:t>
      </w:r>
      <w:r w:rsidR="00A0770F">
        <w:rPr>
          <w:lang w:eastAsia="zh-CN"/>
        </w:rPr>
        <w:t>mechanism</w:t>
      </w:r>
      <w:r w:rsidR="00A0770F" w:rsidRPr="0001234C">
        <w:rPr>
          <w:lang w:eastAsia="zh-CN"/>
        </w:rPr>
        <w:t xml:space="preserve"> in application layer,</w:t>
      </w:r>
    </w:p>
    <w:p w14:paraId="759C69E7" w14:textId="77777777" w:rsidR="00A0770F" w:rsidRPr="00063780" w:rsidRDefault="00A0770F" w:rsidP="00A0770F">
      <w:pPr>
        <w:jc w:val="both"/>
        <w:rPr>
          <w:lang w:eastAsia="zh-CN"/>
        </w:rPr>
      </w:pPr>
      <w:r w:rsidRPr="00BD787E">
        <w:rPr>
          <w:lang w:eastAsia="zh-CN"/>
        </w:rPr>
        <w:t>The detailed procedure is given as below:</w:t>
      </w:r>
    </w:p>
    <w:p w14:paraId="0C97B9D5" w14:textId="41928855" w:rsidR="00A0770F" w:rsidRPr="00756499" w:rsidRDefault="00A0770F" w:rsidP="00A0770F">
      <w:pPr>
        <w:pStyle w:val="Heading3"/>
      </w:pPr>
      <w:bookmarkStart w:id="1720" w:name="_Toc43103228"/>
      <w:bookmarkStart w:id="1721" w:name="_Toc50559322"/>
      <w:bookmarkStart w:id="1722" w:name="_Toc50566218"/>
      <w:r w:rsidRPr="00756499">
        <w:lastRenderedPageBreak/>
        <w:t>6.</w:t>
      </w:r>
      <w:r w:rsidR="00D56612">
        <w:t>48</w:t>
      </w:r>
      <w:r w:rsidRPr="00756499">
        <w:t>.3</w:t>
      </w:r>
      <w:r w:rsidRPr="00756499">
        <w:tab/>
        <w:t>Procedures</w:t>
      </w:r>
      <w:bookmarkEnd w:id="1720"/>
      <w:bookmarkEnd w:id="1721"/>
      <w:bookmarkEnd w:id="1722"/>
    </w:p>
    <w:p w14:paraId="33C0DE0C" w14:textId="77777777" w:rsidR="00A0770F" w:rsidRDefault="00A0770F" w:rsidP="00B32B1A">
      <w:pPr>
        <w:pStyle w:val="TH"/>
      </w:pPr>
      <w:r>
        <w:object w:dxaOrig="8011" w:dyaOrig="4321" w14:anchorId="3A0FDBC8">
          <v:shape id="_x0000_i1136" type="#_x0000_t75" style="width:400.05pt;height:3in" o:ole="">
            <v:imagedata r:id="rId236" o:title=""/>
          </v:shape>
          <o:OLEObject Type="Embed" ProgID="Visio.Drawing.15" ShapeID="_x0000_i1136" DrawAspect="Content" ObjectID="_1661181855" r:id="rId237"/>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20801275" w14:textId="6BD4309D" w:rsidR="00A0770F" w:rsidRDefault="00D56612" w:rsidP="00D56612">
      <w:pPr>
        <w:pStyle w:val="B1"/>
        <w:rPr>
          <w:lang w:eastAsia="zh-CN"/>
        </w:rPr>
      </w:pPr>
      <w:r>
        <w:rPr>
          <w:lang w:eastAsia="zh-CN"/>
        </w:rPr>
        <w:t>1.</w:t>
      </w:r>
      <w:r>
        <w:rPr>
          <w:lang w:eastAsia="zh-CN"/>
        </w:rPr>
        <w:tab/>
      </w:r>
      <w:r w:rsidR="00A0770F">
        <w:rPr>
          <w:lang w:eastAsia="zh-CN"/>
        </w:rPr>
        <w:t>Before UE moves out of PLMN coverage to NPN, UE performs registration to SNPN via SNPN N3IWF.</w:t>
      </w:r>
    </w:p>
    <w:p w14:paraId="6C50CBAC" w14:textId="7595274A" w:rsidR="00A0770F" w:rsidRDefault="00D56612" w:rsidP="00D56612">
      <w:pPr>
        <w:pStyle w:val="B1"/>
        <w:rPr>
          <w:lang w:eastAsia="zh-CN"/>
        </w:rPr>
      </w:pPr>
      <w:r>
        <w:rPr>
          <w:lang w:eastAsia="zh-CN"/>
        </w:rPr>
        <w:t>2.</w:t>
      </w:r>
      <w:r>
        <w:rPr>
          <w:lang w:eastAsia="zh-CN"/>
        </w:rPr>
        <w:tab/>
      </w:r>
      <w:r w:rsidR="00A0770F">
        <w:rPr>
          <w:lang w:eastAsia="zh-CN"/>
        </w:rPr>
        <w:t>Afterward, UE establish a PDU session in SNPN via SNPN N3IWF to assist a smooth switching between PLMN and SNPN in step 4.</w:t>
      </w:r>
    </w:p>
    <w:p w14:paraId="72A27606" w14:textId="76114049" w:rsidR="00A0770F" w:rsidRDefault="00D56612" w:rsidP="00D56612">
      <w:pPr>
        <w:pStyle w:val="B1"/>
        <w:rPr>
          <w:lang w:eastAsia="zh-CN"/>
        </w:rPr>
      </w:pPr>
      <w:r>
        <w:rPr>
          <w:lang w:eastAsia="zh-CN"/>
        </w:rPr>
        <w:t>3.</w:t>
      </w:r>
      <w:r>
        <w:rPr>
          <w:lang w:eastAsia="zh-CN"/>
        </w:rPr>
        <w:tab/>
      </w:r>
      <w:r w:rsidR="00A0770F">
        <w:rPr>
          <w:lang w:eastAsia="zh-CN"/>
        </w:rPr>
        <w:t>When UE detects coverage loss of PLMN NG-RAN and in the coverage of SNPN NG-RAN, it registers to SNPN via NG-RAN.</w:t>
      </w:r>
    </w:p>
    <w:p w14:paraId="5D96BDC9" w14:textId="4DD24890" w:rsidR="00A0770F" w:rsidRDefault="00D56612" w:rsidP="00D56612">
      <w:pPr>
        <w:pStyle w:val="B1"/>
        <w:rPr>
          <w:lang w:eastAsia="zh-CN"/>
        </w:rPr>
      </w:pPr>
      <w:r>
        <w:rPr>
          <w:lang w:eastAsia="zh-CN"/>
        </w:rPr>
        <w:t>4.</w:t>
      </w:r>
      <w:r>
        <w:rPr>
          <w:lang w:eastAsia="zh-CN"/>
        </w:rPr>
        <w:tab/>
      </w:r>
      <w:r w:rsidR="00A0770F">
        <w:rPr>
          <w:lang w:eastAsia="zh-CN"/>
        </w:rPr>
        <w:t xml:space="preserve">UE establishes a new PDU session using SNPN 3GPP access and handover existing PDU session established in step 2 to 3GPP access, as specified in </w:t>
      </w:r>
      <w:r w:rsidR="00B32B1A">
        <w:rPr>
          <w:lang w:eastAsia="zh-CN"/>
        </w:rPr>
        <w:t>TS 23.502 </w:t>
      </w:r>
      <w:r w:rsidR="00B32B1A">
        <w:t>[6]</w:t>
      </w:r>
      <w:r w:rsidR="00A0770F">
        <w:rPr>
          <w:lang w:eastAsia="zh-CN"/>
        </w:rPr>
        <w:t xml:space="preserve"> clause</w:t>
      </w:r>
      <w:r w:rsidR="00B32B1A">
        <w:rPr>
          <w:lang w:eastAsia="zh-CN"/>
        </w:rPr>
        <w:t> </w:t>
      </w:r>
      <w:r w:rsidR="00A0770F">
        <w:rPr>
          <w:lang w:eastAsia="zh-CN"/>
        </w:rPr>
        <w:t>4.9.2.</w:t>
      </w:r>
    </w:p>
    <w:p w14:paraId="7AFBC0BA" w14:textId="2CFEA0B8" w:rsidR="00A0770F" w:rsidRDefault="00A0770F" w:rsidP="00A0770F">
      <w:pPr>
        <w:rPr>
          <w:bCs/>
          <w:lang w:eastAsia="zh-CN"/>
        </w:rPr>
      </w:pPr>
      <w:r>
        <w:rPr>
          <w:lang w:eastAsia="zh-CN"/>
        </w:rPr>
        <w:t>UE recovers service via application layer mechanism</w:t>
      </w:r>
      <w:r>
        <w:rPr>
          <w:bCs/>
          <w:lang w:eastAsia="zh-CN"/>
        </w:rPr>
        <w:t xml:space="preserve"> when moves the PDU session from PLMN network to SNPN network.</w:t>
      </w:r>
    </w:p>
    <w:p w14:paraId="271D9150" w14:textId="3F687AED" w:rsidR="00A0770F" w:rsidRPr="002669C7" w:rsidRDefault="00A0770F" w:rsidP="00A0770F">
      <w:pPr>
        <w:rPr>
          <w:bCs/>
          <w:lang w:eastAsia="zh-CN"/>
        </w:rPr>
      </w:pPr>
      <w:r w:rsidRPr="002669C7">
        <w:rPr>
          <w:bCs/>
          <w:lang w:eastAsia="zh-CN"/>
        </w:rPr>
        <w:t>In case UE moves from SNPN to PLMN, similar procedure applies.</w:t>
      </w:r>
      <w:bookmarkStart w:id="1723" w:name="_Toc43103229"/>
    </w:p>
    <w:p w14:paraId="345C79B6" w14:textId="26264354" w:rsidR="00A0770F" w:rsidRPr="00756499" w:rsidRDefault="00A0770F" w:rsidP="00A0770F">
      <w:pPr>
        <w:pStyle w:val="Heading3"/>
      </w:pPr>
      <w:bookmarkStart w:id="1724" w:name="_Toc50559323"/>
      <w:bookmarkStart w:id="1725" w:name="_Toc50566219"/>
      <w:r w:rsidRPr="00756499">
        <w:t>6.</w:t>
      </w:r>
      <w:r w:rsidR="008B2291">
        <w:t>48</w:t>
      </w:r>
      <w:r w:rsidRPr="00756499">
        <w:t>.4</w:t>
      </w:r>
      <w:r w:rsidRPr="00756499">
        <w:tab/>
        <w:t>Impacts on services</w:t>
      </w:r>
      <w:r>
        <w:t>, entities</w:t>
      </w:r>
      <w:r w:rsidRPr="00756499">
        <w:t xml:space="preserve"> and interfaces</w:t>
      </w:r>
      <w:bookmarkEnd w:id="1723"/>
      <w:bookmarkEnd w:id="1724"/>
      <w:bookmarkEnd w:id="1725"/>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19292D31"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2C0764AC" w14:textId="5F632D08" w:rsidR="00A0770F" w:rsidRPr="0070027B" w:rsidRDefault="008B2291" w:rsidP="008B2291">
      <w:pPr>
        <w:pStyle w:val="B1"/>
        <w:rPr>
          <w:lang w:eastAsia="zh-CN"/>
        </w:rPr>
      </w:pPr>
      <w:r>
        <w:rPr>
          <w:lang w:eastAsia="zh-CN"/>
        </w:rPr>
        <w:t>-</w:t>
      </w:r>
      <w:r>
        <w:rPr>
          <w:lang w:eastAsia="zh-CN"/>
        </w:rPr>
        <w:tab/>
      </w:r>
      <w:r w:rsidR="00A0770F" w:rsidRPr="0070027B">
        <w:rPr>
          <w:lang w:eastAsia="zh-CN"/>
        </w:rPr>
        <w:t xml:space="preserve">UE need to register to target network and establish PDU Session on target network via N3IWF in target network, before UE moves out of coverage of the original network. As example, the target network in figure </w:t>
      </w:r>
      <w:r w:rsidR="00A0770F" w:rsidRPr="00B32B1A">
        <w:rPr>
          <w:color w:val="FF0000"/>
          <w:lang w:eastAsia="zh-CN"/>
        </w:rPr>
        <w:t>6.x.3-1</w:t>
      </w:r>
      <w:r w:rsidR="00A0770F" w:rsidRPr="0070027B">
        <w:rPr>
          <w:lang w:eastAsia="zh-CN"/>
        </w:rPr>
        <w:t xml:space="preserve"> is SNPN and the original network is PLMN.</w:t>
      </w:r>
    </w:p>
    <w:p w14:paraId="79D101C9" w14:textId="4EC15054" w:rsidR="007726F9" w:rsidRPr="00A97959" w:rsidRDefault="007726F9" w:rsidP="007726F9">
      <w:pPr>
        <w:pStyle w:val="Heading2"/>
      </w:pPr>
      <w:bookmarkStart w:id="1726" w:name="_Toc50559324"/>
      <w:bookmarkStart w:id="1727" w:name="_Toc50566220"/>
      <w:r w:rsidRPr="00A97959">
        <w:lastRenderedPageBreak/>
        <w:t>6.</w:t>
      </w:r>
      <w:r w:rsidR="005E7149">
        <w:t>49</w:t>
      </w:r>
      <w:r w:rsidRPr="00A97959">
        <w:tab/>
        <w:t>Solution #</w:t>
      </w:r>
      <w:r w:rsidR="005E7149">
        <w:t>49</w:t>
      </w:r>
      <w:r w:rsidRPr="00A97959">
        <w:t xml:space="preserve">: </w:t>
      </w:r>
      <w:r>
        <w:t>Solution for service continuity triggered by application</w:t>
      </w:r>
      <w:bookmarkEnd w:id="1726"/>
      <w:bookmarkEnd w:id="1727"/>
    </w:p>
    <w:p w14:paraId="623E7E51" w14:textId="127D341D" w:rsidR="007726F9" w:rsidRPr="00A97959" w:rsidRDefault="007726F9" w:rsidP="007726F9">
      <w:pPr>
        <w:pStyle w:val="Heading3"/>
        <w:rPr>
          <w:lang w:eastAsia="ko-KR"/>
        </w:rPr>
      </w:pPr>
      <w:bookmarkStart w:id="1728" w:name="_Toc50559325"/>
      <w:bookmarkStart w:id="1729" w:name="_Toc50566221"/>
      <w:r w:rsidRPr="00A97959">
        <w:rPr>
          <w:lang w:eastAsia="ko-KR"/>
        </w:rPr>
        <w:t>6.</w:t>
      </w:r>
      <w:r w:rsidR="005E7149">
        <w:rPr>
          <w:lang w:eastAsia="ko-KR"/>
        </w:rPr>
        <w:t>49</w:t>
      </w:r>
      <w:r w:rsidRPr="00A97959">
        <w:rPr>
          <w:lang w:eastAsia="ko-KR"/>
        </w:rPr>
        <w:t>.1</w:t>
      </w:r>
      <w:r w:rsidRPr="00A97959">
        <w:rPr>
          <w:lang w:eastAsia="ko-KR"/>
        </w:rPr>
        <w:tab/>
        <w:t>Introduction</w:t>
      </w:r>
      <w:bookmarkEnd w:id="1728"/>
      <w:bookmarkEnd w:id="1729"/>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A97959" w:rsidRDefault="007726F9" w:rsidP="007726F9">
      <w:pPr>
        <w:pStyle w:val="Heading3"/>
        <w:rPr>
          <w:lang w:eastAsia="ko-KR"/>
        </w:rPr>
      </w:pPr>
      <w:bookmarkStart w:id="1730" w:name="_Toc50559326"/>
      <w:bookmarkStart w:id="1731" w:name="_Toc50566222"/>
      <w:r w:rsidRPr="00A97959">
        <w:rPr>
          <w:lang w:eastAsia="ko-KR"/>
        </w:rPr>
        <w:t>6.</w:t>
      </w:r>
      <w:r w:rsidR="005E7149">
        <w:rPr>
          <w:lang w:eastAsia="ko-KR"/>
        </w:rPr>
        <w:t>49</w:t>
      </w:r>
      <w:r w:rsidRPr="00A97959">
        <w:rPr>
          <w:lang w:eastAsia="ko-KR"/>
        </w:rPr>
        <w:t>.</w:t>
      </w:r>
      <w:r>
        <w:rPr>
          <w:lang w:eastAsia="ko-KR"/>
        </w:rPr>
        <w:t>2</w:t>
      </w:r>
      <w:r w:rsidRPr="00A97959">
        <w:rPr>
          <w:lang w:eastAsia="ko-KR"/>
        </w:rPr>
        <w:tab/>
        <w:t>Functional Description</w:t>
      </w:r>
      <w:bookmarkEnd w:id="1730"/>
      <w:bookmarkEnd w:id="1731"/>
    </w:p>
    <w:p w14:paraId="31D686D8" w14:textId="413743A6" w:rsidR="007726F9" w:rsidRDefault="007726F9" w:rsidP="007726F9">
      <w:r>
        <w:rPr>
          <w:rFonts w:hint="eastAsia"/>
        </w:rPr>
        <w:t>T</w:t>
      </w:r>
      <w:r>
        <w:t>his solution is based on solution#13 with the following changes:</w:t>
      </w:r>
    </w:p>
    <w:p w14:paraId="56173A32" w14:textId="77777777" w:rsidR="00B32B1A" w:rsidRDefault="00B32B1A" w:rsidP="00B32B1A">
      <w:pPr>
        <w:pStyle w:val="B1"/>
      </w:pPr>
      <w:r>
        <w:t>1.</w:t>
      </w:r>
      <w:r>
        <w:tab/>
        <w:t>From the architecture perspective, if UE is triggered from application level and needs to switch to a target SNPN from PLMN. The UE can connect to a different DN (for example, local DN or edge application server) from a SNPN UPF which is different from the PLMN UPF which connects to the source DN via N6 interface. This applies to the case where a high resolution video streaming service of a live concert is available to be accessed from a local edge server which can only be available to be connected via a SNPN.</w:t>
      </w:r>
    </w:p>
    <w:p w14:paraId="18967B5A" w14:textId="77777777" w:rsidR="00B32B1A" w:rsidRDefault="00B32B1A" w:rsidP="00B32B1A">
      <w:pPr>
        <w:pStyle w:val="B1"/>
      </w:pPr>
      <w:r>
        <w:t>2.</w:t>
      </w:r>
      <w:r>
        <w:tab/>
        <w:t>The UE can trigger the network switch based on the indication of application. The reason for switching a network can be the current connected network cannot provide the guaranteed service quality of the specific application. Another reason is the current network cannot connect to the application which can only be available to be connected via a SNPN.</w:t>
      </w:r>
    </w:p>
    <w:p w14:paraId="1144592E" w14:textId="7E63481E" w:rsidR="007726F9" w:rsidRDefault="007726F9" w:rsidP="007726F9">
      <w:pPr>
        <w:pStyle w:val="Heading3"/>
        <w:rPr>
          <w:lang w:eastAsia="ko-KR"/>
        </w:rPr>
      </w:pPr>
      <w:bookmarkStart w:id="1732" w:name="_Toc50559327"/>
      <w:bookmarkStart w:id="1733" w:name="_Toc50566223"/>
      <w:r w:rsidRPr="00A97959">
        <w:rPr>
          <w:lang w:eastAsia="ko-KR"/>
        </w:rPr>
        <w:t>6.</w:t>
      </w:r>
      <w:r w:rsidR="00A3025C">
        <w:rPr>
          <w:lang w:eastAsia="ko-KR"/>
        </w:rPr>
        <w:t>49</w:t>
      </w:r>
      <w:r w:rsidRPr="00A97959">
        <w:rPr>
          <w:lang w:eastAsia="ko-KR"/>
        </w:rPr>
        <w:t>.</w:t>
      </w:r>
      <w:r>
        <w:rPr>
          <w:lang w:eastAsia="ko-KR"/>
        </w:rPr>
        <w:t>2</w:t>
      </w:r>
      <w:r w:rsidRPr="00A97959">
        <w:rPr>
          <w:lang w:eastAsia="ko-KR"/>
        </w:rPr>
        <w:tab/>
        <w:t>Procedure</w:t>
      </w:r>
      <w:bookmarkEnd w:id="1732"/>
      <w:bookmarkEnd w:id="1733"/>
    </w:p>
    <w:p w14:paraId="061DF31C" w14:textId="2C2BC669" w:rsidR="007726F9" w:rsidRPr="002C6840" w:rsidRDefault="007726F9" w:rsidP="007726F9">
      <w:pPr>
        <w:pStyle w:val="Heading4"/>
        <w:rPr>
          <w:lang w:eastAsia="ko-KR"/>
        </w:rPr>
      </w:pPr>
      <w:bookmarkStart w:id="1734" w:name="_Toc50559328"/>
      <w:bookmarkStart w:id="1735" w:name="_Toc50566224"/>
      <w:r w:rsidRPr="00A97959">
        <w:rPr>
          <w:lang w:eastAsia="ko-KR"/>
        </w:rPr>
        <w:t>6.</w:t>
      </w:r>
      <w:r w:rsidR="00A3025C">
        <w:rPr>
          <w:lang w:eastAsia="ko-KR"/>
        </w:rPr>
        <w:t>49</w:t>
      </w:r>
      <w:r w:rsidRPr="00A97959">
        <w:rPr>
          <w:lang w:eastAsia="ko-KR"/>
        </w:rPr>
        <w:t>.</w:t>
      </w:r>
      <w:r>
        <w:rPr>
          <w:lang w:eastAsia="ko-KR"/>
        </w:rPr>
        <w:t>2</w:t>
      </w:r>
      <w:r w:rsidRPr="00A97959">
        <w:rPr>
          <w:lang w:eastAsia="ko-KR"/>
        </w:rPr>
        <w:t>.1</w:t>
      </w:r>
      <w:r w:rsidRPr="00A97959">
        <w:rPr>
          <w:lang w:eastAsia="ko-KR"/>
        </w:rPr>
        <w:tab/>
      </w:r>
      <w:r>
        <w:rPr>
          <w:lang w:eastAsia="ko-KR"/>
        </w:rPr>
        <w:t xml:space="preserve">AF triggered UE </w:t>
      </w:r>
      <w:r w:rsidRPr="00A97959">
        <w:rPr>
          <w:lang w:eastAsia="ko-KR"/>
        </w:rPr>
        <w:t xml:space="preserve">Handover of </w:t>
      </w:r>
      <w:r w:rsidRPr="00A97959">
        <w:t xml:space="preserve">PLMN anchored PDU Session </w:t>
      </w:r>
      <w:r w:rsidRPr="00A97959">
        <w:rPr>
          <w:lang w:eastAsia="ko-KR"/>
        </w:rPr>
        <w:t xml:space="preserve">from </w:t>
      </w:r>
      <w:r>
        <w:rPr>
          <w:lang w:eastAsia="ko-KR"/>
        </w:rPr>
        <w:t>NG-RAN</w:t>
      </w:r>
      <w:r w:rsidRPr="00A97959">
        <w:rPr>
          <w:lang w:eastAsia="ko-KR"/>
        </w:rPr>
        <w:t xml:space="preserve"> to N</w:t>
      </w:r>
      <w:r>
        <w:rPr>
          <w:lang w:eastAsia="ko-KR"/>
        </w:rPr>
        <w:t>3IWF</w:t>
      </w:r>
      <w:bookmarkEnd w:id="1734"/>
      <w:bookmarkEnd w:id="1735"/>
    </w:p>
    <w:bookmarkStart w:id="1736" w:name="_MON_1661053917"/>
    <w:bookmarkEnd w:id="1736"/>
    <w:p w14:paraId="460431E4" w14:textId="5553F2EF" w:rsidR="007726F9" w:rsidRDefault="001B3F0D" w:rsidP="00B32B1A">
      <w:pPr>
        <w:pStyle w:val="TH"/>
        <w:rPr>
          <w:lang w:eastAsia="zh-CN"/>
        </w:rPr>
      </w:pPr>
      <w:r w:rsidRPr="00A97959">
        <w:rPr>
          <w:noProof/>
        </w:rPr>
        <w:object w:dxaOrig="9616" w:dyaOrig="4421" w14:anchorId="6288E13F">
          <v:shape id="_x0000_i1137" type="#_x0000_t75" alt="" style="width:425.75pt;height:221pt" o:ole="">
            <v:imagedata r:id="rId238" o:title=""/>
          </v:shape>
          <o:OLEObject Type="Embed" ProgID="Word.Picture.8" ShapeID="_x0000_i1137" DrawAspect="Content" ObjectID="_1661181856" r:id="rId239"/>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77777777" w:rsidR="00B32B1A" w:rsidRDefault="00B32B1A" w:rsidP="00B32B1A">
      <w:pPr>
        <w:pStyle w:val="B1"/>
        <w:rPr>
          <w:lang w:val="en-US" w:eastAsia="zh-CN"/>
        </w:rPr>
      </w:pPr>
      <w:r>
        <w:rPr>
          <w:lang w:val="en-US" w:eastAsia="zh-CN"/>
        </w:rPr>
        <w:lastRenderedPageBreak/>
        <w:t>3.</w:t>
      </w:r>
      <w:r>
        <w:rPr>
          <w:lang w:val="en-US" w:eastAsia="zh-CN"/>
        </w:rPr>
        <w:tab/>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99F75F" w:rsidR="00B32B1A" w:rsidRDefault="00B32B1A" w:rsidP="00B32B1A">
      <w:pPr>
        <w:pStyle w:val="B2"/>
        <w:rPr>
          <w:lang w:val="en-US" w:eastAsia="zh-CN"/>
        </w:rPr>
      </w:pPr>
      <w:r>
        <w:rPr>
          <w:lang w:val="en-US" w:eastAsia="zh-CN"/>
        </w:rPr>
        <w:t>4a.</w:t>
      </w:r>
      <w:r>
        <w:rPr>
          <w:lang w:val="en-US" w:eastAsia="zh-CN"/>
        </w:rPr>
        <w:tab/>
        <w:t>AF triggers a de-registration request to the UDM (optionally via NEF). If the UDM accepts the de-registration request from the AF, the UDM performs the network triggered de-registration according to TS 23.502 </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1576745A" w:rsidR="00B32B1A" w:rsidRDefault="00B32B1A" w:rsidP="00B32B1A">
      <w:pPr>
        <w:pStyle w:val="B2"/>
        <w:rPr>
          <w:lang w:val="en-US" w:eastAsia="zh-CN"/>
        </w:rPr>
      </w:pPr>
      <w:r>
        <w:rPr>
          <w:lang w:val="en-US" w:eastAsia="zh-CN"/>
        </w:rPr>
        <w:t>6a.</w:t>
      </w:r>
      <w:r>
        <w:rPr>
          <w:lang w:val="en-US" w:eastAsia="zh-CN"/>
        </w:rPr>
        <w:tab/>
        <w:t>If the UE de-registers from the PLMN, UE performs a new PDU session establishment procedure as described in clause 4.12.5 in TS 23.502 </w:t>
      </w:r>
      <w:r>
        <w:t>[6]</w:t>
      </w:r>
      <w:r>
        <w:rPr>
          <w:lang w:val="en-US" w:eastAsia="zh-CN"/>
        </w:rPr>
        <w:t>.</w:t>
      </w:r>
    </w:p>
    <w:p w14:paraId="355B287C" w14:textId="487248E5" w:rsidR="00B32B1A" w:rsidRDefault="00B32B1A" w:rsidP="00B32B1A">
      <w:pPr>
        <w:pStyle w:val="B2"/>
        <w:rPr>
          <w:lang w:val="en-US" w:eastAsia="zh-CN"/>
        </w:rPr>
      </w:pPr>
      <w:r>
        <w:rPr>
          <w:lang w:val="en-US" w:eastAsia="zh-CN"/>
        </w:rPr>
        <w:t>6b.</w:t>
      </w:r>
      <w:r>
        <w:rPr>
          <w:lang w:val="en-US" w:eastAsia="zh-CN"/>
        </w:rPr>
        <w:tab/>
        <w:t>If the UE does not de-register from the PLMN, UE performs handover of a PDU Session procedure from 3GPP to non-3GPP access as described in clause 4.9.2.2 in TS 23.502 </w:t>
      </w:r>
      <w:r>
        <w:t>[6]</w:t>
      </w:r>
      <w:r>
        <w:rPr>
          <w:lang w:val="en-US" w:eastAsia="zh-CN"/>
        </w:rPr>
        <w:t>.</w:t>
      </w:r>
    </w:p>
    <w:p w14:paraId="5D174AE7" w14:textId="665C3DC1" w:rsidR="007726F9" w:rsidRPr="00ED35B3" w:rsidRDefault="007726F9" w:rsidP="007726F9">
      <w:pPr>
        <w:pStyle w:val="Heading4"/>
        <w:rPr>
          <w:lang w:eastAsia="ko-KR"/>
        </w:rPr>
      </w:pPr>
      <w:bookmarkStart w:id="1737" w:name="_Toc50559329"/>
      <w:bookmarkStart w:id="1738" w:name="_Toc50566225"/>
      <w:r w:rsidRPr="00A97959">
        <w:rPr>
          <w:lang w:eastAsia="ko-KR"/>
        </w:rPr>
        <w:t>6.</w:t>
      </w:r>
      <w:r w:rsidR="00C220B8">
        <w:rPr>
          <w:lang w:eastAsia="ko-KR"/>
        </w:rPr>
        <w:t>49</w:t>
      </w:r>
      <w:r w:rsidRPr="00A97959">
        <w:rPr>
          <w:lang w:eastAsia="ko-KR"/>
        </w:rPr>
        <w:t>.</w:t>
      </w:r>
      <w:r>
        <w:rPr>
          <w:lang w:eastAsia="ko-KR"/>
        </w:rPr>
        <w:t>2</w:t>
      </w:r>
      <w:r w:rsidRPr="00A97959">
        <w:rPr>
          <w:lang w:eastAsia="ko-KR"/>
        </w:rPr>
        <w:t>.</w:t>
      </w:r>
      <w:r>
        <w:rPr>
          <w:lang w:eastAsia="ko-KR"/>
        </w:rPr>
        <w:t>2</w:t>
      </w:r>
      <w:r w:rsidRPr="00A97959">
        <w:rPr>
          <w:lang w:eastAsia="ko-KR"/>
        </w:rPr>
        <w:tab/>
      </w:r>
      <w:r>
        <w:rPr>
          <w:lang w:eastAsia="ko-KR"/>
        </w:rPr>
        <w:t>AF triggered UE network switch and PDU session anchor re</w:t>
      </w:r>
      <w:r w:rsidR="00522671">
        <w:rPr>
          <w:lang w:eastAsia="ko-KR"/>
        </w:rPr>
        <w:t>-se</w:t>
      </w:r>
      <w:r>
        <w:rPr>
          <w:lang w:eastAsia="ko-KR"/>
        </w:rPr>
        <w:t>lection</w:t>
      </w:r>
      <w:bookmarkEnd w:id="1737"/>
      <w:bookmarkEnd w:id="1738"/>
    </w:p>
    <w:bookmarkStart w:id="1739" w:name="_MON_1661054067"/>
    <w:bookmarkEnd w:id="173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38" type="#_x0000_t75" alt="" style="width:440.15pt;height:178.45pt" o:ole="">
            <v:imagedata r:id="rId240" o:title=""/>
          </v:shape>
          <o:OLEObject Type="Embed" ProgID="Word.Picture.8" ShapeID="_x0000_i1138" DrawAspect="Content" ObjectID="_1661181857" r:id="rId241"/>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77777777" w:rsidR="00B32B1A" w:rsidRDefault="00B32B1A" w:rsidP="007726F9">
      <w:pPr>
        <w:pStyle w:val="B1"/>
        <w:rPr>
          <w:lang w:val="en-US" w:eastAsia="zh-CN"/>
        </w:rPr>
      </w:pPr>
      <w:r>
        <w:rPr>
          <w:lang w:val="en-US" w:eastAsia="zh-CN"/>
        </w:rPr>
        <w:t>3.</w:t>
      </w:r>
      <w:r>
        <w:rPr>
          <w:lang w:val="en-US" w:eastAsia="zh-CN"/>
        </w:rPr>
        <w:tab/>
        <w:t>UE is triggered from application level to switch to a target SNPN which is for example a dedicated SNPN for a high resolution video source (e.g. high resolution live concert video streaming).</w:t>
      </w:r>
    </w:p>
    <w:p w14:paraId="05B00137" w14:textId="2255F83B" w:rsidR="00B32B1A" w:rsidRDefault="00B32B1A" w:rsidP="007726F9">
      <w:pPr>
        <w:pStyle w:val="B1"/>
        <w:rPr>
          <w:lang w:val="en-US" w:eastAsia="zh-CN"/>
        </w:rPr>
      </w:pPr>
      <w:r>
        <w:rPr>
          <w:lang w:val="en-US" w:eastAsia="zh-CN"/>
        </w:rPr>
        <w:lastRenderedPageBreak/>
        <w:t>4.</w:t>
      </w:r>
      <w:r>
        <w:rPr>
          <w:lang w:val="en-US" w:eastAsia="zh-CN"/>
        </w:rPr>
        <w:tab/>
        <w:t>AF triggers a de-registration request to the UDM (optionally via NEF). If the UDM accepts the de-registration request from the AF, the UDM perform the network triggered de-registration according to TS 23.502 </w:t>
      </w:r>
      <w:r>
        <w:t>[6]</w:t>
      </w:r>
      <w:r>
        <w:rPr>
          <w:lang w:val="en-US" w:eastAsia="zh-CN"/>
        </w:rPr>
        <w:t xml:space="preserve"> clause 4.2.2.3.3.</w:t>
      </w:r>
    </w:p>
    <w:p w14:paraId="6957DB8B" w14:textId="77777777" w:rsidR="00B32B1A" w:rsidRDefault="00B32B1A" w:rsidP="007726F9">
      <w:pPr>
        <w:pStyle w:val="B1"/>
        <w:rPr>
          <w:lang w:val="en-US" w:eastAsia="zh-CN"/>
        </w:rPr>
      </w:pPr>
      <w:r>
        <w:rPr>
          <w:lang w:val="en-US" w:eastAsia="zh-CN"/>
        </w:rPr>
        <w:t>5.</w:t>
      </w:r>
      <w:r>
        <w:rPr>
          <w:lang w:val="en-US" w:eastAsia="zh-CN"/>
        </w:rPr>
        <w:tab/>
        <w:t>The Application context relocation is triggered by the AF and the relocation completes between the DN that is connected with the PLMN UPF and the Local DN which is dedicately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AF659F" w:rsidRDefault="007726F9" w:rsidP="007726F9">
      <w:pPr>
        <w:pStyle w:val="Heading4"/>
        <w:rPr>
          <w:lang w:eastAsia="ko-KR"/>
        </w:rPr>
      </w:pPr>
      <w:bookmarkStart w:id="1740" w:name="_Toc50559330"/>
      <w:bookmarkStart w:id="1741" w:name="_Toc50566226"/>
      <w:r w:rsidRPr="00A97959">
        <w:rPr>
          <w:lang w:eastAsia="ko-KR"/>
        </w:rPr>
        <w:t>6.</w:t>
      </w:r>
      <w:r w:rsidR="00C220B8">
        <w:rPr>
          <w:lang w:eastAsia="ko-KR"/>
        </w:rPr>
        <w:t>49</w:t>
      </w:r>
      <w:r w:rsidRPr="00A97959">
        <w:rPr>
          <w:lang w:eastAsia="ko-KR"/>
        </w:rPr>
        <w:t>.</w:t>
      </w:r>
      <w:r>
        <w:rPr>
          <w:lang w:eastAsia="ko-KR"/>
        </w:rPr>
        <w:t>2</w:t>
      </w:r>
      <w:r w:rsidRPr="00A97959">
        <w:rPr>
          <w:lang w:eastAsia="ko-KR"/>
        </w:rPr>
        <w:t>.</w:t>
      </w:r>
      <w:r>
        <w:rPr>
          <w:lang w:eastAsia="ko-KR"/>
        </w:rPr>
        <w:t>3</w:t>
      </w:r>
      <w:r w:rsidRPr="00A97959">
        <w:rPr>
          <w:lang w:eastAsia="ko-KR"/>
        </w:rPr>
        <w:tab/>
      </w:r>
      <w:r>
        <w:rPr>
          <w:lang w:eastAsia="ko-KR"/>
        </w:rPr>
        <w:t xml:space="preserve">UE </w:t>
      </w:r>
      <w:r>
        <w:rPr>
          <w:lang w:eastAsia="zh-CN"/>
        </w:rPr>
        <w:t>triggered</w:t>
      </w:r>
      <w:r>
        <w:rPr>
          <w:lang w:eastAsia="ko-KR"/>
        </w:rPr>
        <w:t xml:space="preserve"> </w:t>
      </w:r>
      <w:r>
        <w:rPr>
          <w:lang w:val="en-US" w:eastAsia="zh-CN"/>
        </w:rPr>
        <w:t>network switch</w:t>
      </w:r>
      <w:r>
        <w:rPr>
          <w:lang w:eastAsia="ko-KR"/>
        </w:rPr>
        <w:t xml:space="preserve"> and PDU session anchor re</w:t>
      </w:r>
      <w:r w:rsidR="00522671">
        <w:rPr>
          <w:lang w:eastAsia="ko-KR"/>
        </w:rPr>
        <w:t>-se</w:t>
      </w:r>
      <w:r>
        <w:rPr>
          <w:lang w:eastAsia="ko-KR"/>
        </w:rPr>
        <w:t>lection</w:t>
      </w:r>
      <w:bookmarkEnd w:id="1740"/>
      <w:bookmarkEnd w:id="1741"/>
    </w:p>
    <w:bookmarkStart w:id="1742" w:name="_MON_1661054212"/>
    <w:bookmarkEnd w:id="1742"/>
    <w:p w14:paraId="66C9500E" w14:textId="1E35D199" w:rsidR="007726F9" w:rsidRDefault="009D6DD0" w:rsidP="00B32B1A">
      <w:pPr>
        <w:pStyle w:val="TH"/>
        <w:rPr>
          <w:lang w:val="en-US" w:eastAsia="zh-CN"/>
        </w:rPr>
      </w:pPr>
      <w:r w:rsidRPr="00A97959">
        <w:rPr>
          <w:noProof/>
        </w:rPr>
        <w:object w:dxaOrig="9781" w:dyaOrig="3728" w14:anchorId="12DA6B2F">
          <v:shape id="_x0000_i1139" type="#_x0000_t75" alt="" style="width:432.65pt;height:186.55pt" o:ole="">
            <v:imagedata r:id="rId242" o:title=""/>
          </v:shape>
          <o:OLEObject Type="Embed" ProgID="Word.Picture.8" ShapeID="_x0000_i1139" DrawAspect="Content" ObjectID="_1661181858" r:id="rId243"/>
        </w:object>
      </w:r>
    </w:p>
    <w:p w14:paraId="54110D30" w14:textId="326399EB" w:rsidR="007726F9" w:rsidRPr="003A0DDB"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2.3</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UE</w:t>
      </w:r>
      <w:r>
        <w:rPr>
          <w:lang w:eastAsia="zh-CN"/>
        </w:rPr>
        <w:t xml:space="preserve"> </w:t>
      </w:r>
      <w:r>
        <w:rPr>
          <w:rFonts w:hint="eastAsia"/>
          <w:lang w:eastAsia="zh-CN"/>
        </w:rPr>
        <w:t>triggered</w:t>
      </w:r>
      <w:r>
        <w:rPr>
          <w:lang w:eastAsia="zh-CN"/>
        </w:rPr>
        <w:t xml:space="preserve"> </w:t>
      </w:r>
      <w:r>
        <w:rPr>
          <w:lang w:val="en-US" w:eastAsia="zh-CN"/>
        </w:rPr>
        <w:t>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32984EBD" w14:textId="16C8482A" w:rsidR="007726F9" w:rsidRPr="009767F7" w:rsidRDefault="007726F9" w:rsidP="007726F9">
      <w:pPr>
        <w:pStyle w:val="B1"/>
        <w:rPr>
          <w:lang w:val="en-US" w:eastAsia="zh-CN"/>
        </w:rPr>
      </w:pPr>
      <w:r>
        <w:rPr>
          <w:rFonts w:hint="eastAsia"/>
          <w:lang w:val="en-US" w:eastAsia="zh-CN"/>
        </w:rPr>
        <w:t>4</w:t>
      </w:r>
      <w:r>
        <w:rPr>
          <w:lang w:val="en-US" w:eastAsia="zh-CN"/>
        </w:rPr>
        <w:t>.</w:t>
      </w:r>
      <w:r>
        <w:rPr>
          <w:lang w:val="en-US" w:eastAsia="zh-CN"/>
        </w:rPr>
        <w:tab/>
        <w:t xml:space="preserve">UE receives the NAS SM message with a reject cause which indicates that the </w:t>
      </w:r>
      <w:r w:rsidR="00522671">
        <w:rPr>
          <w:lang w:val="en-US" w:eastAsia="zh-CN"/>
        </w:rPr>
        <w:t>dedicated</w:t>
      </w:r>
      <w:r>
        <w:rPr>
          <w:lang w:val="en-US" w:eastAsia="zh-CN"/>
        </w:rPr>
        <w:t xml:space="preserve"> application </w:t>
      </w:r>
      <w:r w:rsidR="00522671">
        <w:rPr>
          <w:lang w:val="en-US" w:eastAsia="zh-CN"/>
        </w:rPr>
        <w:t>cannot</w:t>
      </w:r>
      <w:r>
        <w:rPr>
          <w:lang w:val="en-US" w:eastAsia="zh-CN"/>
        </w:rPr>
        <w:t xml:space="preserve"> be connec</w:t>
      </w:r>
      <w:r w:rsidRPr="009767F7">
        <w:rPr>
          <w:lang w:val="en-US" w:eastAsia="zh-CN"/>
        </w:rPr>
        <w:t>ted through the PLMN from the SMF.</w:t>
      </w:r>
    </w:p>
    <w:p w14:paraId="1811849A" w14:textId="4595837F" w:rsidR="007726F9" w:rsidRPr="009767F7" w:rsidRDefault="007726F9" w:rsidP="007726F9">
      <w:pPr>
        <w:pStyle w:val="B1"/>
        <w:rPr>
          <w:lang w:val="en-US" w:eastAsia="zh-CN"/>
        </w:rPr>
      </w:pPr>
      <w:r w:rsidRPr="009767F7">
        <w:rPr>
          <w:rFonts w:hint="eastAsia"/>
          <w:lang w:val="en-US" w:eastAsia="zh-CN"/>
        </w:rPr>
        <w:t>5</w:t>
      </w:r>
      <w:r w:rsidRPr="009767F7">
        <w:rPr>
          <w:lang w:val="en-US" w:eastAsia="zh-CN"/>
        </w:rPr>
        <w:t>.</w:t>
      </w:r>
      <w:r>
        <w:rPr>
          <w:lang w:val="en-US" w:eastAsia="zh-CN"/>
        </w:rPr>
        <w:tab/>
      </w:r>
      <w:r w:rsidRPr="009767F7">
        <w:rPr>
          <w:lang w:val="en-US" w:eastAsia="zh-CN"/>
        </w:rPr>
        <w:t xml:space="preserve">The </w:t>
      </w:r>
      <w:r w:rsidRPr="009767F7">
        <w:rPr>
          <w:rFonts w:hint="eastAsia"/>
          <w:lang w:val="en-US" w:eastAsia="zh-CN"/>
        </w:rPr>
        <w:t>Application</w:t>
      </w:r>
      <w:r w:rsidRPr="009767F7">
        <w:rPr>
          <w:lang w:val="en-US" w:eastAsia="zh-CN"/>
        </w:rPr>
        <w:t xml:space="preserve"> </w:t>
      </w:r>
      <w:r w:rsidRPr="009767F7">
        <w:rPr>
          <w:rFonts w:hint="eastAsia"/>
          <w:lang w:val="en-US" w:eastAsia="zh-CN"/>
        </w:rPr>
        <w:t>context</w:t>
      </w:r>
      <w:r w:rsidRPr="009767F7">
        <w:rPr>
          <w:lang w:val="en-US" w:eastAsia="zh-CN"/>
        </w:rPr>
        <w:t xml:space="preserve"> </w:t>
      </w:r>
      <w:r w:rsidRPr="009767F7">
        <w:rPr>
          <w:rFonts w:hint="eastAsia"/>
          <w:lang w:val="en-US" w:eastAsia="zh-CN"/>
        </w:rPr>
        <w:t>relocation</w:t>
      </w:r>
      <w:r w:rsidRPr="009767F7">
        <w:rPr>
          <w:lang w:val="en-US" w:eastAsia="zh-CN"/>
        </w:rPr>
        <w:t xml:space="preserve"> </w:t>
      </w:r>
      <w:r w:rsidRPr="009767F7">
        <w:rPr>
          <w:rFonts w:hint="eastAsia"/>
          <w:lang w:val="en-US" w:eastAsia="zh-CN"/>
        </w:rPr>
        <w:t>is</w:t>
      </w:r>
      <w:r w:rsidRPr="009767F7">
        <w:rPr>
          <w:lang w:val="en-US" w:eastAsia="zh-CN"/>
        </w:rPr>
        <w:t xml:space="preserve"> </w:t>
      </w:r>
      <w:r w:rsidRPr="009767F7">
        <w:rPr>
          <w:rFonts w:hint="eastAsia"/>
          <w:lang w:val="en-US" w:eastAsia="zh-CN"/>
        </w:rPr>
        <w:t>triggered</w:t>
      </w:r>
      <w:r w:rsidRPr="009767F7">
        <w:rPr>
          <w:lang w:val="en-US" w:eastAsia="zh-CN"/>
        </w:rPr>
        <w:t xml:space="preserve"> </w:t>
      </w:r>
      <w:r w:rsidRPr="009767F7">
        <w:rPr>
          <w:rFonts w:hint="eastAsia"/>
          <w:lang w:val="en-US" w:eastAsia="zh-CN"/>
        </w:rPr>
        <w:t>by</w:t>
      </w:r>
      <w:r w:rsidRPr="009767F7">
        <w:rPr>
          <w:lang w:val="en-US" w:eastAsia="zh-CN"/>
        </w:rPr>
        <w:t xml:space="preserve"> </w:t>
      </w:r>
      <w:r w:rsidRPr="009767F7">
        <w:rPr>
          <w:rFonts w:hint="eastAsia"/>
          <w:lang w:val="en-US" w:eastAsia="zh-CN"/>
        </w:rPr>
        <w:t>the</w:t>
      </w:r>
      <w:r w:rsidRPr="009767F7">
        <w:rPr>
          <w:lang w:val="en-US" w:eastAsia="zh-CN"/>
        </w:rPr>
        <w:t xml:space="preserve"> source DN and the relocation completes between the source DN that is connected with the PLMN UPF and the </w:t>
      </w:r>
      <w:r w:rsidRPr="009767F7">
        <w:rPr>
          <w:rFonts w:hint="eastAsia"/>
          <w:lang w:val="en-US" w:eastAsia="zh-CN"/>
        </w:rPr>
        <w:t>Local</w:t>
      </w:r>
      <w:r w:rsidRPr="009767F7">
        <w:rPr>
          <w:lang w:val="en-US" w:eastAsia="zh-CN"/>
        </w:rPr>
        <w:t xml:space="preserve"> </w:t>
      </w:r>
      <w:r w:rsidRPr="009767F7">
        <w:rPr>
          <w:rFonts w:hint="eastAsia"/>
          <w:lang w:val="en-US" w:eastAsia="zh-CN"/>
        </w:rPr>
        <w:t>DN</w:t>
      </w:r>
      <w:r w:rsidRPr="009767F7">
        <w:rPr>
          <w:lang w:val="en-US" w:eastAsia="zh-CN"/>
        </w:rPr>
        <w:t xml:space="preserve"> </w:t>
      </w:r>
      <w:r w:rsidRPr="009767F7">
        <w:rPr>
          <w:rFonts w:hint="eastAsia"/>
          <w:lang w:val="en-US" w:eastAsia="zh-CN"/>
        </w:rPr>
        <w:t>which</w:t>
      </w:r>
      <w:r w:rsidRPr="009767F7">
        <w:rPr>
          <w:lang w:val="en-US" w:eastAsia="zh-CN"/>
        </w:rPr>
        <w:t xml:space="preserve"> is dedicately connected with the SNPN UPF. The application context relocation can use the mechanism in </w:t>
      </w:r>
      <w:r w:rsidR="00B32B1A">
        <w:rPr>
          <w:lang w:val="en-US" w:eastAsia="zh-CN"/>
        </w:rPr>
        <w:t>TS </w:t>
      </w:r>
      <w:r w:rsidRPr="009767F7">
        <w:rPr>
          <w:lang w:val="en-US" w:eastAsia="zh-CN"/>
        </w:rPr>
        <w:t>23.558</w:t>
      </w:r>
      <w:r w:rsidR="00B32B1A">
        <w:rPr>
          <w:lang w:val="en-US" w:eastAsia="zh-CN"/>
        </w:rPr>
        <w:t> [39]</w:t>
      </w:r>
      <w:r w:rsidRPr="009767F7">
        <w:rPr>
          <w:lang w:val="en-US" w:eastAsia="zh-CN"/>
        </w:rPr>
        <w:t>.</w:t>
      </w:r>
    </w:p>
    <w:p w14:paraId="7318B68C" w14:textId="3A3776F6" w:rsidR="007726F9" w:rsidRDefault="007726F9" w:rsidP="007726F9">
      <w:pPr>
        <w:pStyle w:val="B1"/>
        <w:rPr>
          <w:lang w:val="en-US" w:eastAsia="zh-CN"/>
        </w:rPr>
      </w:pPr>
      <w:r w:rsidRPr="009767F7">
        <w:rPr>
          <w:lang w:val="en-US" w:eastAsia="zh-CN"/>
        </w:rPr>
        <w:t>6.</w:t>
      </w:r>
      <w:r>
        <w:rPr>
          <w:lang w:val="en-US" w:eastAsia="zh-CN"/>
        </w:rPr>
        <w:tab/>
      </w:r>
      <w:r w:rsidRPr="009767F7">
        <w:rPr>
          <w:lang w:val="en-US" w:eastAsia="zh-CN"/>
        </w:rPr>
        <w:t>UE triggers the network switch between</w:t>
      </w:r>
      <w:r>
        <w:rPr>
          <w:lang w:val="en-US" w:eastAsia="zh-CN"/>
        </w:rPr>
        <w:t xml:space="preserve"> PLMN and the SNPN based on the network switch indication (i.e. SNPN identity) </w:t>
      </w:r>
      <w:r w:rsidR="00522671">
        <w:rPr>
          <w:lang w:val="en-US" w:eastAsia="zh-CN"/>
        </w:rPr>
        <w:t>received</w:t>
      </w:r>
      <w:r>
        <w:rPr>
          <w:lang w:val="en-US" w:eastAsia="zh-CN"/>
        </w:rPr>
        <w:t xml:space="preserve"> from the application level in step 3.</w:t>
      </w:r>
    </w:p>
    <w:p w14:paraId="16201851" w14:textId="629EC1F8" w:rsidR="007726F9" w:rsidRDefault="007726F9" w:rsidP="007726F9">
      <w:pPr>
        <w:pStyle w:val="B1"/>
        <w:rPr>
          <w:lang w:val="en-US" w:eastAsia="zh-CN"/>
        </w:rPr>
      </w:pPr>
      <w:r>
        <w:rPr>
          <w:lang w:val="en-US" w:eastAsia="zh-CN"/>
        </w:rPr>
        <w:t>7.</w:t>
      </w:r>
      <w:r>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7CDB99C6" w:rsidR="007726F9" w:rsidRPr="00ED6651" w:rsidRDefault="007726F9" w:rsidP="007726F9">
      <w:pPr>
        <w:pStyle w:val="B1"/>
        <w:rPr>
          <w:lang w:val="en-US" w:eastAsia="zh-CN"/>
        </w:rPr>
      </w:pPr>
      <w:r>
        <w:rPr>
          <w:lang w:val="en-US" w:eastAsia="zh-CN"/>
        </w:rPr>
        <w:lastRenderedPageBreak/>
        <w:t>8.</w:t>
      </w:r>
      <w:r>
        <w:rPr>
          <w:lang w:val="en-US" w:eastAsia="zh-CN"/>
        </w:rPr>
        <w:tab/>
        <w:t>U</w:t>
      </w:r>
      <w:r w:rsidRPr="009767F7">
        <w:rPr>
          <w:lang w:val="en-US" w:eastAsia="zh-CN"/>
        </w:rPr>
        <w:t>E set up a new PD</w:t>
      </w:r>
      <w:r>
        <w:rPr>
          <w:lang w:val="en-US" w:eastAsia="zh-CN"/>
        </w:rPr>
        <w:t>U session towards the local D</w:t>
      </w:r>
      <w:r w:rsidRPr="009767F7">
        <w:rPr>
          <w:lang w:val="en-US" w:eastAsia="zh-CN"/>
        </w:rPr>
        <w:t xml:space="preserve">N via a different UPF that belongs to the SNPN for the </w:t>
      </w:r>
      <w:r w:rsidR="00522671" w:rsidRPr="009767F7">
        <w:rPr>
          <w:lang w:val="en-US" w:eastAsia="zh-CN"/>
        </w:rPr>
        <w:t>dedicated</w:t>
      </w:r>
      <w:r w:rsidRPr="009767F7">
        <w:rPr>
          <w:lang w:val="en-US" w:eastAsia="zh-CN"/>
        </w:rPr>
        <w:t xml:space="preserve"> application.</w:t>
      </w:r>
    </w:p>
    <w:p w14:paraId="0DDD80C7" w14:textId="6EA6A328" w:rsidR="007726F9" w:rsidRPr="00A97959" w:rsidRDefault="007726F9" w:rsidP="007726F9">
      <w:pPr>
        <w:pStyle w:val="Heading3"/>
      </w:pPr>
      <w:bookmarkStart w:id="1743" w:name="_Toc50559331"/>
      <w:bookmarkStart w:id="1744" w:name="_Toc50566227"/>
      <w:r w:rsidRPr="00A97959">
        <w:t>6.</w:t>
      </w:r>
      <w:r>
        <w:t>49</w:t>
      </w:r>
      <w:r w:rsidRPr="00A97959">
        <w:t>.4</w:t>
      </w:r>
      <w:r w:rsidRPr="00A97959">
        <w:tab/>
        <w:t>Impacts on services, entities and interfaces</w:t>
      </w:r>
      <w:bookmarkEnd w:id="1743"/>
      <w:bookmarkEnd w:id="1744"/>
    </w:p>
    <w:p w14:paraId="05A21B47" w14:textId="6ED2A056" w:rsidR="007726F9" w:rsidRPr="00A44517" w:rsidRDefault="00B32B1A" w:rsidP="007726F9">
      <w:pPr>
        <w:pStyle w:val="EditorsNote"/>
      </w:pPr>
      <w:r>
        <w:t>Editor's note:</w:t>
      </w:r>
      <w:r w:rsidR="007726F9" w:rsidRPr="00A97959">
        <w:tab/>
        <w:t>This clause lists impacts to services, entities and interfaces.</w:t>
      </w:r>
    </w:p>
    <w:p w14:paraId="2B7EF7A6" w14:textId="57A08497" w:rsidR="007E60C4" w:rsidRPr="004D3578" w:rsidRDefault="007E60C4" w:rsidP="007E60C4">
      <w:pPr>
        <w:pStyle w:val="Heading2"/>
      </w:pPr>
      <w:bookmarkStart w:id="1745" w:name="_Toc50559332"/>
      <w:bookmarkStart w:id="1746" w:name="_Toc50566228"/>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1745"/>
      <w:bookmarkEnd w:id="1746"/>
    </w:p>
    <w:p w14:paraId="40EF6BB4" w14:textId="35CBDD31" w:rsidR="007E60C4" w:rsidRDefault="007E60C4" w:rsidP="007E60C4">
      <w:pPr>
        <w:pStyle w:val="Heading3"/>
        <w:rPr>
          <w:lang w:eastAsia="ko-KR"/>
        </w:rPr>
      </w:pPr>
      <w:bookmarkStart w:id="1747" w:name="_Toc50559333"/>
      <w:bookmarkStart w:id="1748" w:name="_Toc50566229"/>
      <w:r>
        <w:rPr>
          <w:lang w:eastAsia="ko-KR"/>
        </w:rPr>
        <w:t>6.</w:t>
      </w:r>
      <w:r w:rsidR="00F02FDB">
        <w:rPr>
          <w:lang w:eastAsia="ko-KR"/>
        </w:rPr>
        <w:t>50</w:t>
      </w:r>
      <w:r>
        <w:rPr>
          <w:lang w:eastAsia="ko-KR"/>
        </w:rPr>
        <w:t>.1</w:t>
      </w:r>
      <w:r>
        <w:rPr>
          <w:lang w:eastAsia="ko-KR"/>
        </w:rPr>
        <w:tab/>
        <w:t>Introduction</w:t>
      </w:r>
      <w:bookmarkEnd w:id="1747"/>
      <w:bookmarkEnd w:id="1748"/>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Default="007E60C4" w:rsidP="007E60C4">
      <w:pPr>
        <w:pStyle w:val="Heading3"/>
        <w:rPr>
          <w:lang w:eastAsia="ko-KR"/>
        </w:rPr>
      </w:pPr>
      <w:bookmarkStart w:id="1749" w:name="_Toc50559334"/>
      <w:bookmarkStart w:id="1750" w:name="_Toc50566230"/>
      <w:r>
        <w:rPr>
          <w:lang w:eastAsia="ko-KR"/>
        </w:rPr>
        <w:t>6.</w:t>
      </w:r>
      <w:r w:rsidR="008F495C">
        <w:rPr>
          <w:lang w:eastAsia="ko-KR"/>
        </w:rPr>
        <w:t>50</w:t>
      </w:r>
      <w:r>
        <w:rPr>
          <w:lang w:eastAsia="ko-KR"/>
        </w:rPr>
        <w:t>.2</w:t>
      </w:r>
      <w:r>
        <w:rPr>
          <w:lang w:eastAsia="ko-KR"/>
        </w:rPr>
        <w:tab/>
        <w:t>Functional Description</w:t>
      </w:r>
      <w:bookmarkEnd w:id="1749"/>
      <w:bookmarkEnd w:id="1750"/>
    </w:p>
    <w:p w14:paraId="13E03CE9" w14:textId="1EC603D3" w:rsidR="007E60C4" w:rsidRDefault="007E60C4" w:rsidP="007E60C4">
      <w:pPr>
        <w:pStyle w:val="Heading4"/>
      </w:pPr>
      <w:bookmarkStart w:id="1751" w:name="_Toc50559335"/>
      <w:bookmarkStart w:id="1752" w:name="_Toc50566231"/>
      <w:r>
        <w:t>6.</w:t>
      </w:r>
      <w:r w:rsidR="008F495C">
        <w:t>50</w:t>
      </w:r>
      <w:r>
        <w:t>.2.1</w:t>
      </w:r>
      <w:r>
        <w:tab/>
        <w:t>Roaming based architecture</w:t>
      </w:r>
      <w:bookmarkEnd w:id="1751"/>
      <w:bookmarkEnd w:id="1752"/>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8436A5" w:rsidRDefault="007E60C4" w:rsidP="007E60C4">
      <w:pPr>
        <w:pStyle w:val="Heading4"/>
      </w:pPr>
      <w:bookmarkStart w:id="1753" w:name="_Toc50559336"/>
      <w:bookmarkStart w:id="1754" w:name="_Toc50566232"/>
      <w:r>
        <w:lastRenderedPageBreak/>
        <w:t>6.</w:t>
      </w:r>
      <w:r w:rsidR="008F495C">
        <w:t>50</w:t>
      </w:r>
      <w:r>
        <w:t>.2.2</w:t>
      </w:r>
      <w:r>
        <w:tab/>
        <w:t>N3IWF based architecture</w:t>
      </w:r>
      <w:bookmarkEnd w:id="1753"/>
      <w:bookmarkEnd w:id="1754"/>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8D56B1" w:rsidRDefault="007E60C4" w:rsidP="007E60C4">
      <w:pPr>
        <w:pStyle w:val="Heading4"/>
      </w:pPr>
      <w:bookmarkStart w:id="1755" w:name="_Toc50559337"/>
      <w:bookmarkStart w:id="1756" w:name="_Toc50566233"/>
      <w:r>
        <w:t>6.</w:t>
      </w:r>
      <w:r w:rsidR="008F495C">
        <w:t>50</w:t>
      </w:r>
      <w:r>
        <w:t>.2.3</w:t>
      </w:r>
      <w:r>
        <w:tab/>
        <w:t>PNI-NPN</w:t>
      </w:r>
      <w:bookmarkEnd w:id="1755"/>
      <w:bookmarkEnd w:id="1756"/>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Default="007E60C4" w:rsidP="007E60C4">
      <w:pPr>
        <w:pStyle w:val="Heading3"/>
      </w:pPr>
      <w:bookmarkStart w:id="1757" w:name="_Toc50559338"/>
      <w:bookmarkStart w:id="1758" w:name="_Toc50566234"/>
      <w:r>
        <w:t>6.</w:t>
      </w:r>
      <w:r w:rsidR="008F495C">
        <w:t>50</w:t>
      </w:r>
      <w:r>
        <w:t>.3</w:t>
      </w:r>
      <w:r>
        <w:tab/>
        <w:t>Procedures</w:t>
      </w:r>
      <w:bookmarkEnd w:id="1757"/>
      <w:bookmarkEnd w:id="1758"/>
    </w:p>
    <w:p w14:paraId="1AAEA244" w14:textId="2689048D" w:rsidR="007E60C4" w:rsidRPr="008D56B1" w:rsidRDefault="007E60C4" w:rsidP="007E60C4">
      <w:pPr>
        <w:pStyle w:val="Heading4"/>
      </w:pPr>
      <w:bookmarkStart w:id="1759" w:name="_Toc50559339"/>
      <w:bookmarkStart w:id="1760" w:name="_Toc50566235"/>
      <w:r>
        <w:t>6.</w:t>
      </w:r>
      <w:r w:rsidR="008F495C">
        <w:t>50</w:t>
      </w:r>
      <w:r>
        <w:t>.3.1</w:t>
      </w:r>
      <w:r>
        <w:tab/>
        <w:t>Roaming based procedure</w:t>
      </w:r>
      <w:bookmarkEnd w:id="1759"/>
      <w:bookmarkEnd w:id="176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8D56B1" w:rsidRDefault="007E60C4" w:rsidP="007E60C4">
      <w:pPr>
        <w:pStyle w:val="Heading4"/>
      </w:pPr>
      <w:bookmarkStart w:id="1761" w:name="_Toc50559340"/>
      <w:bookmarkStart w:id="1762" w:name="_Toc50566236"/>
      <w:r>
        <w:t>6.</w:t>
      </w:r>
      <w:r w:rsidR="008F495C">
        <w:t>50</w:t>
      </w:r>
      <w:r>
        <w:t>.3.2</w:t>
      </w:r>
      <w:r>
        <w:tab/>
        <w:t>N3IWF based procedure</w:t>
      </w:r>
      <w:bookmarkEnd w:id="1761"/>
      <w:bookmarkEnd w:id="1762"/>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8D56B1" w:rsidRDefault="007E60C4" w:rsidP="007E60C4">
      <w:pPr>
        <w:pStyle w:val="Heading4"/>
      </w:pPr>
      <w:bookmarkStart w:id="1763" w:name="_Toc50559341"/>
      <w:bookmarkStart w:id="1764" w:name="_Toc50566237"/>
      <w:r>
        <w:t>6.</w:t>
      </w:r>
      <w:r w:rsidR="008F495C">
        <w:t>50</w:t>
      </w:r>
      <w:r>
        <w:t>.3.3</w:t>
      </w:r>
      <w:r>
        <w:tab/>
        <w:t>PNI-NPN</w:t>
      </w:r>
      <w:bookmarkEnd w:id="1763"/>
      <w:bookmarkEnd w:id="1764"/>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Default="00B32B1A" w:rsidP="00B32B1A">
      <w:pPr>
        <w:pStyle w:val="Heading3"/>
        <w:rPr>
          <w:rFonts w:eastAsiaTheme="minorEastAsia"/>
          <w:lang w:eastAsia="zh-CN"/>
        </w:rPr>
      </w:pPr>
      <w:bookmarkStart w:id="1765" w:name="_Toc50566238"/>
      <w:r>
        <w:rPr>
          <w:rFonts w:eastAsiaTheme="minorEastAsia"/>
          <w:lang w:eastAsia="zh-CN"/>
        </w:rPr>
        <w:t>6.50.4</w:t>
      </w:r>
      <w:r>
        <w:rPr>
          <w:rFonts w:eastAsiaTheme="minorEastAsia"/>
          <w:lang w:eastAsia="zh-CN"/>
        </w:rPr>
        <w:tab/>
        <w:t>Impacts on existing entities and interfaces</w:t>
      </w:r>
      <w:bookmarkEnd w:id="1765"/>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956D26" w:rsidRDefault="00105935" w:rsidP="00105935">
      <w:pPr>
        <w:pStyle w:val="Heading2"/>
        <w:rPr>
          <w:i/>
          <w:iCs/>
        </w:rPr>
      </w:pPr>
      <w:bookmarkStart w:id="1766" w:name="_Toc50559343"/>
      <w:bookmarkStart w:id="1767" w:name="_Toc50566239"/>
      <w:r w:rsidRPr="00A97959">
        <w:lastRenderedPageBreak/>
        <w:t>6.</w:t>
      </w:r>
      <w:r w:rsidR="00930A27">
        <w:t>51</w:t>
      </w:r>
      <w:r w:rsidRPr="00A97959">
        <w:tab/>
        <w:t>Solution #</w:t>
      </w:r>
      <w:r w:rsidR="00930A27">
        <w:t>51</w:t>
      </w:r>
      <w:r w:rsidRPr="00A97959">
        <w:t xml:space="preserve">: </w:t>
      </w:r>
      <w:r>
        <w:t>QoS notification between SNPN and PLMN for VIAPA</w:t>
      </w:r>
      <w:bookmarkEnd w:id="1766"/>
      <w:bookmarkEnd w:id="1767"/>
    </w:p>
    <w:p w14:paraId="20AA5F4B" w14:textId="76134BF9" w:rsidR="00105935" w:rsidRPr="00A97959" w:rsidRDefault="00105935" w:rsidP="00105935">
      <w:pPr>
        <w:pStyle w:val="Heading3"/>
        <w:rPr>
          <w:lang w:eastAsia="ko-KR"/>
        </w:rPr>
      </w:pPr>
      <w:bookmarkStart w:id="1768" w:name="_Toc50559344"/>
      <w:bookmarkStart w:id="1769" w:name="_Toc50566240"/>
      <w:r w:rsidRPr="00A97959">
        <w:rPr>
          <w:lang w:eastAsia="ko-KR"/>
        </w:rPr>
        <w:t>6.</w:t>
      </w:r>
      <w:r w:rsidR="00930A27">
        <w:rPr>
          <w:lang w:eastAsia="ko-KR"/>
        </w:rPr>
        <w:t>51</w:t>
      </w:r>
      <w:r w:rsidRPr="00A97959">
        <w:rPr>
          <w:lang w:eastAsia="ko-KR"/>
        </w:rPr>
        <w:t>.1</w:t>
      </w:r>
      <w:r w:rsidRPr="00A97959">
        <w:rPr>
          <w:lang w:eastAsia="ko-KR"/>
        </w:rPr>
        <w:tab/>
        <w:t>Introduction</w:t>
      </w:r>
      <w:bookmarkEnd w:id="1768"/>
      <w:bookmarkEnd w:id="1769"/>
    </w:p>
    <w:p w14:paraId="43168ACD" w14:textId="70C140F0"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355184AB" w14:textId="2E6F2178" w:rsidR="00105935" w:rsidRPr="00E30D78" w:rsidRDefault="00B32B1A" w:rsidP="00B32B1A">
      <w:pPr>
        <w:pStyle w:val="EditorsNote"/>
        <w:rPr>
          <w:lang w:val="en-US" w:eastAsia="ko-KR"/>
        </w:rPr>
      </w:pPr>
      <w:r>
        <w:t>Editor's note:</w:t>
      </w:r>
      <w:r w:rsidR="008D6FB0">
        <w:tab/>
      </w:r>
      <w:r w:rsidR="00105935" w:rsidRPr="00216C0E">
        <w:t>QoS negotiation</w:t>
      </w:r>
      <w:r w:rsidR="00105935" w:rsidRPr="0050684F">
        <w:t xml:space="preserve"> </w:t>
      </w:r>
      <w:r w:rsidR="00105935" w:rsidRPr="00F31344">
        <w:t xml:space="preserve">and modification basing on </w:t>
      </w:r>
      <w:r w:rsidR="00105935">
        <w:t>the QoS notification</w:t>
      </w:r>
      <w:r w:rsidR="00105935" w:rsidRPr="00F31344">
        <w:t xml:space="preserve"> </w:t>
      </w:r>
      <w:r w:rsidR="00105935" w:rsidRPr="00216C0E">
        <w:t>may need to be considered.</w:t>
      </w:r>
    </w:p>
    <w:p w14:paraId="135B5563" w14:textId="717D0ED7" w:rsidR="00105935" w:rsidRDefault="00105935" w:rsidP="00105935">
      <w:pPr>
        <w:pStyle w:val="Heading3"/>
        <w:rPr>
          <w:lang w:eastAsia="ko-KR"/>
        </w:rPr>
      </w:pPr>
      <w:bookmarkStart w:id="1770" w:name="_Toc50559345"/>
      <w:bookmarkStart w:id="1771" w:name="_Toc50566241"/>
      <w:r w:rsidRPr="00A97959">
        <w:rPr>
          <w:lang w:eastAsia="ko-KR"/>
        </w:rPr>
        <w:t>6.</w:t>
      </w:r>
      <w:r w:rsidR="008D6FB0">
        <w:rPr>
          <w:lang w:eastAsia="ko-KR"/>
        </w:rPr>
        <w:t>51</w:t>
      </w:r>
      <w:r w:rsidRPr="00A97959">
        <w:rPr>
          <w:lang w:eastAsia="ko-KR"/>
        </w:rPr>
        <w:t>.2</w:t>
      </w:r>
      <w:r w:rsidRPr="00A97959">
        <w:rPr>
          <w:lang w:eastAsia="ko-KR"/>
        </w:rPr>
        <w:tab/>
        <w:t>Functional Description</w:t>
      </w:r>
      <w:bookmarkEnd w:id="1770"/>
      <w:bookmarkEnd w:id="1771"/>
    </w:p>
    <w:p w14:paraId="31E77276" w14:textId="1621179F" w:rsidR="00105935" w:rsidRDefault="00105935" w:rsidP="00105935">
      <w:r w:rsidRPr="001D3917">
        <w:t>Th</w:t>
      </w:r>
      <w:r>
        <w:t xml:space="preserve">is notification solution is based on the defined procedures in </w:t>
      </w:r>
      <w:r w:rsidR="00B32B1A">
        <w:t>TS 23.288</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Default="00105935" w:rsidP="00105935">
      <w:pPr>
        <w:pStyle w:val="Heading3"/>
        <w:rPr>
          <w:lang w:eastAsia="ko-KR"/>
        </w:rPr>
      </w:pPr>
      <w:bookmarkStart w:id="1772" w:name="_Toc50559346"/>
      <w:bookmarkStart w:id="1773" w:name="_Toc50566242"/>
      <w:r w:rsidRPr="00A97959">
        <w:rPr>
          <w:lang w:eastAsia="ko-KR"/>
        </w:rPr>
        <w:lastRenderedPageBreak/>
        <w:t>6.</w:t>
      </w:r>
      <w:r w:rsidR="008D6FB0">
        <w:rPr>
          <w:lang w:eastAsia="ko-KR"/>
        </w:rPr>
        <w:t>51</w:t>
      </w:r>
      <w:r w:rsidRPr="00A97959">
        <w:rPr>
          <w:lang w:eastAsia="ko-KR"/>
        </w:rPr>
        <w:t>.3</w:t>
      </w:r>
      <w:r w:rsidRPr="00A97959">
        <w:rPr>
          <w:lang w:eastAsia="ko-KR"/>
        </w:rPr>
        <w:tab/>
        <w:t>Procedure</w:t>
      </w:r>
      <w:bookmarkEnd w:id="1772"/>
      <w:bookmarkEnd w:id="1773"/>
    </w:p>
    <w:p w14:paraId="02E31D82" w14:textId="631781A1" w:rsidR="00105935" w:rsidRDefault="00105935" w:rsidP="00105935">
      <w:pPr>
        <w:pStyle w:val="Heading4"/>
        <w:rPr>
          <w:lang w:eastAsia="zh-CN"/>
        </w:rPr>
      </w:pPr>
      <w:bookmarkStart w:id="1774" w:name="_Toc50559347"/>
      <w:bookmarkStart w:id="1775" w:name="_Toc50566243"/>
      <w:r>
        <w:rPr>
          <w:lang w:eastAsia="zh-CN"/>
        </w:rPr>
        <w:t>6.</w:t>
      </w:r>
      <w:r w:rsidR="008D6FB0">
        <w:rPr>
          <w:lang w:eastAsia="zh-CN"/>
        </w:rPr>
        <w:t>51</w:t>
      </w:r>
      <w:r>
        <w:rPr>
          <w:lang w:eastAsia="zh-CN"/>
        </w:rPr>
        <w:t>.3.1</w:t>
      </w:r>
      <w:r w:rsidR="00930A27">
        <w:rPr>
          <w:lang w:eastAsia="zh-CN"/>
        </w:rPr>
        <w:tab/>
      </w:r>
      <w:r>
        <w:rPr>
          <w:lang w:eastAsia="zh-CN"/>
        </w:rPr>
        <w:t>QoS degradation notification and reporting between PLMN and SNPN</w:t>
      </w:r>
      <w:bookmarkEnd w:id="1774"/>
      <w:bookmarkEnd w:id="1775"/>
    </w:p>
    <w:bookmarkStart w:id="1776" w:name="_MON_1661086159"/>
    <w:bookmarkEnd w:id="1776"/>
    <w:p w14:paraId="5DEFB06F" w14:textId="14D34BFF" w:rsidR="00105935" w:rsidRDefault="003E30C3" w:rsidP="00B32B1A">
      <w:pPr>
        <w:pStyle w:val="TH"/>
        <w:rPr>
          <w:noProof/>
        </w:rPr>
      </w:pPr>
      <w:r w:rsidRPr="00A97959">
        <w:rPr>
          <w:noProof/>
        </w:rPr>
        <w:object w:dxaOrig="8821" w:dyaOrig="6303" w14:anchorId="53BB2225">
          <v:shape id="_x0000_i1140" type="#_x0000_t75" alt="" style="width:390.7pt;height:314.9pt" o:ole="">
            <v:imagedata r:id="rId244" o:title=""/>
          </v:shape>
          <o:OLEObject Type="Embed" ProgID="Word.Picture.8" ShapeID="_x0000_i1140" DrawAspect="Content" ObjectID="_1661181859" r:id="rId245"/>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72D8F644" w:rsidR="00105935" w:rsidRDefault="00105935" w:rsidP="00B32B1A">
      <w:pPr>
        <w:pStyle w:val="NO"/>
      </w:pPr>
      <w:r>
        <w:t>NOTE:</w:t>
      </w:r>
      <w:r>
        <w:tab/>
        <w:t xml:space="preserve">SNPN can collect other QoS information from PLMN using the defined procedures in </w:t>
      </w:r>
      <w:r w:rsidR="00B32B1A">
        <w:t>TS 23.288</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531F772E" w:rsidR="00105935" w:rsidRDefault="00105935" w:rsidP="00105935">
      <w:r>
        <w:t xml:space="preserve">Step 3-4, Follow the existing procedure defined in </w:t>
      </w:r>
      <w:r w:rsidR="00B32B1A">
        <w:t>TS 23.288</w:t>
      </w:r>
      <w:r>
        <w:t>. In the notification report, the PLMN may include the new 5QI for downgraded the PDU session based on agreed SLA and QoS mapping, so SNPN may reconfigured its SNPN service QoS accordingly.</w:t>
      </w:r>
    </w:p>
    <w:p w14:paraId="17FC81FC" w14:textId="7DA2A0A5" w:rsidR="00105935" w:rsidRPr="00A97959" w:rsidRDefault="00105935" w:rsidP="00105935">
      <w:pPr>
        <w:pStyle w:val="Heading3"/>
      </w:pPr>
      <w:bookmarkStart w:id="1777" w:name="_Toc50559348"/>
      <w:bookmarkStart w:id="1778" w:name="_Toc50566244"/>
      <w:r w:rsidRPr="00A97959">
        <w:t>6.</w:t>
      </w:r>
      <w:r w:rsidR="008D6FB0">
        <w:t>51</w:t>
      </w:r>
      <w:r w:rsidRPr="00A97959">
        <w:t>.4</w:t>
      </w:r>
      <w:r w:rsidRPr="00A97959">
        <w:tab/>
        <w:t>Impacts on services, entities and interfaces</w:t>
      </w:r>
      <w:bookmarkEnd w:id="1777"/>
      <w:bookmarkEnd w:id="1778"/>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lastRenderedPageBreak/>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55FBC47F" w14:textId="7273B28E" w:rsidR="00105935" w:rsidRDefault="00105935" w:rsidP="00105935">
      <w:pPr>
        <w:pStyle w:val="B1"/>
        <w:rPr>
          <w:lang w:eastAsia="zh-CN"/>
        </w:rPr>
      </w:pPr>
      <w:r>
        <w:rPr>
          <w:lang w:eastAsia="zh-CN"/>
        </w:rPr>
        <w:t>-</w:t>
      </w:r>
      <w:r>
        <w:rPr>
          <w:lang w:eastAsia="zh-CN"/>
        </w:rPr>
        <w:tab/>
        <w:t>AMF Provides underlay network connectivity information to AF for QoS monitor subscription.</w:t>
      </w:r>
    </w:p>
    <w:p w14:paraId="75099DBE" w14:textId="4EAFDADB" w:rsidR="00BD3242" w:rsidRDefault="00BD3242" w:rsidP="00BD3242">
      <w:pPr>
        <w:pStyle w:val="Heading2"/>
      </w:pPr>
      <w:bookmarkStart w:id="1779" w:name="_Toc50559349"/>
      <w:bookmarkStart w:id="1780" w:name="_Toc50566245"/>
      <w:r>
        <w:t>6.</w:t>
      </w:r>
      <w:r w:rsidR="000817CC">
        <w:t>52</w:t>
      </w:r>
      <w:r>
        <w:tab/>
        <w:t>Solution #</w:t>
      </w:r>
      <w:r w:rsidR="000817CC">
        <w:t>52</w:t>
      </w:r>
      <w:r>
        <w:t>: Enabling service continuity with pre-established backup connection</w:t>
      </w:r>
      <w:bookmarkEnd w:id="1779"/>
      <w:bookmarkEnd w:id="1780"/>
    </w:p>
    <w:p w14:paraId="0CF57CC2" w14:textId="7B7092DA" w:rsidR="00BD3242" w:rsidRDefault="00BD3242" w:rsidP="00BD3242">
      <w:pPr>
        <w:pStyle w:val="Heading3"/>
        <w:rPr>
          <w:lang w:eastAsia="ko-KR"/>
        </w:rPr>
      </w:pPr>
      <w:bookmarkStart w:id="1781" w:name="_Toc50559350"/>
      <w:bookmarkStart w:id="1782" w:name="_Toc50566246"/>
      <w:r>
        <w:rPr>
          <w:lang w:eastAsia="ko-KR"/>
        </w:rPr>
        <w:t>6.</w:t>
      </w:r>
      <w:r w:rsidR="000817CC">
        <w:rPr>
          <w:lang w:eastAsia="ko-KR"/>
        </w:rPr>
        <w:t>52</w:t>
      </w:r>
      <w:r>
        <w:rPr>
          <w:lang w:eastAsia="ko-KR"/>
        </w:rPr>
        <w:t>.1</w:t>
      </w:r>
      <w:r>
        <w:rPr>
          <w:lang w:eastAsia="ko-KR"/>
        </w:rPr>
        <w:tab/>
        <w:t>Introduction</w:t>
      </w:r>
      <w:bookmarkEnd w:id="1781"/>
      <w:bookmarkEnd w:id="1782"/>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Default="00BD3242" w:rsidP="00BD3242">
      <w:pPr>
        <w:pStyle w:val="Heading3"/>
        <w:rPr>
          <w:lang w:eastAsia="ko-KR"/>
        </w:rPr>
      </w:pPr>
      <w:bookmarkStart w:id="1783" w:name="_Toc50559351"/>
      <w:bookmarkStart w:id="1784" w:name="_Toc50566247"/>
      <w:r>
        <w:rPr>
          <w:lang w:eastAsia="ko-KR"/>
        </w:rPr>
        <w:t>6.</w:t>
      </w:r>
      <w:r w:rsidR="000817CC">
        <w:rPr>
          <w:lang w:eastAsia="ko-KR"/>
        </w:rPr>
        <w:t>52</w:t>
      </w:r>
      <w:r>
        <w:rPr>
          <w:lang w:eastAsia="ko-KR"/>
        </w:rPr>
        <w:t>.2</w:t>
      </w:r>
      <w:r>
        <w:rPr>
          <w:lang w:eastAsia="ko-KR"/>
        </w:rPr>
        <w:tab/>
        <w:t>Functional Description</w:t>
      </w:r>
      <w:bookmarkEnd w:id="1783"/>
      <w:bookmarkEnd w:id="1784"/>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When the UE decides to temporarily leave the SNPN, it may initiate a NAS procedure to request temporary leave. Similar procedure was discussed in the MUSIM study and may be reused here. If the network can accept 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lastRenderedPageBreak/>
        <w:tab/>
      </w:r>
      <w:r w:rsidR="00BD3242">
        <w:t>When the backup connection is ready, the UE re-activates SNPN access mode and returns to previously registered SNPN.</w:t>
      </w:r>
    </w:p>
    <w:p w14:paraId="1FC7C86C" w14:textId="63CEFED8" w:rsidR="00BD3242" w:rsidRDefault="00BD3242" w:rsidP="00BD3242">
      <w:pPr>
        <w:pStyle w:val="Heading3"/>
        <w:rPr>
          <w:lang w:eastAsia="zh-CN"/>
        </w:rPr>
      </w:pPr>
      <w:bookmarkStart w:id="1785" w:name="_Toc50559352"/>
      <w:bookmarkStart w:id="1786" w:name="_Toc50566248"/>
      <w:r>
        <w:t>6.</w:t>
      </w:r>
      <w:r w:rsidR="0010775D">
        <w:t>52</w:t>
      </w:r>
      <w:r>
        <w:t>.3</w:t>
      </w:r>
      <w:r>
        <w:tab/>
        <w:t>Procedures</w:t>
      </w:r>
      <w:bookmarkEnd w:id="1785"/>
      <w:bookmarkEnd w:id="1786"/>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1" type="#_x0000_t75" style="width:467.7pt;height:515.9pt" o:ole="">
            <v:imagedata r:id="rId246" o:title=""/>
          </v:shape>
          <o:OLEObject Type="Embed" ProgID="Visio.Drawing.15" ShapeID="_x0000_i1141" DrawAspect="Content" ObjectID="_1661181860" r:id="rId247"/>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lastRenderedPageBreak/>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Default="00BD3242" w:rsidP="00BD3242">
      <w:pPr>
        <w:pStyle w:val="Heading3"/>
      </w:pPr>
      <w:bookmarkStart w:id="1787" w:name="_Toc50559353"/>
      <w:bookmarkStart w:id="1788" w:name="_Toc50566249"/>
      <w:r>
        <w:t>6.</w:t>
      </w:r>
      <w:r w:rsidR="0010775D">
        <w:t>52</w:t>
      </w:r>
      <w:r>
        <w:t>.4</w:t>
      </w:r>
      <w:r>
        <w:tab/>
        <w:t>Impacts on services, entities and interfaces</w:t>
      </w:r>
      <w:bookmarkEnd w:id="1787"/>
      <w:bookmarkEnd w:id="1788"/>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1789" w:name="_Toc50559354"/>
      <w:bookmarkStart w:id="1790" w:name="_Toc50566250"/>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1789"/>
      <w:bookmarkEnd w:id="1790"/>
    </w:p>
    <w:p w14:paraId="09645023" w14:textId="276AF45E" w:rsidR="00B91A14" w:rsidRDefault="00B91A14" w:rsidP="00B91A14">
      <w:pPr>
        <w:pStyle w:val="Heading3"/>
        <w:rPr>
          <w:lang w:eastAsia="ko-KR"/>
        </w:rPr>
      </w:pPr>
      <w:bookmarkStart w:id="1791" w:name="_Toc50559355"/>
      <w:bookmarkStart w:id="1792" w:name="_Toc50566251"/>
      <w:r>
        <w:rPr>
          <w:lang w:eastAsia="ko-KR"/>
        </w:rPr>
        <w:t>6.53.1</w:t>
      </w:r>
      <w:r>
        <w:rPr>
          <w:lang w:eastAsia="ko-KR"/>
        </w:rPr>
        <w:tab/>
        <w:t>Introduction</w:t>
      </w:r>
      <w:bookmarkEnd w:id="1791"/>
      <w:bookmarkEnd w:id="1792"/>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Default="00B91A14" w:rsidP="00B91A14">
      <w:pPr>
        <w:pStyle w:val="Heading3"/>
        <w:rPr>
          <w:lang w:eastAsia="ko-KR"/>
        </w:rPr>
      </w:pPr>
      <w:bookmarkStart w:id="1793" w:name="_Toc50559356"/>
      <w:bookmarkStart w:id="1794" w:name="_Toc50566252"/>
      <w:r>
        <w:rPr>
          <w:lang w:eastAsia="ko-KR"/>
        </w:rPr>
        <w:t>6.</w:t>
      </w:r>
      <w:r w:rsidR="00AD3C52">
        <w:rPr>
          <w:lang w:eastAsia="ko-KR"/>
        </w:rPr>
        <w:t>53</w:t>
      </w:r>
      <w:r>
        <w:rPr>
          <w:lang w:eastAsia="ko-KR"/>
        </w:rPr>
        <w:t>.2</w:t>
      </w:r>
      <w:r>
        <w:rPr>
          <w:lang w:eastAsia="ko-KR"/>
        </w:rPr>
        <w:tab/>
        <w:t>Functional Description</w:t>
      </w:r>
      <w:bookmarkEnd w:id="1793"/>
      <w:bookmarkEnd w:id="1794"/>
    </w:p>
    <w:p w14:paraId="62A73F2F" w14:textId="31633968" w:rsidR="00B91A14" w:rsidRDefault="00B91A14" w:rsidP="00B91A14">
      <w:pPr>
        <w:pStyle w:val="Heading4"/>
        <w:rPr>
          <w:lang w:eastAsia="ko-KR"/>
        </w:rPr>
      </w:pPr>
      <w:bookmarkStart w:id="1795" w:name="_Toc50559357"/>
      <w:bookmarkStart w:id="1796" w:name="_Toc50566253"/>
      <w:r>
        <w:rPr>
          <w:lang w:eastAsia="ko-KR"/>
        </w:rPr>
        <w:t>6.</w:t>
      </w:r>
      <w:r w:rsidR="00AD3C52">
        <w:rPr>
          <w:lang w:eastAsia="ko-KR"/>
        </w:rPr>
        <w:t>53</w:t>
      </w:r>
      <w:r>
        <w:rPr>
          <w:lang w:eastAsia="ko-KR"/>
        </w:rPr>
        <w:t>.2.1</w:t>
      </w:r>
      <w:r>
        <w:rPr>
          <w:lang w:eastAsia="ko-KR"/>
        </w:rPr>
        <w:tab/>
        <w:t>Solution Principles</w:t>
      </w:r>
      <w:bookmarkEnd w:id="1795"/>
      <w:bookmarkEnd w:id="1796"/>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2" type="#_x0000_t75" style="width:480.2pt;height:284.85pt" o:ole="">
            <v:imagedata r:id="rId248" o:title=""/>
          </v:shape>
          <o:OLEObject Type="Embed" ProgID="Visio.Drawing.15" ShapeID="_x0000_i1142" DrawAspect="Content" ObjectID="_1661181861" r:id="rId249"/>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Default="00B91A14" w:rsidP="00B91A14">
      <w:pPr>
        <w:pStyle w:val="Heading3"/>
      </w:pPr>
      <w:bookmarkStart w:id="1797" w:name="_Toc50559358"/>
      <w:bookmarkStart w:id="1798" w:name="_Toc50566254"/>
      <w:r>
        <w:lastRenderedPageBreak/>
        <w:t>6.</w:t>
      </w:r>
      <w:r w:rsidR="00E216F9">
        <w:t>53</w:t>
      </w:r>
      <w:r>
        <w:t>.3</w:t>
      </w:r>
      <w:r>
        <w:tab/>
        <w:t>Procedures</w:t>
      </w:r>
      <w:bookmarkEnd w:id="1797"/>
      <w:bookmarkEnd w:id="1798"/>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1799" w:name="_Hlk27050355"/>
    <w:bookmarkStart w:id="1800" w:name="_MON_1661114471"/>
    <w:bookmarkEnd w:id="1800"/>
    <w:p w14:paraId="675797DA" w14:textId="75C919E2" w:rsidR="00CE39F0" w:rsidRDefault="00B32B1A" w:rsidP="00B32B1A">
      <w:pPr>
        <w:pStyle w:val="TH"/>
      </w:pPr>
      <w:r>
        <w:rPr>
          <w:noProof/>
        </w:rPr>
        <w:object w:dxaOrig="9710" w:dyaOrig="6273" w14:anchorId="1DD218A8">
          <v:shape id="_x0000_i1143" type="#_x0000_t75" style="width:480.2pt;height:313.65pt" o:ole="">
            <v:imagedata r:id="rId250" o:title="" cropbottom="9385f"/>
          </v:shape>
          <o:OLEObject Type="Embed" ProgID="Word.Document.8" ShapeID="_x0000_i1143" DrawAspect="Content" ObjectID="_1661181862" r:id="rId251">
            <o:FieldCodes>\s</o:FieldCodes>
          </o:OLEObject>
        </w:object>
      </w:r>
      <w:bookmarkEnd w:id="1799"/>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05B1B88A" w:rsidR="00B91A14" w:rsidRPr="00285FEA" w:rsidRDefault="00B91A14" w:rsidP="00B32B1A">
      <w:pPr>
        <w:pStyle w:val="NO"/>
      </w:pPr>
      <w:bookmarkStart w:id="1801" w:name="_Hlk43999440"/>
      <w:r w:rsidRPr="005311A3">
        <w:rPr>
          <w:lang w:eastAsia="ko-KR"/>
        </w:rPr>
        <w:t>NOTE</w:t>
      </w:r>
      <w:r w:rsidR="00B32B1A">
        <w:rPr>
          <w:lang w:eastAsia="ko-KR"/>
        </w:rPr>
        <w:t> </w:t>
      </w:r>
      <w:r w:rsidRPr="005311A3">
        <w:rPr>
          <w:lang w:eastAsia="ko-KR"/>
        </w:rPr>
        <w:t>1:</w:t>
      </w:r>
      <w:r w:rsidRPr="005311A3">
        <w:rPr>
          <w:lang w:eastAsia="ko-KR"/>
        </w:rPr>
        <w:tab/>
        <w:t>The generation of passwords for SIP Digest based on Kausf and how it will be affected by potential Kausf refresh is to be specified by SA</w:t>
      </w:r>
      <w:r w:rsidR="00B32B1A">
        <w:rPr>
          <w:lang w:eastAsia="ko-KR"/>
        </w:rPr>
        <w:t> WG</w:t>
      </w:r>
      <w:r w:rsidRPr="005311A3">
        <w:rPr>
          <w:lang w:eastAsia="ko-KR"/>
        </w:rPr>
        <w:t>3.</w:t>
      </w:r>
    </w:p>
    <w:bookmarkEnd w:id="1801"/>
    <w:p w14:paraId="5F9E30EB"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6.</w:t>
      </w:r>
      <w:r>
        <w:rPr>
          <w:rStyle w:val="IvDbodytextChar"/>
          <w:rFonts w:ascii="Times New Roman" w:hAnsi="Times New Roman"/>
        </w:rPr>
        <w:tab/>
        <w:t>The UDM provides the password for SIP Digest generated by the AUSF to the HSS.</w:t>
      </w:r>
    </w:p>
    <w:p w14:paraId="4F60907D" w14:textId="48558B4A" w:rsidR="00B32B1A" w:rsidRDefault="00B32B1A" w:rsidP="00B32B1A">
      <w:pPr>
        <w:pStyle w:val="B1"/>
        <w:rPr>
          <w:rStyle w:val="IvDbodytextChar"/>
          <w:rFonts w:ascii="Times New Roman" w:hAnsi="Times New Roman"/>
        </w:rPr>
      </w:pPr>
      <w:r>
        <w:rPr>
          <w:rStyle w:val="IvDbodytextChar"/>
          <w:rFonts w:ascii="Times New Roman" w:hAnsi="Times New Roman"/>
        </w:rPr>
        <w:lastRenderedPageBreak/>
        <w:t>7.</w:t>
      </w:r>
      <w:r>
        <w:rPr>
          <w:rStyle w:val="IvDbodytextChar"/>
          <w:rFonts w:ascii="Times New Roman" w:hAnsi="Times New Roman"/>
        </w:rPr>
        <w:tab/>
        <w:t>The HSS generates a SD-AV using the password received from the 5GC of the SNPN. The SD-AV is generated as specified in TS 33.203 [12].</w:t>
      </w:r>
    </w:p>
    <w:p w14:paraId="114F7F4A"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8.</w:t>
      </w:r>
      <w:r>
        <w:rPr>
          <w:rStyle w:val="IvDbodytextChar"/>
          <w:rFonts w:ascii="Times New Roman" w:hAnsi="Times New Roman"/>
        </w:rPr>
        <w:tab/>
        <w:t>The S-CSCF executes SIP-Digest authentication with the UE and completes the IMS registration as currently specified.</w:t>
      </w:r>
    </w:p>
    <w:p w14:paraId="341E8811" w14:textId="37FFCE14" w:rsidR="00B32B1A" w:rsidRDefault="00B32B1A" w:rsidP="00B32B1A">
      <w:pPr>
        <w:pStyle w:val="NO"/>
        <w:rPr>
          <w:lang w:eastAsia="ko-KR"/>
        </w:rPr>
      </w:pPr>
      <w:r>
        <w:rPr>
          <w:lang w:eastAsia="ko-KR"/>
        </w:rPr>
        <w:t>NOTE 2:</w:t>
      </w:r>
      <w:r>
        <w:rPr>
          <w:lang w:eastAsia="ko-KR"/>
        </w:rPr>
        <w:tab/>
        <w:t>The final name and details of the SBA services and operations used during steps 4-6 can be further defined during normative phase.</w:t>
      </w:r>
    </w:p>
    <w:p w14:paraId="27546626" w14:textId="1333014C" w:rsidR="00B32B1A" w:rsidRDefault="00B32B1A" w:rsidP="00B32B1A">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5ED4B2EE" w14:textId="6166E440" w:rsidR="00B91A14" w:rsidRDefault="00B32B1A" w:rsidP="00B32B1A">
      <w:pPr>
        <w:rPr>
          <w:lang w:eastAsia="ko-KR"/>
        </w:rPr>
      </w:pPr>
      <w:r>
        <w:rPr>
          <w:lang w:eastAsia="ko-KR"/>
        </w:rPr>
        <w:t>It is worth to mention that as per TS 33.203 [12],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20E12D1A" w14:textId="0DD3D9F9" w:rsidR="00B91A14" w:rsidRDefault="00B32B1A" w:rsidP="00846AC8">
      <w:pPr>
        <w:pStyle w:val="EditorsNote"/>
      </w:pPr>
      <w:r>
        <w:t>Editor's note:</w:t>
      </w:r>
      <w:r>
        <w:tab/>
      </w:r>
      <w:r w:rsidR="00B91A14" w:rsidRPr="005311A3">
        <w:t>Whether Kausf refresh e.g. re-authentication by 5GC will need to trigger SIP Re-Registration is FFS.</w:t>
      </w:r>
    </w:p>
    <w:p w14:paraId="0DDD2215" w14:textId="3474610B" w:rsidR="00B91A14" w:rsidRDefault="00B32B1A" w:rsidP="00B32B1A">
      <w:r>
        <w:t>It is proposed therefore that the restriction for the usage of SIP Digest as defined in TS 33.203 [12] does not apply to the procedure defined in this solution. This is also in line with solution #21 which proposes to lift the restriction of the use of IMC so it can also be used with a terminal accessing IMS in an SNPN over 3GPP access technology.</w:t>
      </w:r>
    </w:p>
    <w:p w14:paraId="777147EF" w14:textId="31BC5F2E" w:rsidR="00B91A14" w:rsidRPr="00D62662" w:rsidRDefault="00B32B1A" w:rsidP="00846AC8">
      <w:pPr>
        <w:pStyle w:val="EditorsNote"/>
        <w:rPr>
          <w:rStyle w:val="EditorsNoteCharChar"/>
        </w:rPr>
      </w:pPr>
      <w:r>
        <w:t>Editor's note:</w:t>
      </w:r>
      <w:r>
        <w:tab/>
      </w:r>
      <w:r w:rsidR="00B91A14" w:rsidRPr="005311A3">
        <w:t>It is FFS how the UE distinguishes whether a manual password or a derived password is to be used for a specific access.</w:t>
      </w:r>
    </w:p>
    <w:p w14:paraId="4FE18087" w14:textId="70AD9EEB" w:rsidR="00B91A14" w:rsidRDefault="00B91A14" w:rsidP="00B91A14">
      <w:pPr>
        <w:pStyle w:val="Heading3"/>
      </w:pPr>
      <w:bookmarkStart w:id="1802" w:name="_Toc50559359"/>
      <w:bookmarkStart w:id="1803" w:name="_Toc50566255"/>
      <w:r>
        <w:t>6.</w:t>
      </w:r>
      <w:r w:rsidR="00846AC8">
        <w:t>53</w:t>
      </w:r>
      <w:r>
        <w:t>.4</w:t>
      </w:r>
      <w:r>
        <w:tab/>
      </w:r>
      <w:r w:rsidRPr="00B97AC8">
        <w:t>Impact</w:t>
      </w:r>
      <w:r>
        <w:t>s</w:t>
      </w:r>
      <w:r w:rsidRPr="00B97AC8">
        <w:t xml:space="preserve"> on </w:t>
      </w:r>
      <w:r w:rsidR="0084339E">
        <w:t>services,</w:t>
      </w:r>
      <w:r w:rsidRPr="00B97AC8">
        <w:t xml:space="preserve"> entities and interfaces</w:t>
      </w:r>
      <w:bookmarkEnd w:id="1802"/>
      <w:bookmarkEnd w:id="180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58717220" w14:textId="696A5EF3" w:rsidR="00B91A14" w:rsidRDefault="00B32B1A" w:rsidP="00B32B1A">
      <w:pPr>
        <w:pStyle w:val="EditorsNote"/>
        <w:rPr>
          <w:lang w:eastAsia="ko-KR"/>
        </w:rPr>
      </w:pPr>
      <w:r>
        <w:t>Editor's note:</w:t>
      </w:r>
      <w:r>
        <w:tab/>
      </w:r>
      <w:r w:rsidR="00B91A14" w:rsidRPr="005311A3">
        <w:rPr>
          <w:lang w:eastAsia="ko-KR"/>
        </w:rPr>
        <w:t>SA</w:t>
      </w:r>
      <w:r>
        <w:rPr>
          <w:lang w:eastAsia="ko-KR"/>
        </w:rPr>
        <w:t> WG</w:t>
      </w:r>
      <w:r w:rsidR="00B91A14" w:rsidRPr="005311A3">
        <w:rPr>
          <w:lang w:eastAsia="ko-KR"/>
        </w:rPr>
        <w:t>3 needs to review the feasibility of the security aspects of the solution.</w:t>
      </w:r>
    </w:p>
    <w:p w14:paraId="02865027" w14:textId="1DF24DD1" w:rsidR="00181180" w:rsidRPr="00A97959" w:rsidRDefault="00181180" w:rsidP="00181180">
      <w:pPr>
        <w:pStyle w:val="Heading2"/>
      </w:pPr>
      <w:bookmarkStart w:id="1804" w:name="_Toc50559360"/>
      <w:bookmarkStart w:id="1805" w:name="_Toc50566256"/>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1804"/>
      <w:bookmarkEnd w:id="1805"/>
    </w:p>
    <w:p w14:paraId="75BD911D" w14:textId="21FDB4EB" w:rsidR="00181180" w:rsidRPr="00A97959" w:rsidRDefault="00181180" w:rsidP="00181180">
      <w:pPr>
        <w:pStyle w:val="Heading3"/>
        <w:rPr>
          <w:lang w:eastAsia="ko-KR"/>
        </w:rPr>
      </w:pPr>
      <w:bookmarkStart w:id="1806" w:name="_Toc50559361"/>
      <w:bookmarkStart w:id="1807" w:name="_Toc50566257"/>
      <w:r w:rsidRPr="00A97959">
        <w:rPr>
          <w:lang w:eastAsia="ko-KR"/>
        </w:rPr>
        <w:t>6.</w:t>
      </w:r>
      <w:r>
        <w:rPr>
          <w:lang w:eastAsia="ko-KR"/>
        </w:rPr>
        <w:t>54</w:t>
      </w:r>
      <w:r w:rsidRPr="00A97959">
        <w:rPr>
          <w:lang w:eastAsia="ko-KR"/>
        </w:rPr>
        <w:t>.1</w:t>
      </w:r>
      <w:r w:rsidRPr="00A97959">
        <w:rPr>
          <w:lang w:eastAsia="ko-KR"/>
        </w:rPr>
        <w:tab/>
        <w:t>Introduction</w:t>
      </w:r>
      <w:bookmarkEnd w:id="1806"/>
      <w:bookmarkEnd w:id="1807"/>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w:t>
      </w:r>
      <w:r>
        <w:rPr>
          <w:lang w:eastAsia="ko-KR"/>
        </w:rPr>
        <w:lastRenderedPageBreak/>
        <w:t>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14839103" w:rsidR="00181180" w:rsidRDefault="00B32B1A" w:rsidP="00181180">
      <w:pPr>
        <w:pStyle w:val="EditorsNote"/>
        <w:rPr>
          <w:lang w:eastAsia="ko-KR"/>
        </w:rPr>
      </w:pPr>
      <w:r>
        <w:t>Editor's note:</w:t>
      </w:r>
      <w:r>
        <w:tab/>
      </w:r>
      <w:r w:rsidR="00181180">
        <w:rPr>
          <w:lang w:eastAsia="ko-KR"/>
        </w:rPr>
        <w:t>Use of Access Level Credentials proposed in the TR for IMS authentication needs to be confirmed by SA</w:t>
      </w:r>
      <w:r>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0F694B" w:rsidRDefault="00181180" w:rsidP="00181180">
      <w:pPr>
        <w:pStyle w:val="Heading3"/>
        <w:rPr>
          <w:lang w:val="fr-CA" w:eastAsia="ko-KR"/>
        </w:rPr>
      </w:pPr>
      <w:bookmarkStart w:id="1808" w:name="_Toc50559362"/>
      <w:bookmarkStart w:id="1809" w:name="_Toc50566258"/>
      <w:r>
        <w:rPr>
          <w:lang w:val="fr-CA" w:eastAsia="ko-KR"/>
        </w:rPr>
        <w:t>6</w:t>
      </w:r>
      <w:r w:rsidRPr="000F694B">
        <w:rPr>
          <w:lang w:val="fr-CA" w:eastAsia="ko-KR"/>
        </w:rPr>
        <w:t>.</w:t>
      </w:r>
      <w:r>
        <w:rPr>
          <w:lang w:val="fr-CA" w:eastAsia="ko-KR"/>
        </w:rPr>
        <w:t>54</w:t>
      </w:r>
      <w:r w:rsidRPr="000F694B">
        <w:rPr>
          <w:lang w:val="fr-CA" w:eastAsia="ko-KR"/>
        </w:rPr>
        <w:t>.2</w:t>
      </w:r>
      <w:r w:rsidRPr="000F694B">
        <w:rPr>
          <w:lang w:val="fr-CA" w:eastAsia="ko-KR"/>
        </w:rPr>
        <w:tab/>
        <w:t>Functional Description</w:t>
      </w:r>
      <w:bookmarkEnd w:id="1808"/>
      <w:bookmarkEnd w:id="1809"/>
    </w:p>
    <w:p w14:paraId="02765EFF" w14:textId="2E552799" w:rsidR="00181180" w:rsidRPr="000F694B" w:rsidRDefault="00181180" w:rsidP="00181180">
      <w:pPr>
        <w:pStyle w:val="Heading4"/>
        <w:rPr>
          <w:lang w:val="fr-CA" w:eastAsia="ko-KR"/>
        </w:rPr>
      </w:pPr>
      <w:bookmarkStart w:id="1810" w:name="_Toc50559363"/>
      <w:bookmarkStart w:id="1811" w:name="_Toc50566259"/>
      <w:r w:rsidRPr="000F694B">
        <w:rPr>
          <w:lang w:val="fr-CA" w:eastAsia="ko-KR"/>
        </w:rPr>
        <w:t>6.</w:t>
      </w:r>
      <w:r>
        <w:rPr>
          <w:lang w:val="fr-CA" w:eastAsia="ko-KR"/>
        </w:rPr>
        <w:t>54</w:t>
      </w:r>
      <w:r w:rsidRPr="000F694B">
        <w:rPr>
          <w:lang w:val="fr-CA" w:eastAsia="ko-KR"/>
        </w:rPr>
        <w:t>.2.1</w:t>
      </w:r>
      <w:r w:rsidRPr="000F694B">
        <w:rPr>
          <w:lang w:val="fr-CA" w:eastAsia="ko-KR"/>
        </w:rPr>
        <w:tab/>
        <w:t>Solution Principles</w:t>
      </w:r>
      <w:bookmarkEnd w:id="1810"/>
      <w:bookmarkEnd w:id="1811"/>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C74AC6" w:rsidRDefault="00181180" w:rsidP="00181180">
      <w:pPr>
        <w:pStyle w:val="B1"/>
      </w:pPr>
      <w:r w:rsidRPr="00DF74D9">
        <w:t>-</w:t>
      </w:r>
      <w:r>
        <w:tab/>
        <w:t xml:space="preserve">The </w:t>
      </w:r>
      <w:r w:rsidRPr="009909B8">
        <w:t xml:space="preserve">Home domain </w:t>
      </w:r>
      <w:r>
        <w:t xml:space="preserve">consists of the string </w:t>
      </w:r>
      <w:r w:rsidR="00B32B1A">
        <w:t>"</w:t>
      </w:r>
      <w:r>
        <w:t>ims</w:t>
      </w:r>
      <w:r w:rsidR="00B32B1A">
        <w:t>"</w:t>
      </w:r>
      <w:r>
        <w:t xml:space="preserve"> appended with </w:t>
      </w:r>
      <w:r w:rsidRPr="009909B8">
        <w:t>the same as the domain part of the non-IMSI SUPI</w:t>
      </w:r>
      <w:r>
        <w:t>.</w:t>
      </w:r>
    </w:p>
    <w:p w14:paraId="2F368D3B" w14:textId="30DB7FD0" w:rsidR="00181180" w:rsidRPr="00E6029A" w:rsidRDefault="00181180" w:rsidP="00181180">
      <w:pPr>
        <w:pStyle w:val="B1"/>
      </w:pPr>
      <w:r>
        <w:t>-</w:t>
      </w:r>
      <w:r>
        <w:tab/>
      </w:r>
      <w:r w:rsidRPr="00E6029A">
        <w:rPr>
          <w:rStyle w:val="IvDbodytextChar"/>
          <w:rFonts w:ascii="Times New Roman" w:hAnsi="Times New Roman"/>
        </w:rPr>
        <w:t>The</w:t>
      </w:r>
      <w:r w:rsidRPr="00C74AC6">
        <w:rPr>
          <w:rStyle w:val="IvDbodytextChar"/>
          <w:rFonts w:ascii="Times New Roman" w:hAnsi="Times New Roman"/>
        </w:rPr>
        <w:t xml:space="preserve"> Private User Identity is obtained as follows: the username is the same as the username in the non-IMSI SUPI NAI, and the domain portion is identical with the Home domain above.</w:t>
      </w:r>
    </w:p>
    <w:p w14:paraId="5AD4CC14"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30A5F0B9" w14:textId="563EF199" w:rsidR="00181180" w:rsidRPr="00A97959" w:rsidRDefault="00181180" w:rsidP="00181180">
      <w:pPr>
        <w:pStyle w:val="Heading3"/>
        <w:rPr>
          <w:lang w:eastAsia="ko-KR"/>
        </w:rPr>
      </w:pPr>
      <w:bookmarkStart w:id="1812" w:name="_Toc50559364"/>
      <w:bookmarkStart w:id="1813" w:name="_Toc50566260"/>
      <w:r w:rsidRPr="00A97959">
        <w:t>6.</w:t>
      </w:r>
      <w:r>
        <w:t>54</w:t>
      </w:r>
      <w:r w:rsidRPr="00A97959">
        <w:t>.3</w:t>
      </w:r>
      <w:r w:rsidRPr="00A97959">
        <w:tab/>
        <w:t>Procedures</w:t>
      </w:r>
      <w:bookmarkEnd w:id="1812"/>
      <w:bookmarkEnd w:id="1813"/>
    </w:p>
    <w:p w14:paraId="6910B615" w14:textId="7E61B77A" w:rsidR="00181180" w:rsidRPr="00A97959" w:rsidRDefault="00181180" w:rsidP="00181180">
      <w:pPr>
        <w:pStyle w:val="Heading4"/>
      </w:pPr>
      <w:bookmarkStart w:id="1814" w:name="_Toc50559365"/>
      <w:bookmarkStart w:id="1815" w:name="_Toc50566261"/>
      <w:r w:rsidRPr="00A97959">
        <w:t>6.</w:t>
      </w:r>
      <w:r>
        <w:t>54</w:t>
      </w:r>
      <w:r w:rsidRPr="00A97959">
        <w:t>.3.1</w:t>
      </w:r>
      <w:r w:rsidRPr="00A97959">
        <w:tab/>
        <w:t xml:space="preserve">Procedure to support </w:t>
      </w:r>
      <w:r>
        <w:t>Generation of IMS Private and Public Identifier from NAI-based SUPI Identifiers.</w:t>
      </w:r>
      <w:bookmarkEnd w:id="1814"/>
      <w:bookmarkEnd w:id="1815"/>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705BFE35" w14:textId="0EF806FB" w:rsidR="00181180" w:rsidRDefault="00181180" w:rsidP="00181180">
      <w:pPr>
        <w:pStyle w:val="B1"/>
      </w:pPr>
      <w:r>
        <w:t>-</w:t>
      </w:r>
      <w:r>
        <w:tab/>
      </w:r>
      <w:r w:rsidRPr="009909B8">
        <w:t xml:space="preserve">The Home domain </w:t>
      </w:r>
      <w:r>
        <w:t xml:space="preserve">consists of the string </w:t>
      </w:r>
      <w:r w:rsidR="00B32B1A">
        <w:t>"</w:t>
      </w:r>
      <w:r>
        <w:t>ims</w:t>
      </w:r>
      <w:r w:rsidR="00B32B1A">
        <w:t>"</w:t>
      </w:r>
      <w:r>
        <w:t xml:space="preserve"> appended with</w:t>
      </w:r>
      <w:r w:rsidRPr="009909B8">
        <w:t xml:space="preserve"> the domain part of the non-IMSI SUPI,</w:t>
      </w:r>
    </w:p>
    <w:p w14:paraId="143437C2" w14:textId="77777777" w:rsidR="00181180" w:rsidRPr="00DF74D9" w:rsidRDefault="00181180" w:rsidP="00181180">
      <w:pPr>
        <w:pStyle w:val="B1"/>
      </w:pPr>
      <w:r>
        <w:rPr>
          <w:rStyle w:val="IvDbodytextChar"/>
          <w:rFonts w:ascii="Times New Roman" w:hAnsi="Times New Roman"/>
        </w:rPr>
        <w:t>-</w:t>
      </w:r>
      <w:r>
        <w:rPr>
          <w:rStyle w:val="IvDbodytextChar"/>
          <w:rFonts w:ascii="Times New Roman" w:hAnsi="Times New Roman"/>
        </w:rPr>
        <w:tab/>
      </w:r>
      <w:r w:rsidRPr="00F74104">
        <w:rPr>
          <w:rStyle w:val="IvDbodytextChar"/>
          <w:rFonts w:ascii="Times New Roman" w:hAnsi="Times New Roman"/>
        </w:rPr>
        <w:t>The Private User Identity is obtained as follows: the username is the same as the username in the non-IMSI SUPI NAI, and the domain portion is identical with the Home domain above.</w:t>
      </w:r>
    </w:p>
    <w:p w14:paraId="324BD4BC"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222D002C" w14:textId="16600569" w:rsidR="00181180" w:rsidRPr="00A97959" w:rsidRDefault="00181180" w:rsidP="00181180">
      <w:pPr>
        <w:pStyle w:val="Heading3"/>
      </w:pPr>
      <w:bookmarkStart w:id="1816" w:name="_Toc50559366"/>
      <w:bookmarkStart w:id="1817" w:name="_Toc50566262"/>
      <w:r w:rsidRPr="00A97959">
        <w:t>6.</w:t>
      </w:r>
      <w:r>
        <w:t>54</w:t>
      </w:r>
      <w:r w:rsidRPr="00A97959">
        <w:t>.4</w:t>
      </w:r>
      <w:r w:rsidRPr="00A97959">
        <w:tab/>
        <w:t>Impacts on services, entities and interfaces</w:t>
      </w:r>
      <w:bookmarkEnd w:id="1816"/>
      <w:bookmarkEnd w:id="1817"/>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6210599A" w:rsidR="00181180" w:rsidRDefault="00181180" w:rsidP="00B32B1A">
      <w:pPr>
        <w:pStyle w:val="B1"/>
      </w:pPr>
      <w:r>
        <w:t>-</w:t>
      </w:r>
      <w:r>
        <w:tab/>
        <w:t>Needs to be provisioned with the derived Private and Public Identifier.</w:t>
      </w:r>
    </w:p>
    <w:p w14:paraId="1C1D1EED" w14:textId="20790486" w:rsidR="008F2002" w:rsidRPr="00A97959" w:rsidRDefault="008F2002" w:rsidP="008F2002">
      <w:pPr>
        <w:pStyle w:val="Heading1"/>
      </w:pPr>
      <w:bookmarkStart w:id="1818" w:name="_Toc16839388"/>
      <w:bookmarkStart w:id="1819" w:name="_Toc21087547"/>
      <w:bookmarkStart w:id="1820" w:name="_Toc23326080"/>
      <w:bookmarkStart w:id="1821" w:name="_Toc25934686"/>
      <w:bookmarkStart w:id="1822" w:name="_Toc26337066"/>
      <w:bookmarkStart w:id="1823" w:name="_Toc31114363"/>
      <w:bookmarkStart w:id="1824" w:name="_Toc43392851"/>
      <w:bookmarkStart w:id="1825" w:name="_Toc43475650"/>
      <w:bookmarkStart w:id="1826" w:name="_Toc50559367"/>
      <w:bookmarkStart w:id="1827" w:name="_Toc50566263"/>
      <w:r w:rsidRPr="00A97959">
        <w:lastRenderedPageBreak/>
        <w:t>7</w:t>
      </w:r>
      <w:r w:rsidRPr="00A97959">
        <w:tab/>
        <w:t>Evaluation</w:t>
      </w:r>
      <w:bookmarkEnd w:id="1818"/>
      <w:bookmarkEnd w:id="1819"/>
      <w:bookmarkEnd w:id="1820"/>
      <w:bookmarkEnd w:id="1821"/>
      <w:bookmarkEnd w:id="1822"/>
      <w:bookmarkEnd w:id="1823"/>
      <w:bookmarkEnd w:id="1824"/>
      <w:bookmarkEnd w:id="1825"/>
      <w:bookmarkEnd w:id="1826"/>
      <w:bookmarkEnd w:id="1827"/>
    </w:p>
    <w:p w14:paraId="1CA76A77" w14:textId="53930012" w:rsidR="008F2002" w:rsidRPr="00A97959" w:rsidRDefault="008F2002" w:rsidP="008F2002">
      <w:pPr>
        <w:pStyle w:val="Heading2"/>
      </w:pPr>
      <w:bookmarkStart w:id="1828" w:name="_Toc50559368"/>
      <w:bookmarkStart w:id="1829" w:name="_Toc16839389"/>
      <w:bookmarkStart w:id="1830" w:name="_Toc21087548"/>
      <w:bookmarkStart w:id="1831" w:name="_Toc23326081"/>
      <w:bookmarkStart w:id="1832" w:name="_Toc25934687"/>
      <w:bookmarkStart w:id="1833" w:name="_Toc26337067"/>
      <w:bookmarkStart w:id="1834" w:name="_Toc31114364"/>
      <w:bookmarkStart w:id="1835" w:name="_Toc43392852"/>
      <w:bookmarkStart w:id="1836" w:name="_Toc43475651"/>
      <w:bookmarkStart w:id="1837" w:name="_Toc50566264"/>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1828"/>
      <w:bookmarkEnd w:id="1829"/>
      <w:bookmarkEnd w:id="1830"/>
      <w:bookmarkEnd w:id="1831"/>
      <w:bookmarkEnd w:id="1832"/>
      <w:bookmarkEnd w:id="1833"/>
      <w:bookmarkEnd w:id="1834"/>
      <w:bookmarkEnd w:id="1835"/>
      <w:bookmarkEnd w:id="1836"/>
      <w:bookmarkEnd w:id="1837"/>
    </w:p>
    <w:p w14:paraId="5DAC2947" w14:textId="4BD136FA" w:rsidR="008F2002" w:rsidRPr="00A97959" w:rsidRDefault="00B32B1A" w:rsidP="008F2002">
      <w:pPr>
        <w:pStyle w:val="EditorsNote"/>
      </w:pPr>
      <w:r>
        <w:t>Editor's note:</w:t>
      </w:r>
      <w:r w:rsidR="008F2002" w:rsidRPr="00A97959">
        <w:tab/>
        <w:t xml:space="preserve">This clause </w:t>
      </w:r>
      <w:r w:rsidR="0066494E">
        <w:t>may</w:t>
      </w:r>
      <w:r w:rsidR="0066494E" w:rsidRPr="00A97959">
        <w:t xml:space="preserve"> </w:t>
      </w:r>
      <w:r w:rsidR="008F2002" w:rsidRPr="00A97959">
        <w:t xml:space="preserve">provide a general evaluation and comparison of the solutions </w:t>
      </w:r>
      <w:r w:rsidR="006C5D7B" w:rsidRPr="00A97959">
        <w:t>per</w:t>
      </w:r>
      <w:r w:rsidR="008F2002" w:rsidRPr="00A97959">
        <w:t xml:space="preserve"> Key Issue #</w:t>
      </w:r>
      <w:r w:rsidR="0084276A">
        <w:t>1</w:t>
      </w:r>
      <w:r w:rsidR="008F2002" w:rsidRPr="00A97959">
        <w:t>.</w:t>
      </w:r>
    </w:p>
    <w:p w14:paraId="4D1498C5" w14:textId="45EA404E" w:rsidR="009A0BAE" w:rsidRPr="00197659" w:rsidRDefault="009A0BAE" w:rsidP="009A0BAE">
      <w:pPr>
        <w:pStyle w:val="Heading2"/>
      </w:pPr>
      <w:bookmarkStart w:id="1838" w:name="_Toc50559369"/>
      <w:bookmarkStart w:id="1839" w:name="_Toc50566265"/>
      <w:r w:rsidRPr="00197659">
        <w:t>7.</w:t>
      </w:r>
      <w:r w:rsidR="0084276A">
        <w:t>2</w:t>
      </w:r>
      <w:r w:rsidRPr="00197659">
        <w:tab/>
        <w:t>Key Issue #2: NPN support for Video, Imaging and Audio for Professional Applications (VIAPA)</w:t>
      </w:r>
      <w:bookmarkEnd w:id="1838"/>
      <w:bookmarkEnd w:id="1839"/>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21E2267F" w14:textId="77777777" w:rsidR="009A0BAE" w:rsidRPr="00B32B1A" w:rsidRDefault="009A0BAE" w:rsidP="00B32B1A">
            <w:pPr>
              <w:pStyle w:val="TAL"/>
            </w:pPr>
            <w:r w:rsidRPr="00B32B1A">
              <w:t>Solution #13, #14, #15,17, #18.</w:t>
            </w:r>
          </w:p>
          <w:p w14:paraId="7BEBA3B9" w14:textId="77777777" w:rsidR="009A0BAE" w:rsidRPr="00B32B1A" w:rsidRDefault="009A0BAE" w:rsidP="00B32B1A">
            <w:pPr>
              <w:pStyle w:val="TAL"/>
            </w:pPr>
            <w:r w:rsidRPr="00B32B1A">
              <w:t>S2-2005532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7777777" w:rsidR="009A0BAE" w:rsidRPr="00B32B1A" w:rsidRDefault="009A0BAE" w:rsidP="00B32B1A">
            <w:pPr>
              <w:pStyle w:val="TAL"/>
              <w:keepNext w:val="0"/>
            </w:pPr>
            <w:r w:rsidRPr="00B32B1A">
              <w:t>Solution #13, #15</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171A68"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A60DAC" w14:textId="5476AB57" w:rsidR="009A0BAE" w:rsidRPr="00B32B1A" w:rsidRDefault="00820491" w:rsidP="00820491">
            <w:pPr>
              <w:pStyle w:val="TAL"/>
              <w:keepNext w:val="0"/>
            </w:pPr>
            <w:r>
              <w:t>(NOTE)</w:t>
            </w:r>
          </w:p>
        </w:tc>
        <w:tc>
          <w:tcPr>
            <w:tcW w:w="1123" w:type="dxa"/>
            <w:tcBorders>
              <w:top w:val="single" w:sz="8" w:space="0" w:color="auto"/>
              <w:left w:val="nil"/>
              <w:bottom w:val="single" w:sz="8" w:space="0" w:color="auto"/>
              <w:right w:val="single" w:sz="8" w:space="0" w:color="auto"/>
            </w:tcBorders>
          </w:tcPr>
          <w:p w14:paraId="05674DDD" w14:textId="65C12B44" w:rsidR="009A0BAE" w:rsidRPr="00B32B1A" w:rsidRDefault="009A0BAE" w:rsidP="00B32B1A">
            <w:pPr>
              <w:pStyle w:val="TAL"/>
              <w:keepNext w:val="0"/>
            </w:pPr>
            <w:r w:rsidRPr="00B32B1A">
              <w:t>Solution</w:t>
            </w:r>
          </w:p>
          <w:p w14:paraId="6722CA9C" w14:textId="77777777" w:rsidR="009A0BAE" w:rsidRPr="00B32B1A" w:rsidRDefault="009A0BAE" w:rsidP="00B32B1A">
            <w:pPr>
              <w:pStyle w:val="TAL"/>
              <w:keepNext w:val="0"/>
            </w:pPr>
            <w:r w:rsidRPr="00B32B1A">
              <w:t>S2-2005532</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BDA28F" w14:textId="77777777" w:rsidR="009A0BAE" w:rsidRPr="00B32B1A" w:rsidRDefault="009A0BAE" w:rsidP="00B32B1A">
            <w:pPr>
              <w:pStyle w:val="TAL"/>
              <w:keepNext w:val="0"/>
            </w:pPr>
            <w:r w:rsidRPr="00B32B1A">
              <w:t>UE logic to keep one PDU session in underlay network. Existing liveness check tool to be used over NWu interface to keep the NWu connection open.</w:t>
            </w:r>
          </w:p>
          <w:p w14:paraId="10120578" w14:textId="3EA5CEA2" w:rsidR="009A0BAE" w:rsidRPr="00B32B1A" w:rsidRDefault="009A0BAE" w:rsidP="00B32B1A">
            <w:pPr>
              <w:pStyle w:val="TAL"/>
              <w:keepNext w:val="0"/>
            </w:pPr>
            <w:r w:rsidRPr="00B32B1A">
              <w:t>Apply to single radio UE</w:t>
            </w:r>
          </w:p>
          <w:p w14:paraId="1E6884F1"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7777777" w:rsidR="009A0BAE" w:rsidRPr="00B32B1A" w:rsidRDefault="009A0BAE" w:rsidP="00B32B1A">
            <w:pPr>
              <w:pStyle w:val="TAL"/>
              <w:keepNext w:val="0"/>
            </w:pPr>
            <w:r w:rsidRPr="00B32B1A">
              <w:t>Solution #13, #14</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3E44785E" w14:textId="77777777" w:rsidR="009A0BAE" w:rsidRPr="00B32B1A" w:rsidRDefault="009A0BAE" w:rsidP="00B32B1A">
            <w:pPr>
              <w:pStyle w:val="TAL"/>
              <w:keepNext w:val="0"/>
            </w:pPr>
            <w:r w:rsidRPr="00B32B1A">
              <w:t>PDU session in underlay network remains 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lastRenderedPageBreak/>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77777777" w:rsidR="009A0BAE" w:rsidRPr="00B32B1A" w:rsidRDefault="009A0BAE" w:rsidP="00B32B1A">
            <w:pPr>
              <w:pStyle w:val="TAL"/>
              <w:keepNext w:val="0"/>
            </w:pPr>
            <w:r w:rsidRPr="00B32B1A">
              <w:t>UE/SMF/UPF impact to support user data plane traffic path steering.</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5B5F324A"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E6DF8" w14:textId="77777777" w:rsidR="009A0BAE" w:rsidRPr="00B32B1A" w:rsidRDefault="009A0BAE" w:rsidP="00B32B1A">
            <w:pPr>
              <w:pStyle w:val="TAL"/>
              <w:keepNext w:val="0"/>
            </w:pPr>
            <w:r w:rsidRPr="00B32B1A">
              <w:t>N3IWF architecture with enhancement to enable underlay network to subscribe "paging/downlink data notification" service from the overlay network via exposure function.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990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34D538" w14:textId="77777777" w:rsidR="009A0BAE" w:rsidRPr="00B32B1A" w:rsidRDefault="009A0BAE" w:rsidP="00B32B1A">
            <w:pPr>
              <w:pStyle w:val="TAL"/>
              <w:keepNext w:val="0"/>
            </w:pPr>
            <w:r w:rsidRPr="00B32B1A">
              <w:t>Benefit:</w:t>
            </w:r>
          </w:p>
          <w:p w14:paraId="65E4B55C"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0E7978"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56AB69" w14:textId="6215C64B" w:rsidR="009A0BAE" w:rsidRPr="00B32B1A" w:rsidRDefault="00820491" w:rsidP="00B32B1A">
            <w:pPr>
              <w:pStyle w:val="TAL"/>
              <w:keepNext w:val="0"/>
            </w:pPr>
            <w:r>
              <w:t>(</w:t>
            </w:r>
            <w:r w:rsidR="009A0BAE" w:rsidRPr="00B32B1A">
              <w:t>NOTE</w:t>
            </w:r>
            <w:r>
              <w:t>)</w:t>
            </w:r>
          </w:p>
        </w:tc>
        <w:tc>
          <w:tcPr>
            <w:tcW w:w="1123" w:type="dxa"/>
            <w:tcBorders>
              <w:top w:val="single" w:sz="8" w:space="0" w:color="auto"/>
              <w:left w:val="nil"/>
              <w:bottom w:val="single" w:sz="8" w:space="0" w:color="auto"/>
              <w:right w:val="single" w:sz="8" w:space="0" w:color="auto"/>
            </w:tcBorders>
          </w:tcPr>
          <w:p w14:paraId="27FACB8A" w14:textId="77777777" w:rsidR="009A0BAE" w:rsidRPr="00B32B1A" w:rsidRDefault="009A0BAE" w:rsidP="00B32B1A">
            <w:pPr>
              <w:pStyle w:val="TAL"/>
              <w:keepNext w:val="0"/>
            </w:pPr>
            <w:r w:rsidRPr="00B32B1A">
              <w:t>S2-2005672</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F3CD3D"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6280DE13" w:rsidR="009A0BAE" w:rsidRPr="00B32B1A" w:rsidRDefault="00820491" w:rsidP="00820491">
            <w:pPr>
              <w:pStyle w:val="TAL"/>
              <w:keepNext w:val="0"/>
            </w:pPr>
            <w:r>
              <w:t>(NOTE)</w:t>
            </w:r>
          </w:p>
        </w:tc>
        <w:tc>
          <w:tcPr>
            <w:tcW w:w="1123" w:type="dxa"/>
            <w:tcBorders>
              <w:top w:val="single" w:sz="8" w:space="0" w:color="auto"/>
              <w:left w:val="nil"/>
              <w:bottom w:val="single" w:sz="8" w:space="0" w:color="auto"/>
              <w:right w:val="single" w:sz="8" w:space="0" w:color="auto"/>
            </w:tcBorders>
          </w:tcPr>
          <w:p w14:paraId="20A801BB" w14:textId="77777777" w:rsidR="009A0BAE" w:rsidRPr="00B32B1A" w:rsidRDefault="009A0BAE" w:rsidP="00B32B1A">
            <w:pPr>
              <w:pStyle w:val="TAL"/>
              <w:keepNext w:val="0"/>
            </w:pPr>
            <w:r w:rsidRPr="00B32B1A">
              <w:t>S2-2005296</w:t>
            </w:r>
          </w:p>
          <w:p w14:paraId="68572132" w14:textId="77777777" w:rsidR="009A0BAE" w:rsidRPr="00B32B1A" w:rsidRDefault="009A0BAE" w:rsidP="00B32B1A">
            <w:pPr>
              <w:pStyle w:val="TAL"/>
              <w:keepNext w:val="0"/>
            </w:pPr>
            <w:r w:rsidRPr="00B32B1A">
              <w:t>S2-2005124</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46744" w14:textId="77777777" w:rsidR="009A0BAE" w:rsidRPr="00B32B1A" w:rsidRDefault="009A0BAE" w:rsidP="00B32B1A">
            <w:pPr>
              <w:pStyle w:val="TAL"/>
              <w:keepNext w:val="0"/>
            </w:pPr>
            <w:r w:rsidRPr="00B32B1A">
              <w:t>To be concluded from KI#1 evaluation.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77777777" w:rsidR="009A0BAE" w:rsidRPr="00B32B1A" w:rsidRDefault="009A0BAE" w:rsidP="00B32B1A">
            <w:pPr>
              <w:pStyle w:val="TAL"/>
              <w:keepNext w:val="0"/>
            </w:pPr>
            <w:r w:rsidRPr="00B32B1A">
              <w:t>Solution #1, #2.</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7777777" w:rsidR="009A0BAE" w:rsidRPr="00B32B1A" w:rsidRDefault="009A0BAE" w:rsidP="00B32B1A">
            <w:pPr>
              <w:pStyle w:val="TAL"/>
              <w:keepNext w:val="0"/>
            </w:pPr>
            <w:r w:rsidRPr="00B32B1A">
              <w:t>The principle is not clearly stated in the solution.</w:t>
            </w:r>
          </w:p>
        </w:tc>
        <w:tc>
          <w:tcPr>
            <w:tcW w:w="1123" w:type="dxa"/>
            <w:tcBorders>
              <w:top w:val="single" w:sz="8" w:space="0" w:color="auto"/>
              <w:left w:val="nil"/>
              <w:bottom w:val="single" w:sz="8" w:space="0" w:color="auto"/>
              <w:right w:val="single" w:sz="8" w:space="0" w:color="auto"/>
            </w:tcBorders>
          </w:tcPr>
          <w:p w14:paraId="7965F84C" w14:textId="77777777" w:rsidR="009A0BAE" w:rsidRPr="00B32B1A" w:rsidRDefault="009A0BAE" w:rsidP="00B32B1A">
            <w:pPr>
              <w:pStyle w:val="TAL"/>
              <w:keepNext w:val="0"/>
            </w:pPr>
            <w:r w:rsidRPr="00B32B1A">
              <w:t>Solution #15.</w:t>
            </w:r>
          </w:p>
        </w:tc>
      </w:tr>
      <w:tr w:rsidR="00820491" w:rsidRPr="00B32B1A" w14:paraId="74DE8180" w14:textId="77777777" w:rsidTr="00077CA0">
        <w:trPr>
          <w:cantSplit/>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60CE7E" w14:textId="15615AE9" w:rsidR="00820491" w:rsidRPr="00B32B1A" w:rsidRDefault="00820491" w:rsidP="00820491">
            <w:pPr>
              <w:pStyle w:val="TAN"/>
            </w:pPr>
            <w:r>
              <w:t>NOTE:</w:t>
            </w:r>
            <w:r>
              <w:tab/>
              <w:t>There is no solution based on this principle documented in this TR yet.</w:t>
            </w:r>
          </w:p>
        </w:tc>
      </w:tr>
    </w:tbl>
    <w:p w14:paraId="0D5323E3" w14:textId="77777777" w:rsidR="00B32B1A" w:rsidRDefault="00B32B1A" w:rsidP="00B32B1A">
      <w:bookmarkStart w:id="1840" w:name="_Toc16839390"/>
      <w:bookmarkStart w:id="1841" w:name="_Toc21087549"/>
      <w:bookmarkStart w:id="1842" w:name="_Toc23326082"/>
      <w:bookmarkStart w:id="1843" w:name="_Toc25934688"/>
      <w:bookmarkStart w:id="1844" w:name="_Toc26337068"/>
      <w:bookmarkStart w:id="1845" w:name="_Toc31114365"/>
      <w:bookmarkStart w:id="1846" w:name="_Toc43392853"/>
      <w:bookmarkStart w:id="1847" w:name="_Toc43475652"/>
      <w:bookmarkStart w:id="1848" w:name="_Toc50559370"/>
    </w:p>
    <w:p w14:paraId="2C145961" w14:textId="24A5F274" w:rsidR="008F2002" w:rsidRPr="00A97959" w:rsidRDefault="008F2002" w:rsidP="008F2002">
      <w:pPr>
        <w:pStyle w:val="Heading1"/>
      </w:pPr>
      <w:bookmarkStart w:id="1849" w:name="_Toc50566266"/>
      <w:r w:rsidRPr="00A97959">
        <w:t>8</w:t>
      </w:r>
      <w:r w:rsidRPr="00A97959">
        <w:tab/>
        <w:t>Conclusions</w:t>
      </w:r>
      <w:bookmarkEnd w:id="1840"/>
      <w:bookmarkEnd w:id="1841"/>
      <w:bookmarkEnd w:id="1842"/>
      <w:bookmarkEnd w:id="1843"/>
      <w:bookmarkEnd w:id="1844"/>
      <w:bookmarkEnd w:id="1845"/>
      <w:bookmarkEnd w:id="1846"/>
      <w:bookmarkEnd w:id="1847"/>
      <w:bookmarkEnd w:id="1848"/>
      <w:bookmarkEnd w:id="1849"/>
    </w:p>
    <w:p w14:paraId="0B8F1E05" w14:textId="0B156409" w:rsidR="008F2002" w:rsidRPr="00A97959" w:rsidRDefault="008F2002" w:rsidP="008F2002">
      <w:pPr>
        <w:pStyle w:val="Heading2"/>
      </w:pPr>
      <w:bookmarkStart w:id="1850" w:name="_Toc50559371"/>
      <w:bookmarkStart w:id="1851" w:name="_Toc16839391"/>
      <w:bookmarkStart w:id="1852" w:name="_Toc21087550"/>
      <w:bookmarkStart w:id="1853" w:name="_Toc23326083"/>
      <w:bookmarkStart w:id="1854" w:name="_Toc25934689"/>
      <w:bookmarkStart w:id="1855" w:name="_Toc26337069"/>
      <w:bookmarkStart w:id="1856" w:name="_Toc31114366"/>
      <w:bookmarkStart w:id="1857" w:name="_Toc43392854"/>
      <w:bookmarkStart w:id="1858" w:name="_Toc43475653"/>
      <w:bookmarkStart w:id="1859" w:name="_Toc50566267"/>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1850"/>
      <w:bookmarkEnd w:id="1851"/>
      <w:bookmarkEnd w:id="1852"/>
      <w:bookmarkEnd w:id="1853"/>
      <w:bookmarkEnd w:id="1854"/>
      <w:bookmarkEnd w:id="1855"/>
      <w:bookmarkEnd w:id="1856"/>
      <w:bookmarkEnd w:id="1857"/>
      <w:bookmarkEnd w:id="1858"/>
      <w:bookmarkEnd w:id="1859"/>
    </w:p>
    <w:p w14:paraId="0C7F6C67" w14:textId="3C40461E" w:rsidR="008F2002" w:rsidRPr="00A97959" w:rsidRDefault="00B32B1A" w:rsidP="008F2002">
      <w:pPr>
        <w:pStyle w:val="EditorsNote"/>
      </w:pPr>
      <w:r>
        <w:t>Editor's note:</w:t>
      </w:r>
      <w:r w:rsidR="008F2002" w:rsidRPr="00A97959">
        <w:tab/>
        <w:t>This clause will capture conclusions for Key Issue #</w:t>
      </w:r>
      <w:r w:rsidR="00D81DD2">
        <w:t>1</w:t>
      </w:r>
      <w:r w:rsidR="008F2002" w:rsidRPr="00A97959">
        <w:t>.</w:t>
      </w:r>
    </w:p>
    <w:p w14:paraId="192D446B" w14:textId="2807EC14" w:rsidR="00D81DD2" w:rsidRPr="00197659" w:rsidRDefault="00D81DD2" w:rsidP="00D81DD2">
      <w:pPr>
        <w:pStyle w:val="Heading2"/>
      </w:pPr>
      <w:bookmarkStart w:id="1860" w:name="tsgNames"/>
      <w:bookmarkStart w:id="1861" w:name="_Toc50559372"/>
      <w:bookmarkStart w:id="1862" w:name="_Toc50566268"/>
      <w:bookmarkEnd w:id="1860"/>
      <w:r w:rsidRPr="00197659">
        <w:t>8.</w:t>
      </w:r>
      <w:r>
        <w:t>2</w:t>
      </w:r>
      <w:r w:rsidRPr="00197659">
        <w:tab/>
        <w:t>Key Issue #2: NPN support for Video, Imaging and Audio for Professional Applications (VIAPA)</w:t>
      </w:r>
      <w:bookmarkEnd w:id="1861"/>
      <w:bookmarkEnd w:id="1862"/>
    </w:p>
    <w:p w14:paraId="78A67524" w14:textId="7D49ADBF" w:rsidR="00D81DD2" w:rsidRPr="00197659" w:rsidRDefault="00B32B1A" w:rsidP="00D81DD2">
      <w:pPr>
        <w:pStyle w:val="EditorsNote"/>
      </w:pPr>
      <w:r>
        <w:t>Editor's note:</w:t>
      </w:r>
      <w:r w:rsidR="00D81DD2" w:rsidRPr="00197659">
        <w:tab/>
        <w:t>These are INTERIM conclusions for Key issue #2.</w:t>
      </w:r>
    </w:p>
    <w:p w14:paraId="24E8CFBB" w14:textId="77777777"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Home SNPN)</w:t>
      </w:r>
      <w:r w:rsidRPr="00660A85">
        <w:t>, as well as service continuity is to be evaluated by KI#1.</w:t>
      </w:r>
    </w:p>
    <w:p w14:paraId="1275F0E8" w14:textId="43EE09E4" w:rsidR="00D81DD2" w:rsidRPr="00660A85" w:rsidRDefault="00D81DD2" w:rsidP="00D81DD2">
      <w:r w:rsidRPr="00660A85">
        <w:lastRenderedPageBreak/>
        <w:t>It is concluded that the existing Rel-16 N3IWF-architecture is used as the basis to address data service from both networks and service continuity between the two networks.</w:t>
      </w:r>
    </w:p>
    <w:p w14:paraId="51A7C20E" w14:textId="7C0F5A60" w:rsidR="00D81DD2" w:rsidRPr="00197659" w:rsidRDefault="00B32B1A" w:rsidP="00D81DD2">
      <w:pPr>
        <w:pStyle w:val="EditorsNote"/>
      </w:pPr>
      <w:bookmarkStart w:id="1863" w:name="_Hlk49833614"/>
      <w:r>
        <w:t>Editor's note:</w:t>
      </w:r>
      <w:r w:rsidR="00D81DD2" w:rsidRPr="00660A85">
        <w:tab/>
        <w:t xml:space="preserve">With Rel-16 N3IWF architecture, </w:t>
      </w:r>
      <w:r w:rsidR="00D81DD2" w:rsidRPr="00940976">
        <w:rPr>
          <w:lang w:val="en-US"/>
        </w:rPr>
        <w:t>whether it can ensure</w:t>
      </w:r>
      <w:r w:rsidR="00D81DD2" w:rsidRPr="00660A85">
        <w:rPr>
          <w:lang w:val="en-US"/>
        </w:rPr>
        <w:t xml:space="preserve"> that the VIAPA applications</w:t>
      </w:r>
      <w:r w:rsidR="00D81DD2" w:rsidRPr="00660A85">
        <w:t xml:space="preserve"> obtains QoS in the underlay network</w:t>
      </w:r>
      <w:r w:rsidR="00D81DD2" w:rsidRPr="00940976">
        <w:rPr>
          <w:lang w:val="en-US"/>
        </w:rPr>
        <w:t>, and if not, how to enhance the Rel-16 N3IWF architecture,</w:t>
      </w:r>
      <w:r w:rsidR="00D81DD2" w:rsidRPr="00660A85">
        <w:t xml:space="preserve"> is FFS.</w:t>
      </w:r>
      <w:bookmarkEnd w:id="1863"/>
    </w:p>
    <w:p w14:paraId="31094763" w14:textId="505248E9" w:rsidR="00431EE0" w:rsidRPr="00A97959" w:rsidRDefault="00431EE0" w:rsidP="00431EE0">
      <w:pPr>
        <w:pStyle w:val="Heading2"/>
      </w:pPr>
      <w:bookmarkStart w:id="1864" w:name="_Toc50559373"/>
      <w:bookmarkStart w:id="1865" w:name="_Toc50566269"/>
      <w:r w:rsidRPr="00A97959">
        <w:t>8.</w:t>
      </w:r>
      <w:r>
        <w:t>3</w:t>
      </w:r>
      <w:r w:rsidRPr="00A97959">
        <w:tab/>
        <w:t>Key Issue #</w:t>
      </w:r>
      <w:r>
        <w:rPr>
          <w:rFonts w:eastAsia="SimSun" w:hint="eastAsia"/>
          <w:lang w:eastAsia="zh-CN"/>
        </w:rPr>
        <w:t>3</w:t>
      </w:r>
      <w:r w:rsidRPr="00A97959">
        <w:t>: Support of IMS voice and emergency services for SNPN</w:t>
      </w:r>
      <w:bookmarkEnd w:id="1864"/>
      <w:bookmarkEnd w:id="1865"/>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420A210A" w:rsidR="00431EE0" w:rsidRPr="00420B0E" w:rsidRDefault="00431EE0" w:rsidP="00431EE0">
      <w:pPr>
        <w:pStyle w:val="B1"/>
        <w:rPr>
          <w:rFonts w:eastAsia="PMingLiU"/>
        </w:rPr>
      </w:pPr>
      <w:r>
        <w:rPr>
          <w:rFonts w:eastAsia="SimSun"/>
          <w:lang w:eastAsia="zh-CN"/>
        </w:rPr>
        <w:t>-</w:t>
      </w:r>
      <w:r>
        <w:rPr>
          <w:rFonts w:eastAsia="SimSun"/>
          <w:lang w:eastAsia="zh-CN"/>
        </w:rPr>
        <w:tab/>
        <w:t>T</w:t>
      </w:r>
      <w:r>
        <w:rPr>
          <w:rFonts w:eastAsia="SimSun" w:hint="eastAsia"/>
          <w:lang w:eastAsia="zh-CN"/>
        </w:rPr>
        <w:t>he IMC is used when USIM or ISIM is not available.</w:t>
      </w:r>
    </w:p>
    <w:p w14:paraId="28EEEA8A" w14:textId="0F9BD71B" w:rsidR="00431EE0" w:rsidRDefault="00431EE0" w:rsidP="00431EE0">
      <w:pPr>
        <w:pStyle w:val="B1"/>
      </w:pPr>
      <w:r>
        <w:t>-</w:t>
      </w:r>
      <w:r>
        <w:tab/>
      </w:r>
      <w:r w:rsidRPr="0048186E">
        <w:t xml:space="preserve">Solution </w:t>
      </w:r>
      <w:r w:rsidRPr="00D56770">
        <w:rPr>
          <w:lang w:val="en-US"/>
        </w:rPr>
        <w:t>#</w:t>
      </w:r>
      <w:r w:rsidRPr="0048186E">
        <w:t>21</w:t>
      </w:r>
      <w:r>
        <w:rPr>
          <w:lang w:val="en-US"/>
        </w:rPr>
        <w:t xml:space="preserve"> and</w:t>
      </w:r>
      <w:r w:rsidRPr="0048186E">
        <w:t xml:space="preserve"> Solution </w:t>
      </w:r>
      <w:r w:rsidRPr="00D56770">
        <w:rPr>
          <w:lang w:val="en-US"/>
        </w:rPr>
        <w:t>#</w:t>
      </w:r>
      <w:r w:rsidRPr="0048186E">
        <w:t>23</w:t>
      </w:r>
      <w:r>
        <w:rPr>
          <w:lang w:val="en-US"/>
        </w:rPr>
        <w:t xml:space="preserve"> </w:t>
      </w:r>
      <w:r w:rsidRPr="0048186E">
        <w:t xml:space="preserve">are recommended for normative work </w:t>
      </w:r>
      <w:r>
        <w:rPr>
          <w:lang w:val="en-US"/>
        </w:rPr>
        <w:t>to support voice and emergency services</w:t>
      </w:r>
      <w:r w:rsidRPr="0048186E">
        <w:t xml:space="preserve"> with SNPN.</w:t>
      </w:r>
    </w:p>
    <w:p w14:paraId="4161ACC5" w14:textId="7CA745A2" w:rsidR="002E33C8" w:rsidRPr="006030C1" w:rsidRDefault="002E33C8" w:rsidP="002E33C8">
      <w:pPr>
        <w:pStyle w:val="Heading2"/>
      </w:pPr>
      <w:bookmarkStart w:id="1866" w:name="_Toc50559374"/>
      <w:bookmarkStart w:id="1867" w:name="_Toc50566270"/>
      <w:r w:rsidRPr="006030C1">
        <w:t>8.</w:t>
      </w:r>
      <w:r w:rsidR="007C48DF">
        <w:t>4</w:t>
      </w:r>
      <w:r w:rsidRPr="006030C1">
        <w:tab/>
        <w:t>Key Issue #4: UE onboarding and remote provisioning</w:t>
      </w:r>
      <w:bookmarkEnd w:id="1866"/>
      <w:bookmarkEnd w:id="1867"/>
    </w:p>
    <w:p w14:paraId="5B2DDBA1" w14:textId="69C9BFB3" w:rsidR="002E33C8" w:rsidRPr="00F60678" w:rsidRDefault="00B32B1A" w:rsidP="002E33C8">
      <w:pPr>
        <w:pStyle w:val="EditorsNote"/>
      </w:pPr>
      <w:r>
        <w:t>Editor's note:</w:t>
      </w:r>
      <w:r w:rsidR="002E33C8" w:rsidRPr="00F60678">
        <w:tab/>
        <w:t>These are *INTERIM* conclusions for Key issue #4</w:t>
      </w:r>
      <w:r w:rsidR="002E33C8">
        <w:t>.</w:t>
      </w:r>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42593AF4" w:rsidR="00FE0610" w:rsidRPr="00FC6BDF" w:rsidRDefault="00B32B1A"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051EA0DD" w:rsidR="00FE0610" w:rsidRPr="00FC6BDF" w:rsidRDefault="00B32B1A" w:rsidP="00FD0989">
      <w:pPr>
        <w:pStyle w:val="EditorsNote"/>
        <w:rPr>
          <w:lang w:val="en-US" w:eastAsia="ko-KR"/>
        </w:rPr>
      </w:pPr>
      <w:r>
        <w:t>Editor's note:</w:t>
      </w:r>
      <w:r>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Network Function in SO-SNPN (Subscription Owner SNPN) is not involved in the authentication procedure. As a result, the SO-SNPN is not aware of the result of authentication procedure but perform remote provisioning. 2) DCS interacts with SO-SNPN and Network Function in SO-SNPN (Subscription Owner SNPN) is involved in the authentication procedure.</w:t>
      </w:r>
      <w:r w:rsidR="00FA76B4">
        <w:t xml:space="preserve"> </w:t>
      </w:r>
      <w:r w:rsidR="00FE0610" w:rsidRPr="00FC6BDF">
        <w:t>As a result, the SO-SNPN is aware of the result of authentication procedure and perform remote provisioning. SA</w:t>
      </w:r>
      <w:r>
        <w:t> WG</w:t>
      </w:r>
      <w:r w:rsidR="00FE0610" w:rsidRPr="00FC6BDF">
        <w:t>3 needs to evaluate the two above mechanisms from security perspective and provide feedback.</w:t>
      </w:r>
    </w:p>
    <w:p w14:paraId="346A4EFD" w14:textId="6E3B88B3" w:rsidR="00FE0610" w:rsidRPr="00FC6BDF" w:rsidRDefault="00B32B1A" w:rsidP="00FD0989">
      <w:pPr>
        <w:pStyle w:val="EditorsNote"/>
      </w:pPr>
      <w:r>
        <w:t>Editor's note:</w:t>
      </w:r>
      <w:r w:rsidR="00FE0610" w:rsidRPr="00FC6BDF">
        <w:tab/>
        <w:t>The decision on whether primary authentication is required during initial access to the O-SNPN is dependent on SA</w:t>
      </w:r>
      <w:r>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D650B96" w14:textId="0A715D61" w:rsidR="00FE0610" w:rsidRPr="00730756" w:rsidRDefault="00FE0610" w:rsidP="00FE0610">
      <w:pPr>
        <w:pStyle w:val="B1"/>
      </w:pPr>
      <w:r w:rsidRPr="00FC6BDF">
        <w:rPr>
          <w:lang w:val="en-US"/>
        </w:rPr>
        <w:t>-</w:t>
      </w:r>
      <w:r w:rsidRPr="00FC6BDF">
        <w:rPr>
          <w:lang w:val="en-US"/>
        </w:rPr>
        <w:tab/>
      </w:r>
      <w:r w:rsidRPr="00FC6BDF">
        <w:t>The SNPN, which directly interacts with DCS, determines the corresponding DCS identity</w:t>
      </w:r>
      <w:r w:rsidRPr="00FC6BDF">
        <w:rPr>
          <w:lang w:val="en-US"/>
        </w:rPr>
        <w:t xml:space="preserve"> </w:t>
      </w:r>
      <w:r w:rsidRPr="00FC6BDF">
        <w:t>or address</w:t>
      </w:r>
      <w:r w:rsidRPr="00FC6BDF">
        <w:rPr>
          <w:lang w:val="en-US"/>
        </w:rPr>
        <w:t>/domain</w:t>
      </w:r>
      <w:r w:rsidRPr="00FC6BDF">
        <w:t xml:space="preserve"> based on the input from the UE.</w:t>
      </w:r>
    </w:p>
    <w:p w14:paraId="587A64DD" w14:textId="396BF19E" w:rsidR="00FE0610" w:rsidRPr="00730756" w:rsidRDefault="00B32B1A" w:rsidP="00FE0610">
      <w:pPr>
        <w:pStyle w:val="EditorsNote"/>
        <w:rPr>
          <w:lang w:val="en-US"/>
        </w:rPr>
      </w:pPr>
      <w:r>
        <w:t>Editor's note:</w:t>
      </w:r>
      <w:r w:rsidR="00FE0610" w:rsidRPr="00730756">
        <w:tab/>
        <w:t xml:space="preserve">It is FFS whether </w:t>
      </w:r>
      <w:r w:rsidR="00FE0610" w:rsidRPr="00730756">
        <w:rPr>
          <w:lang w:val="en-US"/>
        </w:rPr>
        <w:t xml:space="preserve">some </w:t>
      </w:r>
      <w:r w:rsidR="00FE0610" w:rsidRPr="00730756">
        <w:t>alternative way to identify the DCS is to be added</w:t>
      </w:r>
      <w:r w:rsidR="00FE0610" w:rsidRPr="00730756">
        <w:rPr>
          <w:lang w:val="en-US"/>
        </w:rPr>
        <w:t>.</w:t>
      </w:r>
    </w:p>
    <w:p w14:paraId="6A7C575C" w14:textId="3A181347" w:rsidR="00FE0610" w:rsidRPr="00730756" w:rsidRDefault="00FE0610" w:rsidP="00FE0610">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information in the SIB so that the UE can discover</w:t>
      </w:r>
      <w:r>
        <w:t xml:space="preserve"> and select</w:t>
      </w:r>
      <w:r w:rsidRPr="00730756">
        <w:t xml:space="preserve"> </w:t>
      </w:r>
      <w:r>
        <w:t>an</w:t>
      </w:r>
      <w:r w:rsidRPr="00730756">
        <w:t xml:space="preserve"> </w:t>
      </w:r>
      <w:r>
        <w:t xml:space="preserve">appropriate </w:t>
      </w:r>
      <w:r w:rsidRPr="00730756">
        <w:t>O-SNPN.</w:t>
      </w:r>
    </w:p>
    <w:p w14:paraId="3F3065E6" w14:textId="20EDECF4" w:rsidR="00FE0610" w:rsidRPr="00C517D6" w:rsidRDefault="00B32B1A" w:rsidP="00FE0610">
      <w:pPr>
        <w:pStyle w:val="EditorsNote"/>
        <w:rPr>
          <w:noProof/>
          <w:lang w:val="en-US" w:eastAsia="ko-KR"/>
        </w:rPr>
      </w:pPr>
      <w:r>
        <w:t>Editor's note:</w:t>
      </w:r>
      <w:r>
        <w:tab/>
      </w:r>
      <w:r w:rsidR="00FE0610">
        <w:rPr>
          <w:noProof/>
          <w:lang w:val="en-US" w:eastAsia="ko-KR"/>
        </w:rPr>
        <w:t>whether an explicit indication towards the network from the UE is used indicating that the registration is for onboarding is FFS.</w:t>
      </w:r>
    </w:p>
    <w:p w14:paraId="3EC1FD99" w14:textId="2DEAC2EB" w:rsidR="00FE0610" w:rsidRPr="00FC6BDF" w:rsidRDefault="00B32B1A" w:rsidP="00FE0610">
      <w:pPr>
        <w:pStyle w:val="EditorsNote"/>
      </w:pPr>
      <w:r>
        <w:t>Editor's note:</w:t>
      </w:r>
      <w:r>
        <w:tab/>
      </w:r>
      <w:r w:rsidR="00FE0610" w:rsidRPr="00730756">
        <w:rPr>
          <w:noProof/>
          <w:lang w:eastAsia="ko-KR"/>
        </w:rPr>
        <w:t xml:space="preserve">Whether new RRC information is needed or existing RRC information can be used </w:t>
      </w:r>
      <w:r w:rsidR="00FE0610">
        <w:rPr>
          <w:noProof/>
          <w:lang w:eastAsia="ko-KR"/>
        </w:rPr>
        <w:t>(</w:t>
      </w:r>
      <w:r w:rsidR="00FE0610" w:rsidRPr="00730756">
        <w:rPr>
          <w:noProof/>
          <w:lang w:eastAsia="ko-KR"/>
        </w:rPr>
        <w:t xml:space="preserve">e.g. NSSAI </w:t>
      </w:r>
      <w:r w:rsidR="00FE0610" w:rsidRPr="00FC6BDF">
        <w:rPr>
          <w:noProof/>
          <w:lang w:eastAsia="ko-KR"/>
        </w:rPr>
        <w:t>information) for an AMF selection during Registration procedure is FFS.</w:t>
      </w:r>
    </w:p>
    <w:p w14:paraId="569249BD" w14:textId="77777777" w:rsidR="00B32B1A" w:rsidRDefault="00B32B1A" w:rsidP="00FE0610">
      <w:pPr>
        <w:pStyle w:val="B1"/>
        <w:rPr>
          <w:lang w:eastAsia="ko-KR"/>
        </w:rPr>
      </w:pPr>
      <w:r>
        <w:rPr>
          <w:lang w:eastAsia="ko-KR"/>
        </w:rPr>
        <w:lastRenderedPageBreak/>
        <w:t>-</w:t>
      </w:r>
      <w:r>
        <w:rPr>
          <w:lang w:eastAsia="ko-KR"/>
        </w:rPr>
        <w:tab/>
        <w:t>Using PLMN credentials for UE onboarding and PLMN as Onboarding Network (ON) is already possible and does not require any further standardisation work.</w:t>
      </w:r>
    </w:p>
    <w:p w14:paraId="04C21429" w14:textId="77777777"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52F2B8E" w14:textId="77777777" w:rsidR="00B32B1A" w:rsidRDefault="00B32B1A" w:rsidP="00FE0610">
      <w:pPr>
        <w:pStyle w:val="B1"/>
        <w:rPr>
          <w:lang w:eastAsia="ko-KR"/>
        </w:rPr>
      </w:pPr>
      <w:r>
        <w:rPr>
          <w:lang w:eastAsia="ko-KR"/>
        </w:rPr>
        <w:t>-</w:t>
      </w:r>
      <w:r>
        <w:rPr>
          <w:lang w:eastAsia="ko-KR"/>
        </w:rPr>
        <w:tab/>
        <w:t>The UE shall initiate de-registration from the on-boarding network after finishing the remote provisioning or the on-boarding network shall initiate the de-registration after successful completion of onboarding or based on timer configured for on-boarding registration.</w:t>
      </w:r>
    </w:p>
    <w:p w14:paraId="3A990E8A" w14:textId="1F4AD8CD" w:rsidR="00FE0610" w:rsidRPr="00FC6BDF" w:rsidRDefault="00B32B1A" w:rsidP="00FE0610">
      <w:pPr>
        <w:pStyle w:val="EditorsNote"/>
        <w:rPr>
          <w:lang w:eastAsia="ko-KR"/>
        </w:rPr>
      </w:pPr>
      <w:r>
        <w:t>Editor's note:</w:t>
      </w:r>
      <w:r>
        <w:tab/>
      </w:r>
      <w:r w:rsidR="00FE0610" w:rsidRPr="00430239">
        <w:rPr>
          <w:lang w:val="en-US" w:eastAsia="ko-KR"/>
        </w:rPr>
        <w:t xml:space="preserve">Further conclusions how to enable on-boarding registration is FFS </w:t>
      </w:r>
      <w:r w:rsidR="00FE0610" w:rsidRPr="00430239">
        <w:rPr>
          <w:lang w:eastAsia="ko-KR"/>
        </w:rPr>
        <w:t>e.g.,</w:t>
      </w:r>
      <w:r w:rsidR="00FE0610" w:rsidRPr="006D1A3C">
        <w:rPr>
          <w:lang w:val="en-US" w:eastAsia="ko-KR"/>
        </w:rPr>
        <w:t xml:space="preserve"> based on default ON profile at UDM (e.g. When PLMN is used)</w:t>
      </w:r>
      <w:r w:rsidR="00FE0610" w:rsidRPr="00430239">
        <w:rPr>
          <w:lang w:eastAsia="ko-KR"/>
        </w:rPr>
        <w:t xml:space="preserve"> or</w:t>
      </w:r>
      <w:r w:rsidR="00FE0610" w:rsidRPr="00FC6BDF">
        <w:rPr>
          <w:lang w:eastAsia="ko-KR"/>
        </w:rPr>
        <w:t xml:space="preserve"> UE indication or local policy</w:t>
      </w:r>
      <w:r>
        <w:rPr>
          <w:lang w:eastAsia="ko-KR"/>
        </w:rPr>
        <w:t>.</w:t>
      </w:r>
    </w:p>
    <w:p w14:paraId="3218B53E"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SNPN credentials (Component 2 of KI#4)</w:t>
      </w:r>
    </w:p>
    <w:p w14:paraId="4BB1BFB7" w14:textId="77777777" w:rsidR="00B32B1A" w:rsidRDefault="00B32B1A" w:rsidP="002E33C8">
      <w:pPr>
        <w:pStyle w:val="B1"/>
      </w:pPr>
      <w:bookmarkStart w:id="1868" w:name="_Hlk47346782"/>
      <w:r>
        <w:t>-</w:t>
      </w:r>
      <w:r>
        <w:tab/>
        <w:t>Usage of a PLMN as Onboarding Network for a UE equipped with a USIM shall be possible. The SNPN credentials can be transmitted to UE via UP connectivity. The UE shall be configured with Default credentials in USIM to register with a PLMN where the UE can register with the Default credentials in order to communicate with the provisioning server;</w:t>
      </w:r>
    </w:p>
    <w:p w14:paraId="14A4BDEA" w14:textId="77777777" w:rsidR="00B32B1A" w:rsidRDefault="00B32B1A" w:rsidP="002E33C8">
      <w:pPr>
        <w:pStyle w:val="B1"/>
      </w:pPr>
      <w:r>
        <w:t>-</w:t>
      </w:r>
      <w:r>
        <w:tab/>
        <w:t>When User Plane is used for provisioning of SO-SNPN credentials, the User plane remote provisioning protocol used and how the UE downloads the SNPN credential from the Provisioning Server (PS) after PDU session establishment in the O-SNPN is out of scope of SA2 and uses industry developed mechanisms;</w:t>
      </w:r>
    </w:p>
    <w:p w14:paraId="6A82A557" w14:textId="36A3A943" w:rsidR="00B32B1A" w:rsidRDefault="00B32B1A" w:rsidP="002E33C8">
      <w:pPr>
        <w:pStyle w:val="B1"/>
      </w:pPr>
      <w:r>
        <w:t>-</w:t>
      </w:r>
      <w:r>
        <w:tab/>
        <w:t>Control Plane remote provisioning based on UE Parameters Update Procedure as defined in TS 23.502 [6] can be used for provisioning of SO-SNPN credentials;</w:t>
      </w:r>
    </w:p>
    <w:p w14:paraId="389A2B94" w14:textId="2C4B02D3" w:rsidR="002E33C8" w:rsidRPr="00F60678" w:rsidRDefault="00B32B1A" w:rsidP="002E33C8">
      <w:pPr>
        <w:pStyle w:val="EditorsNote"/>
      </w:pPr>
      <w:r>
        <w:t>Editor's note:</w:t>
      </w:r>
      <w:r>
        <w:tab/>
      </w:r>
      <w:r w:rsidR="002E33C8" w:rsidRPr="00F60678">
        <w:t>SA</w:t>
      </w:r>
      <w:r>
        <w:t> WG</w:t>
      </w:r>
      <w:r w:rsidR="002E33C8" w:rsidRPr="00F60678">
        <w:t>3 feedback will need to be taken into account for including of the CP based provisioning.</w:t>
      </w:r>
    </w:p>
    <w:p w14:paraId="0D869C1E" w14:textId="403F8C2F" w:rsidR="002E33C8" w:rsidRPr="00F60678" w:rsidRDefault="00B32B1A" w:rsidP="002E33C8">
      <w:pPr>
        <w:pStyle w:val="EditorsNote"/>
      </w:pPr>
      <w:r>
        <w:t>Editor's note:</w:t>
      </w:r>
      <w:r>
        <w:tab/>
      </w:r>
      <w:r w:rsidR="002E33C8" w:rsidRPr="00F60678">
        <w:t>It is FFS whether the UE Parameters Update container can be delivered to the UE during the registration procedure.</w:t>
      </w:r>
    </w:p>
    <w:bookmarkEnd w:id="1868"/>
    <w:p w14:paraId="57E47584" w14:textId="77777777" w:rsidR="00B32B1A" w:rsidRDefault="00B32B1A" w:rsidP="002E33C8">
      <w:pPr>
        <w:pStyle w:val="B1"/>
      </w:pPr>
      <w:r>
        <w:t>-</w:t>
      </w:r>
      <w:r>
        <w:tab/>
        <w:t>For the provisioning of IMSI accompanied by AKA credentials, GSMA RSP is used, Provisioning Server (PS) can provision the credential to UE over User Plane (UP) connectivity;</w:t>
      </w:r>
    </w:p>
    <w:p w14:paraId="7B2ED22B" w14:textId="77777777" w:rsidR="00B32B1A" w:rsidRDefault="00B32B1A" w:rsidP="002E33C8">
      <w:pPr>
        <w:pStyle w:val="B1"/>
      </w:pPr>
      <w:r>
        <w:t>-</w:t>
      </w:r>
      <w:r>
        <w:tab/>
        <w:t>For the provisioning of Non-3GPP credentials, the credentials can be provided to UE over UP connectivity;</w:t>
      </w:r>
    </w:p>
    <w:p w14:paraId="417C84ED" w14:textId="77777777" w:rsidR="00B32B1A" w:rsidRDefault="00B32B1A" w:rsidP="002E33C8">
      <w:pPr>
        <w:pStyle w:val="B1"/>
      </w:pPr>
      <w:r>
        <w:t>-</w:t>
      </w:r>
      <w:r>
        <w:tab/>
        <w:t>It shall be possible to pre-configure the Provisioning Server (PS) address, SO-SNPN identity, neither or both DNN/NSSAI used to access PS on the UE, and it shall also be possible that the O-SNPN provides the PS address and DNN/NSSAI used to access PS to the UE after successful authentication and authorization. The PS address and DNN/NSSAI used to access PS from the O-SNPN shall be integrity protected. The PS address and DNN/NSSAI used to access PS provided by the network is prioritized, if configured and overrides any PS address, and/or DNN/NSSAI used to access PS stored in the UE. Configuration of PS address and DNN/NSSAI used to access PS from the onboarding configuration data to the UE can be supported using one of the following methods:</w:t>
      </w:r>
    </w:p>
    <w:p w14:paraId="6134F6F7" w14:textId="6D33C8CE" w:rsidR="002E33C8" w:rsidRPr="006030C1" w:rsidRDefault="00B32B1A" w:rsidP="002E33C8">
      <w:pPr>
        <w:pStyle w:val="EditorsNote"/>
        <w:rPr>
          <w:color w:val="auto"/>
          <w:lang w:eastAsia="zh-CN"/>
        </w:rPr>
      </w:pPr>
      <w:r>
        <w:t>Editor's note:</w:t>
      </w:r>
      <w:r w:rsidR="002E33C8">
        <w:rPr>
          <w:lang w:val="en-US" w:eastAsia="ko-KR"/>
        </w:rPr>
        <w:tab/>
        <w:t>the need to pre-configure the S-NSSAI and DNN in the UE and to send it to the UE is FFS as default DNN and S-NSSAI could be used for provisioning to an SNPN. Also, if needed, whether to progress one or more options into normative phase is FFS.</w:t>
      </w:r>
    </w:p>
    <w:p w14:paraId="78D0B00E" w14:textId="4D7D97FF" w:rsidR="00B32B1A" w:rsidRDefault="00B32B1A" w:rsidP="002E33C8">
      <w:pPr>
        <w:pStyle w:val="B2"/>
        <w:rPr>
          <w:lang w:eastAsia="zh-CN"/>
        </w:rPr>
      </w:pPr>
      <w:r>
        <w:rPr>
          <w:lang w:eastAsia="zh-CN"/>
        </w:rPr>
        <w:t>a.</w:t>
      </w:r>
      <w:r>
        <w:rPr>
          <w:lang w:eastAsia="zh-CN"/>
        </w:rPr>
        <w:tab/>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p>
    <w:p w14:paraId="1CAAE693" w14:textId="77777777" w:rsidR="00B32B1A" w:rsidRDefault="00B32B1A" w:rsidP="002E33C8">
      <w:pPr>
        <w:pStyle w:val="B2"/>
        <w:rPr>
          <w:lang w:eastAsia="zh-CN"/>
        </w:rPr>
      </w:pPr>
      <w:r>
        <w:rPr>
          <w:lang w:eastAsia="zh-CN"/>
        </w:rPr>
        <w:t>b.</w:t>
      </w:r>
      <w:r>
        <w:rPr>
          <w:lang w:eastAsia="zh-CN"/>
        </w:rPr>
        <w:tab/>
        <w:t>Alternatively, onboarding configuration data may be configured in the UE during Registration Procedure using UE Route Selection Policy (URSP) that may be subject UE capabilities. 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30B6CAC3" w14:textId="218C20A8" w:rsidR="00B32B1A" w:rsidRDefault="00B32B1A" w:rsidP="002E33C8">
      <w:pPr>
        <w:pStyle w:val="B2"/>
        <w:rPr>
          <w:lang w:eastAsia="zh-CN"/>
        </w:rPr>
      </w:pPr>
      <w:r>
        <w:rPr>
          <w:lang w:eastAsia="zh-CN"/>
        </w:rPr>
        <w:t>c.</w:t>
      </w:r>
      <w:r>
        <w:rPr>
          <w:lang w:eastAsia="zh-CN"/>
        </w:rPr>
        <w:tab/>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p>
    <w:p w14:paraId="63032F0E" w14:textId="2944F770" w:rsidR="002E33C8" w:rsidRPr="006030C1" w:rsidRDefault="00B32B1A" w:rsidP="002E33C8">
      <w:pPr>
        <w:pStyle w:val="B1"/>
        <w:rPr>
          <w:lang w:eastAsia="zh-CN"/>
        </w:rPr>
      </w:pPr>
      <w:r>
        <w:rPr>
          <w:lang w:eastAsia="zh-CN"/>
        </w:rPr>
        <w:lastRenderedPageBreak/>
        <w:t>-</w:t>
      </w:r>
      <w:r>
        <w:rPr>
          <w:lang w:eastAsia="zh-CN"/>
        </w:rPr>
        <w:tab/>
        <w:t>It is assumed that the UDM (or AAA) of SO-SNPN is provisioned with UE credentials/subscription data when remote provisioning is successfully performed.</w:t>
      </w:r>
    </w:p>
    <w:p w14:paraId="0C3111D8" w14:textId="2BB0903E" w:rsidR="002E33C8" w:rsidRPr="006030C1" w:rsidRDefault="00B32B1A" w:rsidP="002E33C8">
      <w:pPr>
        <w:pStyle w:val="EditorsNote"/>
        <w:rPr>
          <w:lang w:val="en-US"/>
        </w:rPr>
      </w:pPr>
      <w:r>
        <w:t>Editor's note:</w:t>
      </w:r>
      <w:r w:rsidR="002E33C8">
        <w:tab/>
      </w:r>
      <w:r w:rsidR="002E33C8" w:rsidRPr="006030C1">
        <w:t>Whether the specific procedure for provisioning of UDM (or AAA) with the UE credentials/subscription data is in scope of 3GPP is FFS.</w:t>
      </w:r>
    </w:p>
    <w:p w14:paraId="51863235" w14:textId="77777777" w:rsidR="002E33C8" w:rsidRPr="006030C1" w:rsidRDefault="002E33C8" w:rsidP="002E33C8">
      <w:pPr>
        <w:pStyle w:val="B1"/>
        <w:rPr>
          <w:lang w:eastAsia="zh-CN"/>
        </w:rPr>
      </w:pPr>
      <w:r w:rsidRPr="006030C1">
        <w:rPr>
          <w:lang w:eastAsia="zh-CN"/>
        </w:rPr>
        <w:t>-</w:t>
      </w:r>
      <w:r w:rsidRPr="006030C1">
        <w:rPr>
          <w:lang w:eastAsia="zh-CN"/>
        </w:rPr>
        <w:tab/>
        <w:t>Upon successful establishment of</w:t>
      </w:r>
      <w:r w:rsidRPr="006030C1">
        <w:rPr>
          <w:lang w:eastAsia="ko-KR"/>
        </w:rPr>
        <w:t xml:space="preserve"> restricted access PDU session,</w:t>
      </w:r>
      <w:r w:rsidRPr="006030C1" w:rsidDel="00F447C2">
        <w:rPr>
          <w:lang w:eastAsia="zh-CN"/>
        </w:rPr>
        <w:t xml:space="preserve"> </w:t>
      </w:r>
      <w:r w:rsidRPr="006030C1">
        <w:rPr>
          <w:lang w:eastAsia="zh-CN"/>
        </w:rPr>
        <w:t>if the UE still does not have a PS address, the device uses a well-known FQDN to perform PS discovery.</w:t>
      </w:r>
    </w:p>
    <w:p w14:paraId="2440F193" w14:textId="0275C9A3" w:rsidR="002E33C8" w:rsidRPr="006030C1" w:rsidRDefault="002E33C8" w:rsidP="002E33C8">
      <w:pPr>
        <w:pStyle w:val="NO"/>
        <w:rPr>
          <w:lang w:eastAsia="ko-KR"/>
        </w:rPr>
      </w:pPr>
      <w:r w:rsidRPr="006030C1">
        <w:rPr>
          <w:lang w:val="en-US"/>
        </w:rPr>
        <w:t>NOTE:</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050633A0" w14:textId="77777777" w:rsidR="002E33C8" w:rsidRPr="006030C1" w:rsidRDefault="002E33C8" w:rsidP="002E33C8">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59F73054" w14:textId="7070CD56" w:rsidR="002E33C8" w:rsidRPr="006030C1" w:rsidRDefault="00B32B1A" w:rsidP="002E33C8">
      <w:pPr>
        <w:pStyle w:val="EditorsNote"/>
        <w:rPr>
          <w:lang w:eastAsia="ko-KR"/>
        </w:rPr>
      </w:pPr>
      <w:r>
        <w:t>Editor's note:</w:t>
      </w:r>
      <w:r w:rsidR="002E33C8">
        <w:rPr>
          <w:lang w:val="en-US" w:eastAsia="ko-KR"/>
        </w:rPr>
        <w:tab/>
      </w:r>
      <w:r w:rsidR="002E33C8" w:rsidRPr="006030C1">
        <w:rPr>
          <w:lang w:val="en-US" w:eastAsia="ko-KR"/>
        </w:rPr>
        <w:t>SA</w:t>
      </w:r>
      <w:r>
        <w:rPr>
          <w:lang w:eastAsia="zh-CN"/>
        </w:rPr>
        <w:t> WG</w:t>
      </w:r>
      <w:r w:rsidR="002E33C8" w:rsidRPr="006030C1">
        <w:rPr>
          <w:lang w:val="en-US" w:eastAsia="ko-KR"/>
        </w:rPr>
        <w:t>3 feedback for the suitability of the procedure will need to be taken into account</w:t>
      </w:r>
      <w:r>
        <w:rPr>
          <w:lang w:val="en-US" w:eastAsia="ko-KR"/>
        </w:rPr>
        <w:t>.</w:t>
      </w:r>
    </w:p>
    <w:p w14:paraId="7B05F0FC" w14:textId="2B721168" w:rsidR="002E33C8" w:rsidRPr="006030C1" w:rsidRDefault="00B32B1A" w:rsidP="002E33C8">
      <w:pPr>
        <w:pStyle w:val="EditorsNote"/>
        <w:rPr>
          <w:lang w:eastAsia="zh-CN"/>
        </w:rPr>
      </w:pPr>
      <w:bookmarkStart w:id="1869" w:name="_Hlk47346897"/>
      <w:r>
        <w:t>Editor's note:</w:t>
      </w:r>
      <w:r w:rsidR="002E33C8" w:rsidRPr="006030C1">
        <w:tab/>
      </w:r>
      <w:r w:rsidR="002E33C8" w:rsidRPr="006030C1">
        <w:rPr>
          <w:lang w:eastAsia="zh-CN"/>
        </w:rPr>
        <w:t>whether an extra security layer for protection of credentials between PS and UE is needed should be decided by SA</w:t>
      </w:r>
      <w:r>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p w14:paraId="6DBFD9E8" w14:textId="56CF34CD" w:rsidR="002E33C8" w:rsidRPr="006030C1" w:rsidRDefault="00B32B1A" w:rsidP="002E33C8">
      <w:pPr>
        <w:pStyle w:val="EditorsNote"/>
        <w:rPr>
          <w:lang w:eastAsia="ko-KR"/>
        </w:rPr>
      </w:pPr>
      <w:r>
        <w:t>Editor's note:</w:t>
      </w:r>
      <w:r w:rsidR="002E33C8">
        <w:rPr>
          <w:lang w:eastAsia="ko-KR"/>
        </w:rPr>
        <w:tab/>
      </w:r>
      <w:r w:rsidR="002E33C8" w:rsidRPr="006030C1">
        <w:rPr>
          <w:lang w:eastAsia="ko-KR"/>
        </w:rPr>
        <w:t>How the PS address is provided to the UE is FFS.</w:t>
      </w:r>
    </w:p>
    <w:bookmarkEnd w:id="1869"/>
    <w:p w14:paraId="7417827A" w14:textId="62335451" w:rsidR="002E33C8" w:rsidRPr="006030C1" w:rsidRDefault="00B32B1A"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t> WG</w:t>
      </w:r>
      <w:r w:rsidR="002E33C8" w:rsidRPr="006030C1">
        <w:rPr>
          <w:lang w:eastAsia="zh-CN"/>
        </w:rPr>
        <w:t>3.</w:t>
      </w:r>
    </w:p>
    <w:p w14:paraId="44F5836C" w14:textId="77777777"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p>
    <w:p w14:paraId="19BF9EE1" w14:textId="5756F95A" w:rsidR="002E33C8" w:rsidRPr="006030C1" w:rsidRDefault="00B32B1A" w:rsidP="002E33C8">
      <w:pPr>
        <w:pStyle w:val="EditorsNote"/>
        <w:rPr>
          <w:lang w:eastAsia="zh-CN"/>
        </w:rPr>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t> WG</w:t>
      </w:r>
      <w:r w:rsidR="002E33C8" w:rsidRPr="006030C1">
        <w:t>3.</w:t>
      </w:r>
    </w:p>
    <w:p w14:paraId="39882177" w14:textId="611343C0" w:rsidR="00080512" w:rsidRPr="00A97959" w:rsidRDefault="00080512" w:rsidP="00D64A45">
      <w:pPr>
        <w:pStyle w:val="Heading9"/>
      </w:pPr>
      <w:r w:rsidRPr="00A97959">
        <w:br w:type="page"/>
      </w:r>
      <w:bookmarkStart w:id="1870" w:name="_Toc21087551"/>
      <w:bookmarkStart w:id="1871" w:name="_Toc23326084"/>
      <w:bookmarkStart w:id="1872" w:name="_Toc25934690"/>
      <w:bookmarkStart w:id="1873" w:name="_Toc26337070"/>
      <w:bookmarkStart w:id="1874" w:name="_Toc31114367"/>
      <w:bookmarkStart w:id="1875" w:name="_Toc43392855"/>
      <w:bookmarkStart w:id="1876" w:name="_Toc43475654"/>
      <w:bookmarkStart w:id="1877" w:name="_Toc50559375"/>
      <w:bookmarkStart w:id="1878" w:name="_Toc50566271"/>
      <w:r w:rsidRPr="00A97959">
        <w:lastRenderedPageBreak/>
        <w:t xml:space="preserve">Annex </w:t>
      </w:r>
      <w:r w:rsidR="008D4005" w:rsidRPr="00A97959">
        <w:t>A</w:t>
      </w:r>
      <w:r w:rsidRPr="00A97959">
        <w:t>:</w:t>
      </w:r>
      <w:r w:rsidRPr="00A97959">
        <w:br/>
        <w:t>Change history</w:t>
      </w:r>
      <w:bookmarkEnd w:id="1870"/>
      <w:bookmarkEnd w:id="1871"/>
      <w:bookmarkEnd w:id="1872"/>
      <w:bookmarkEnd w:id="1873"/>
      <w:bookmarkEnd w:id="1874"/>
      <w:bookmarkEnd w:id="1875"/>
      <w:bookmarkEnd w:id="1876"/>
      <w:bookmarkEnd w:id="1877"/>
      <w:bookmarkEnd w:id="18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C72833">
            <w:pPr>
              <w:pStyle w:val="TAL"/>
              <w:jc w:val="center"/>
              <w:rPr>
                <w:b/>
                <w:sz w:val="16"/>
              </w:rPr>
            </w:pPr>
            <w:bookmarkStart w:id="1879" w:name="historyclause"/>
            <w:bookmarkEnd w:id="1879"/>
            <w:r w:rsidRPr="00A97959">
              <w:rPr>
                <w:b/>
              </w:rPr>
              <w:t>Change history</w:t>
            </w:r>
          </w:p>
        </w:tc>
      </w:tr>
      <w:tr w:rsidR="003C3971" w:rsidRPr="00A97959" w14:paraId="10664792" w14:textId="77777777" w:rsidTr="0061559E">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00"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94"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193C54" w:rsidRPr="00A97959" w14:paraId="5E63A7BA" w14:textId="77777777" w:rsidTr="0061559E">
        <w:tc>
          <w:tcPr>
            <w:tcW w:w="800" w:type="dxa"/>
            <w:shd w:val="solid" w:color="FFFFFF" w:fill="auto"/>
          </w:tcPr>
          <w:p w14:paraId="3ED4601D" w14:textId="5324A7D9" w:rsidR="003C3971" w:rsidRPr="00A97959" w:rsidRDefault="00E31168" w:rsidP="00E31168">
            <w:pPr>
              <w:pStyle w:val="TAC"/>
              <w:rPr>
                <w:color w:val="0000FF"/>
                <w:sz w:val="16"/>
                <w:szCs w:val="16"/>
              </w:rPr>
            </w:pPr>
            <w:r w:rsidRPr="00A97959">
              <w:rPr>
                <w:color w:val="0000FF"/>
                <w:sz w:val="16"/>
                <w:szCs w:val="16"/>
              </w:rPr>
              <w:t>2019-10</w:t>
            </w:r>
          </w:p>
        </w:tc>
        <w:tc>
          <w:tcPr>
            <w:tcW w:w="800" w:type="dxa"/>
            <w:shd w:val="solid" w:color="FFFFFF" w:fill="auto"/>
          </w:tcPr>
          <w:p w14:paraId="74781B96" w14:textId="35A5EAB7" w:rsidR="003C3971" w:rsidRPr="00A97959" w:rsidRDefault="00E31168" w:rsidP="00E31168">
            <w:pPr>
              <w:pStyle w:val="TAC"/>
              <w:rPr>
                <w:color w:val="0000FF"/>
                <w:sz w:val="16"/>
                <w:szCs w:val="16"/>
              </w:rPr>
            </w:pPr>
            <w:r w:rsidRPr="00A97959">
              <w:rPr>
                <w:color w:val="0000FF"/>
                <w:sz w:val="16"/>
                <w:szCs w:val="16"/>
              </w:rPr>
              <w:t>SA2#135</w:t>
            </w:r>
          </w:p>
        </w:tc>
        <w:tc>
          <w:tcPr>
            <w:tcW w:w="1094" w:type="dxa"/>
            <w:shd w:val="solid" w:color="FFFFFF" w:fill="auto"/>
          </w:tcPr>
          <w:p w14:paraId="3EC74EA4" w14:textId="18212F12" w:rsidR="003C3971" w:rsidRPr="00A97959" w:rsidRDefault="00E31168" w:rsidP="00E31168">
            <w:pPr>
              <w:pStyle w:val="TAC"/>
              <w:rPr>
                <w:color w:val="0000FF"/>
                <w:sz w:val="16"/>
                <w:szCs w:val="16"/>
              </w:rPr>
            </w:pPr>
            <w:r w:rsidRPr="00A97959">
              <w:rPr>
                <w:color w:val="0000FF"/>
                <w:sz w:val="16"/>
                <w:szCs w:val="16"/>
              </w:rPr>
              <w:t>S2-1910543</w:t>
            </w:r>
          </w:p>
        </w:tc>
        <w:tc>
          <w:tcPr>
            <w:tcW w:w="425" w:type="dxa"/>
            <w:shd w:val="solid" w:color="FFFFFF" w:fill="auto"/>
          </w:tcPr>
          <w:p w14:paraId="7F20BADF" w14:textId="00D7F661"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25AE004A" w14:textId="52A6AAFB"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1F4DD35A" w14:textId="2EDEC133" w:rsidR="003C3971" w:rsidRPr="00A97959" w:rsidRDefault="00E31168" w:rsidP="00E31168">
            <w:pPr>
              <w:pStyle w:val="TAC"/>
              <w:rPr>
                <w:color w:val="0000FF"/>
                <w:sz w:val="16"/>
                <w:szCs w:val="16"/>
              </w:rPr>
            </w:pPr>
            <w:r w:rsidRPr="00A97959">
              <w:rPr>
                <w:color w:val="0000FF"/>
                <w:sz w:val="16"/>
                <w:szCs w:val="16"/>
              </w:rPr>
              <w:t>-</w:t>
            </w:r>
          </w:p>
        </w:tc>
        <w:tc>
          <w:tcPr>
            <w:tcW w:w="4962" w:type="dxa"/>
            <w:shd w:val="solid" w:color="FFFFFF" w:fill="auto"/>
          </w:tcPr>
          <w:p w14:paraId="07B1ED94" w14:textId="1145D28E" w:rsidR="003C3971" w:rsidRPr="00A97959" w:rsidRDefault="00E31168" w:rsidP="00E31168">
            <w:pPr>
              <w:pStyle w:val="TAL"/>
              <w:rPr>
                <w:color w:val="0000FF"/>
                <w:sz w:val="16"/>
                <w:szCs w:val="16"/>
              </w:rPr>
            </w:pPr>
            <w:r w:rsidRPr="00A97959">
              <w:rPr>
                <w:color w:val="0000FF"/>
                <w:sz w:val="16"/>
                <w:szCs w:val="16"/>
              </w:rPr>
              <w:t>Proposed skeleton agreed at S2#135</w:t>
            </w:r>
          </w:p>
        </w:tc>
        <w:tc>
          <w:tcPr>
            <w:tcW w:w="708" w:type="dxa"/>
            <w:shd w:val="solid" w:color="FFFFFF" w:fill="auto"/>
          </w:tcPr>
          <w:p w14:paraId="4FF3FDFD" w14:textId="4E22399E" w:rsidR="003C3971" w:rsidRPr="00A97959" w:rsidRDefault="00E31168" w:rsidP="00E31168">
            <w:pPr>
              <w:pStyle w:val="TAC"/>
              <w:rPr>
                <w:color w:val="0000FF"/>
                <w:sz w:val="16"/>
                <w:szCs w:val="16"/>
              </w:rPr>
            </w:pPr>
            <w:r w:rsidRPr="00A97959">
              <w:rPr>
                <w:color w:val="0000FF"/>
                <w:sz w:val="16"/>
                <w:szCs w:val="16"/>
              </w:rPr>
              <w:t>0.0.0</w:t>
            </w:r>
          </w:p>
        </w:tc>
      </w:tr>
      <w:tr w:rsidR="00193C54" w:rsidRPr="00A97959" w14:paraId="110BF731" w14:textId="77777777" w:rsidTr="0061559E">
        <w:tc>
          <w:tcPr>
            <w:tcW w:w="800" w:type="dxa"/>
            <w:shd w:val="solid" w:color="FFFFFF" w:fill="auto"/>
          </w:tcPr>
          <w:p w14:paraId="6E592955" w14:textId="244484E9" w:rsidR="00193C54" w:rsidRPr="00A97959" w:rsidRDefault="00193C54" w:rsidP="00193C54">
            <w:pPr>
              <w:pStyle w:val="TAC"/>
              <w:rPr>
                <w:sz w:val="16"/>
                <w:szCs w:val="16"/>
              </w:rPr>
            </w:pPr>
            <w:r w:rsidRPr="00A97959">
              <w:rPr>
                <w:sz w:val="16"/>
                <w:szCs w:val="16"/>
              </w:rPr>
              <w:t>2019-10</w:t>
            </w:r>
          </w:p>
        </w:tc>
        <w:tc>
          <w:tcPr>
            <w:tcW w:w="800" w:type="dxa"/>
            <w:shd w:val="solid" w:color="FFFFFF" w:fill="auto"/>
          </w:tcPr>
          <w:p w14:paraId="6D93A214" w14:textId="73AB9ABD" w:rsidR="00193C54" w:rsidRPr="00A97959" w:rsidRDefault="00193C54" w:rsidP="00193C54">
            <w:pPr>
              <w:pStyle w:val="TAC"/>
              <w:rPr>
                <w:sz w:val="16"/>
                <w:szCs w:val="16"/>
              </w:rPr>
            </w:pPr>
            <w:r w:rsidRPr="00A97959">
              <w:rPr>
                <w:sz w:val="16"/>
                <w:szCs w:val="16"/>
              </w:rPr>
              <w:t>SA2#135</w:t>
            </w:r>
          </w:p>
        </w:tc>
        <w:tc>
          <w:tcPr>
            <w:tcW w:w="1094" w:type="dxa"/>
            <w:shd w:val="solid" w:color="FFFFFF" w:fill="auto"/>
          </w:tcPr>
          <w:p w14:paraId="53BDD160" w14:textId="77777777" w:rsidR="00193C54" w:rsidRPr="00A97959" w:rsidRDefault="00193C54" w:rsidP="00193C54">
            <w:pPr>
              <w:pStyle w:val="TAC"/>
              <w:rPr>
                <w:sz w:val="16"/>
                <w:szCs w:val="16"/>
              </w:rPr>
            </w:pPr>
          </w:p>
        </w:tc>
        <w:tc>
          <w:tcPr>
            <w:tcW w:w="425" w:type="dxa"/>
            <w:shd w:val="solid" w:color="FFFFFF" w:fill="auto"/>
          </w:tcPr>
          <w:p w14:paraId="3416304F" w14:textId="77777777" w:rsidR="00193C54" w:rsidRPr="00A97959" w:rsidRDefault="00193C54" w:rsidP="00193C54">
            <w:pPr>
              <w:pStyle w:val="TAC"/>
              <w:rPr>
                <w:sz w:val="16"/>
                <w:szCs w:val="16"/>
              </w:rPr>
            </w:pPr>
          </w:p>
        </w:tc>
        <w:tc>
          <w:tcPr>
            <w:tcW w:w="425" w:type="dxa"/>
            <w:shd w:val="solid" w:color="FFFFFF" w:fill="auto"/>
          </w:tcPr>
          <w:p w14:paraId="524817C5" w14:textId="77777777" w:rsidR="00193C54" w:rsidRPr="00A97959" w:rsidRDefault="00193C54" w:rsidP="00193C54">
            <w:pPr>
              <w:pStyle w:val="TAC"/>
              <w:rPr>
                <w:sz w:val="16"/>
                <w:szCs w:val="16"/>
              </w:rPr>
            </w:pPr>
          </w:p>
        </w:tc>
        <w:tc>
          <w:tcPr>
            <w:tcW w:w="425" w:type="dxa"/>
            <w:shd w:val="solid" w:color="FFFFFF" w:fill="auto"/>
          </w:tcPr>
          <w:p w14:paraId="32C4CEF0" w14:textId="77777777" w:rsidR="00193C54" w:rsidRPr="00A97959" w:rsidRDefault="00193C54" w:rsidP="00193C54">
            <w:pPr>
              <w:pStyle w:val="TAC"/>
              <w:rPr>
                <w:sz w:val="16"/>
                <w:szCs w:val="16"/>
              </w:rPr>
            </w:pPr>
          </w:p>
        </w:tc>
        <w:tc>
          <w:tcPr>
            <w:tcW w:w="4962" w:type="dxa"/>
            <w:shd w:val="solid" w:color="FFFFFF" w:fill="auto"/>
          </w:tcPr>
          <w:p w14:paraId="195C2911" w14:textId="77777777" w:rsidR="00193C54" w:rsidRPr="00A97959" w:rsidRDefault="00193C54" w:rsidP="00193C54">
            <w:pPr>
              <w:pStyle w:val="TAL"/>
              <w:rPr>
                <w:sz w:val="16"/>
                <w:szCs w:val="16"/>
              </w:rPr>
            </w:pPr>
            <w:r w:rsidRPr="00A97959">
              <w:rPr>
                <w:sz w:val="16"/>
                <w:szCs w:val="16"/>
              </w:rPr>
              <w:t>S2-1910543 (skeleton), S2-1909360, S2-1910395, S2-1910712, S2-1910714, S2-1910829 (S2-1910768rev7).</w:t>
            </w:r>
          </w:p>
          <w:p w14:paraId="43439605" w14:textId="1D4FA9B3" w:rsidR="00193C54" w:rsidRPr="00A97959" w:rsidRDefault="00193C54" w:rsidP="00193C54">
            <w:pPr>
              <w:pStyle w:val="TAL"/>
              <w:rPr>
                <w:sz w:val="16"/>
                <w:szCs w:val="16"/>
              </w:rPr>
            </w:pPr>
            <w:r w:rsidRPr="00A97959">
              <w:rPr>
                <w:sz w:val="16"/>
                <w:szCs w:val="16"/>
              </w:rPr>
              <w:t xml:space="preserve">Some alignment of </w:t>
            </w:r>
            <w:r w:rsidR="00A80B90" w:rsidRPr="00A97959">
              <w:rPr>
                <w:sz w:val="16"/>
                <w:szCs w:val="16"/>
              </w:rPr>
              <w:t>"</w:t>
            </w:r>
            <w:r w:rsidRPr="00A97959">
              <w:rPr>
                <w:sz w:val="16"/>
                <w:szCs w:val="16"/>
              </w:rPr>
              <w:t>SP</w:t>
            </w:r>
            <w:r w:rsidR="00A80B90" w:rsidRPr="00A97959">
              <w:rPr>
                <w:sz w:val="16"/>
                <w:szCs w:val="16"/>
              </w:rPr>
              <w:t>"</w:t>
            </w:r>
            <w:r w:rsidRPr="00A97959">
              <w:rPr>
                <w:sz w:val="16"/>
                <w:szCs w:val="16"/>
              </w:rPr>
              <w:t xml:space="preserve"> to </w:t>
            </w:r>
            <w:r w:rsidR="00A80B90" w:rsidRPr="00A97959">
              <w:rPr>
                <w:sz w:val="16"/>
                <w:szCs w:val="16"/>
              </w:rPr>
              <w:t>"</w:t>
            </w:r>
            <w:r w:rsidRPr="00A97959">
              <w:rPr>
                <w:sz w:val="16"/>
                <w:szCs w:val="16"/>
              </w:rPr>
              <w:t>separate entity</w:t>
            </w:r>
            <w:r w:rsidR="00A80B90" w:rsidRPr="00A97959">
              <w:rPr>
                <w:sz w:val="16"/>
                <w:szCs w:val="16"/>
              </w:rPr>
              <w:t>"</w:t>
            </w:r>
            <w:r w:rsidRPr="00A97959">
              <w:rPr>
                <w:sz w:val="16"/>
                <w:szCs w:val="16"/>
              </w:rPr>
              <w:t xml:space="preserve"> by rapporteur/editor.</w:t>
            </w:r>
          </w:p>
        </w:tc>
        <w:tc>
          <w:tcPr>
            <w:tcW w:w="708" w:type="dxa"/>
            <w:shd w:val="solid" w:color="FFFFFF" w:fill="auto"/>
          </w:tcPr>
          <w:p w14:paraId="12DF0693" w14:textId="3FF551F5" w:rsidR="00193C54" w:rsidRPr="00A97959" w:rsidRDefault="00193C54" w:rsidP="00193C54">
            <w:pPr>
              <w:pStyle w:val="TAC"/>
              <w:rPr>
                <w:sz w:val="16"/>
                <w:szCs w:val="16"/>
              </w:rPr>
            </w:pPr>
            <w:r w:rsidRPr="00A97959">
              <w:rPr>
                <w:sz w:val="16"/>
                <w:szCs w:val="16"/>
              </w:rPr>
              <w:t>0.1.0</w:t>
            </w:r>
          </w:p>
        </w:tc>
      </w:tr>
      <w:tr w:rsidR="000C15CE" w:rsidRPr="00A97959" w14:paraId="178CDDC2" w14:textId="77777777" w:rsidTr="0061559E">
        <w:tc>
          <w:tcPr>
            <w:tcW w:w="800" w:type="dxa"/>
            <w:shd w:val="solid" w:color="FFFFFF" w:fill="auto"/>
          </w:tcPr>
          <w:p w14:paraId="1929F9E8" w14:textId="4851B9F7" w:rsidR="000C15CE" w:rsidRPr="00A97959" w:rsidRDefault="000C15CE" w:rsidP="00193C54">
            <w:pPr>
              <w:pStyle w:val="TAC"/>
              <w:rPr>
                <w:sz w:val="16"/>
                <w:szCs w:val="16"/>
              </w:rPr>
            </w:pPr>
            <w:r w:rsidRPr="00A97959">
              <w:rPr>
                <w:sz w:val="16"/>
                <w:szCs w:val="16"/>
              </w:rPr>
              <w:t>2019-1</w:t>
            </w:r>
            <w:r w:rsidR="00D64A45" w:rsidRPr="00A97959">
              <w:rPr>
                <w:sz w:val="16"/>
                <w:szCs w:val="16"/>
              </w:rPr>
              <w:t>2</w:t>
            </w:r>
          </w:p>
        </w:tc>
        <w:tc>
          <w:tcPr>
            <w:tcW w:w="800" w:type="dxa"/>
            <w:shd w:val="solid" w:color="FFFFFF" w:fill="auto"/>
          </w:tcPr>
          <w:p w14:paraId="7A64F06D" w14:textId="0DF988EC" w:rsidR="000C15CE" w:rsidRPr="00A97959" w:rsidRDefault="000C15CE" w:rsidP="00193C54">
            <w:pPr>
              <w:pStyle w:val="TAC"/>
              <w:rPr>
                <w:sz w:val="16"/>
                <w:szCs w:val="16"/>
              </w:rPr>
            </w:pPr>
            <w:r w:rsidRPr="00A97959">
              <w:rPr>
                <w:sz w:val="16"/>
                <w:szCs w:val="16"/>
              </w:rPr>
              <w:t>SA2#136</w:t>
            </w:r>
          </w:p>
        </w:tc>
        <w:tc>
          <w:tcPr>
            <w:tcW w:w="1094" w:type="dxa"/>
            <w:shd w:val="solid" w:color="FFFFFF" w:fill="auto"/>
          </w:tcPr>
          <w:p w14:paraId="0D6879D1" w14:textId="77777777" w:rsidR="000C15CE" w:rsidRPr="00A97959" w:rsidRDefault="000C15CE" w:rsidP="00193C54">
            <w:pPr>
              <w:pStyle w:val="TAC"/>
              <w:rPr>
                <w:sz w:val="16"/>
                <w:szCs w:val="16"/>
              </w:rPr>
            </w:pPr>
          </w:p>
        </w:tc>
        <w:tc>
          <w:tcPr>
            <w:tcW w:w="425" w:type="dxa"/>
            <w:shd w:val="solid" w:color="FFFFFF" w:fill="auto"/>
          </w:tcPr>
          <w:p w14:paraId="7C15EFE9" w14:textId="77777777" w:rsidR="000C15CE" w:rsidRPr="00A97959" w:rsidRDefault="000C15CE" w:rsidP="00193C54">
            <w:pPr>
              <w:pStyle w:val="TAC"/>
              <w:rPr>
                <w:sz w:val="16"/>
                <w:szCs w:val="16"/>
              </w:rPr>
            </w:pPr>
          </w:p>
        </w:tc>
        <w:tc>
          <w:tcPr>
            <w:tcW w:w="425" w:type="dxa"/>
            <w:shd w:val="solid" w:color="FFFFFF" w:fill="auto"/>
          </w:tcPr>
          <w:p w14:paraId="70A1A531" w14:textId="77777777" w:rsidR="000C15CE" w:rsidRPr="00A97959" w:rsidRDefault="000C15CE" w:rsidP="00193C54">
            <w:pPr>
              <w:pStyle w:val="TAC"/>
              <w:rPr>
                <w:sz w:val="16"/>
                <w:szCs w:val="16"/>
              </w:rPr>
            </w:pPr>
          </w:p>
        </w:tc>
        <w:tc>
          <w:tcPr>
            <w:tcW w:w="425" w:type="dxa"/>
            <w:shd w:val="solid" w:color="FFFFFF" w:fill="auto"/>
          </w:tcPr>
          <w:p w14:paraId="044B4A35" w14:textId="77777777" w:rsidR="000C15CE" w:rsidRPr="00A97959" w:rsidRDefault="000C15CE" w:rsidP="00193C54">
            <w:pPr>
              <w:pStyle w:val="TAC"/>
              <w:rPr>
                <w:sz w:val="16"/>
                <w:szCs w:val="16"/>
              </w:rPr>
            </w:pPr>
          </w:p>
        </w:tc>
        <w:tc>
          <w:tcPr>
            <w:tcW w:w="4962" w:type="dxa"/>
            <w:shd w:val="solid" w:color="FFFFFF" w:fill="auto"/>
          </w:tcPr>
          <w:p w14:paraId="576A7B0A" w14:textId="5E4659AD" w:rsidR="000C15CE" w:rsidRPr="00A97959" w:rsidRDefault="00820E23" w:rsidP="00193C54">
            <w:pPr>
              <w:pStyle w:val="TAL"/>
              <w:rPr>
                <w:sz w:val="16"/>
                <w:szCs w:val="16"/>
              </w:rPr>
            </w:pPr>
            <w:r w:rsidRPr="00A97959">
              <w:rPr>
                <w:sz w:val="16"/>
                <w:szCs w:val="16"/>
              </w:rPr>
              <w:t xml:space="preserve">S2-1912714, </w:t>
            </w:r>
            <w:r w:rsidR="001763C0" w:rsidRPr="00A97959">
              <w:rPr>
                <w:sz w:val="16"/>
                <w:szCs w:val="16"/>
              </w:rPr>
              <w:t>S2-19</w:t>
            </w:r>
            <w:r w:rsidR="003E1E07" w:rsidRPr="00A97959">
              <w:rPr>
                <w:sz w:val="16"/>
                <w:szCs w:val="16"/>
              </w:rPr>
              <w:t>12715</w:t>
            </w:r>
            <w:r w:rsidR="0045366A" w:rsidRPr="00A97959">
              <w:rPr>
                <w:sz w:val="16"/>
                <w:szCs w:val="16"/>
              </w:rPr>
              <w:t xml:space="preserve">, </w:t>
            </w:r>
            <w:r w:rsidR="009F0085" w:rsidRPr="00A97959">
              <w:rPr>
                <w:sz w:val="16"/>
                <w:szCs w:val="16"/>
              </w:rPr>
              <w:t xml:space="preserve">S2-1912718, </w:t>
            </w:r>
            <w:r w:rsidR="00CF4994" w:rsidRPr="00A97959">
              <w:rPr>
                <w:sz w:val="16"/>
                <w:szCs w:val="16"/>
              </w:rPr>
              <w:t>S2-1912778,</w:t>
            </w:r>
          </w:p>
        </w:tc>
        <w:tc>
          <w:tcPr>
            <w:tcW w:w="708" w:type="dxa"/>
            <w:shd w:val="solid" w:color="FFFFFF" w:fill="auto"/>
          </w:tcPr>
          <w:p w14:paraId="2AFF19C8" w14:textId="49B2D131" w:rsidR="000C15CE" w:rsidRPr="00A97959" w:rsidRDefault="00D64A45" w:rsidP="00193C54">
            <w:pPr>
              <w:pStyle w:val="TAC"/>
              <w:rPr>
                <w:sz w:val="16"/>
                <w:szCs w:val="16"/>
              </w:rPr>
            </w:pPr>
            <w:r w:rsidRPr="00A97959">
              <w:rPr>
                <w:sz w:val="16"/>
                <w:szCs w:val="16"/>
              </w:rPr>
              <w:t>0.2.0</w:t>
            </w:r>
          </w:p>
        </w:tc>
      </w:tr>
      <w:tr w:rsidR="003C7592" w:rsidRPr="00A97959" w14:paraId="416511E0" w14:textId="77777777" w:rsidTr="0061559E">
        <w:tc>
          <w:tcPr>
            <w:tcW w:w="800" w:type="dxa"/>
            <w:shd w:val="solid" w:color="FFFFFF" w:fill="auto"/>
          </w:tcPr>
          <w:p w14:paraId="1C9E202F" w14:textId="07A16E7D" w:rsidR="003C7592" w:rsidRPr="00A97959" w:rsidRDefault="003C7592" w:rsidP="00193C54">
            <w:pPr>
              <w:pStyle w:val="TAC"/>
              <w:rPr>
                <w:sz w:val="16"/>
                <w:szCs w:val="16"/>
              </w:rPr>
            </w:pPr>
            <w:r w:rsidRPr="00A97959">
              <w:rPr>
                <w:sz w:val="16"/>
                <w:szCs w:val="16"/>
              </w:rPr>
              <w:t>2020-01</w:t>
            </w:r>
          </w:p>
        </w:tc>
        <w:tc>
          <w:tcPr>
            <w:tcW w:w="800" w:type="dxa"/>
            <w:shd w:val="solid" w:color="FFFFFF" w:fill="auto"/>
          </w:tcPr>
          <w:p w14:paraId="7945619E" w14:textId="7179DC32" w:rsidR="003C7592" w:rsidRPr="00A97959" w:rsidRDefault="00A21700" w:rsidP="00193C54">
            <w:pPr>
              <w:pStyle w:val="TAC"/>
              <w:rPr>
                <w:sz w:val="16"/>
                <w:szCs w:val="16"/>
              </w:rPr>
            </w:pPr>
            <w:r w:rsidRPr="00A97959">
              <w:rPr>
                <w:sz w:val="16"/>
                <w:szCs w:val="16"/>
              </w:rPr>
              <w:t>SA2#136AH</w:t>
            </w:r>
          </w:p>
        </w:tc>
        <w:tc>
          <w:tcPr>
            <w:tcW w:w="1094" w:type="dxa"/>
            <w:shd w:val="solid" w:color="FFFFFF" w:fill="auto"/>
          </w:tcPr>
          <w:p w14:paraId="75BEF397" w14:textId="77777777" w:rsidR="003C7592" w:rsidRPr="00A97959" w:rsidRDefault="003C7592" w:rsidP="00193C54">
            <w:pPr>
              <w:pStyle w:val="TAC"/>
              <w:rPr>
                <w:sz w:val="16"/>
                <w:szCs w:val="16"/>
              </w:rPr>
            </w:pPr>
          </w:p>
        </w:tc>
        <w:tc>
          <w:tcPr>
            <w:tcW w:w="425" w:type="dxa"/>
            <w:shd w:val="solid" w:color="FFFFFF" w:fill="auto"/>
          </w:tcPr>
          <w:p w14:paraId="3993D82C" w14:textId="77777777" w:rsidR="003C7592" w:rsidRPr="00A97959" w:rsidRDefault="003C7592" w:rsidP="00193C54">
            <w:pPr>
              <w:pStyle w:val="TAC"/>
              <w:rPr>
                <w:sz w:val="16"/>
                <w:szCs w:val="16"/>
              </w:rPr>
            </w:pPr>
          </w:p>
        </w:tc>
        <w:tc>
          <w:tcPr>
            <w:tcW w:w="425" w:type="dxa"/>
            <w:shd w:val="solid" w:color="FFFFFF" w:fill="auto"/>
          </w:tcPr>
          <w:p w14:paraId="77D8F49C" w14:textId="77777777" w:rsidR="003C7592" w:rsidRPr="00A97959" w:rsidRDefault="003C7592" w:rsidP="00193C54">
            <w:pPr>
              <w:pStyle w:val="TAC"/>
              <w:rPr>
                <w:sz w:val="16"/>
                <w:szCs w:val="16"/>
              </w:rPr>
            </w:pPr>
          </w:p>
        </w:tc>
        <w:tc>
          <w:tcPr>
            <w:tcW w:w="425" w:type="dxa"/>
            <w:shd w:val="solid" w:color="FFFFFF" w:fill="auto"/>
          </w:tcPr>
          <w:p w14:paraId="592D02B3" w14:textId="77777777" w:rsidR="003C7592" w:rsidRPr="00A97959" w:rsidRDefault="003C7592" w:rsidP="00193C54">
            <w:pPr>
              <w:pStyle w:val="TAC"/>
              <w:rPr>
                <w:sz w:val="16"/>
                <w:szCs w:val="16"/>
              </w:rPr>
            </w:pPr>
          </w:p>
        </w:tc>
        <w:tc>
          <w:tcPr>
            <w:tcW w:w="4962" w:type="dxa"/>
            <w:shd w:val="solid" w:color="FFFFFF" w:fill="auto"/>
          </w:tcPr>
          <w:p w14:paraId="2ECD7AF3" w14:textId="1EE09EF5" w:rsidR="003C7592" w:rsidRPr="00A97959" w:rsidRDefault="00EF1336" w:rsidP="00193C54">
            <w:pPr>
              <w:pStyle w:val="TAL"/>
              <w:rPr>
                <w:sz w:val="16"/>
                <w:szCs w:val="16"/>
              </w:rPr>
            </w:pPr>
            <w:r w:rsidRPr="00A97959">
              <w:rPr>
                <w:sz w:val="16"/>
                <w:szCs w:val="16"/>
              </w:rPr>
              <w:t xml:space="preserve">S2-2001353, </w:t>
            </w:r>
            <w:r w:rsidR="008E4715" w:rsidRPr="00A97959">
              <w:rPr>
                <w:sz w:val="16"/>
                <w:szCs w:val="16"/>
              </w:rPr>
              <w:t xml:space="preserve">S2-2000783, </w:t>
            </w:r>
            <w:r w:rsidR="00C8669C" w:rsidRPr="00A97959">
              <w:rPr>
                <w:sz w:val="16"/>
                <w:szCs w:val="16"/>
              </w:rPr>
              <w:t xml:space="preserve">S2-2001524, </w:t>
            </w:r>
            <w:r w:rsidR="00E92B69" w:rsidRPr="00A97959">
              <w:rPr>
                <w:sz w:val="16"/>
                <w:szCs w:val="16"/>
              </w:rPr>
              <w:t xml:space="preserve">S2-2001526, </w:t>
            </w:r>
            <w:r w:rsidR="00350F52" w:rsidRPr="00A97959">
              <w:rPr>
                <w:sz w:val="16"/>
                <w:szCs w:val="16"/>
              </w:rPr>
              <w:t>S2-200152</w:t>
            </w:r>
            <w:r w:rsidR="00A3423D" w:rsidRPr="00A97959">
              <w:rPr>
                <w:sz w:val="16"/>
                <w:szCs w:val="16"/>
              </w:rPr>
              <w:t>7</w:t>
            </w:r>
            <w:r w:rsidR="00350F52" w:rsidRPr="00A97959">
              <w:rPr>
                <w:sz w:val="16"/>
                <w:szCs w:val="16"/>
              </w:rPr>
              <w:t xml:space="preserve">, </w:t>
            </w:r>
            <w:r w:rsidR="00B052C5" w:rsidRPr="00A97959">
              <w:rPr>
                <w:sz w:val="16"/>
                <w:szCs w:val="16"/>
              </w:rPr>
              <w:t xml:space="preserve">S2-2001528, </w:t>
            </w:r>
            <w:r w:rsidR="0077170E" w:rsidRPr="00A97959">
              <w:rPr>
                <w:sz w:val="16"/>
                <w:szCs w:val="16"/>
              </w:rPr>
              <w:t>S2-200152</w:t>
            </w:r>
            <w:r w:rsidR="008607A3" w:rsidRPr="00A97959">
              <w:rPr>
                <w:sz w:val="16"/>
                <w:szCs w:val="16"/>
              </w:rPr>
              <w:t>9</w:t>
            </w:r>
            <w:r w:rsidR="0077170E" w:rsidRPr="00A97959">
              <w:rPr>
                <w:sz w:val="16"/>
                <w:szCs w:val="16"/>
              </w:rPr>
              <w:t xml:space="preserve">, </w:t>
            </w:r>
            <w:r w:rsidR="008819E5" w:rsidRPr="00A97959">
              <w:rPr>
                <w:sz w:val="16"/>
                <w:szCs w:val="16"/>
              </w:rPr>
              <w:t>S2-2001530rev5</w:t>
            </w:r>
            <w:r w:rsidR="004E0CD0" w:rsidRPr="00A97959">
              <w:rPr>
                <w:sz w:val="16"/>
                <w:szCs w:val="16"/>
              </w:rPr>
              <w:t>, S2-2001671</w:t>
            </w:r>
            <w:r w:rsidR="00C207AF" w:rsidRPr="00A97959">
              <w:rPr>
                <w:sz w:val="16"/>
                <w:szCs w:val="16"/>
              </w:rPr>
              <w:t>, S2-2001534</w:t>
            </w:r>
            <w:r w:rsidR="006A1BA9" w:rsidRPr="00A97959">
              <w:rPr>
                <w:sz w:val="16"/>
                <w:szCs w:val="16"/>
              </w:rPr>
              <w:t>, S2-2001535</w:t>
            </w:r>
          </w:p>
        </w:tc>
        <w:tc>
          <w:tcPr>
            <w:tcW w:w="708" w:type="dxa"/>
            <w:shd w:val="solid" w:color="FFFFFF" w:fill="auto"/>
          </w:tcPr>
          <w:p w14:paraId="1BF281AA" w14:textId="37185F63" w:rsidR="003C7592" w:rsidRPr="00A97959" w:rsidRDefault="00BC76BB" w:rsidP="00193C54">
            <w:pPr>
              <w:pStyle w:val="TAC"/>
              <w:rPr>
                <w:sz w:val="16"/>
                <w:szCs w:val="16"/>
              </w:rPr>
            </w:pPr>
            <w:r w:rsidRPr="00A97959">
              <w:rPr>
                <w:sz w:val="16"/>
                <w:szCs w:val="16"/>
              </w:rPr>
              <w:t>0.3.0</w:t>
            </w:r>
          </w:p>
        </w:tc>
      </w:tr>
      <w:tr w:rsidR="00A65307" w:rsidRPr="00193C54" w14:paraId="5DFBF973" w14:textId="77777777" w:rsidTr="0061559E">
        <w:tc>
          <w:tcPr>
            <w:tcW w:w="800" w:type="dxa"/>
            <w:shd w:val="solid" w:color="FFFFFF" w:fill="auto"/>
          </w:tcPr>
          <w:p w14:paraId="2E7C0A5A" w14:textId="5EB5C6C6" w:rsidR="00A65307" w:rsidRPr="00A97959" w:rsidRDefault="00A65307" w:rsidP="00193C54">
            <w:pPr>
              <w:pStyle w:val="TAC"/>
              <w:rPr>
                <w:sz w:val="16"/>
                <w:szCs w:val="16"/>
              </w:rPr>
            </w:pPr>
            <w:r w:rsidRPr="00A97959">
              <w:rPr>
                <w:sz w:val="16"/>
                <w:szCs w:val="16"/>
              </w:rPr>
              <w:t>2020-06</w:t>
            </w:r>
          </w:p>
        </w:tc>
        <w:tc>
          <w:tcPr>
            <w:tcW w:w="800" w:type="dxa"/>
            <w:shd w:val="solid" w:color="FFFFFF" w:fill="auto"/>
          </w:tcPr>
          <w:p w14:paraId="67A5F95B" w14:textId="7810F524" w:rsidR="00A65307" w:rsidRPr="00A97959" w:rsidRDefault="00A65307" w:rsidP="00193C54">
            <w:pPr>
              <w:pStyle w:val="TAC"/>
              <w:rPr>
                <w:sz w:val="16"/>
                <w:szCs w:val="16"/>
              </w:rPr>
            </w:pPr>
            <w:r w:rsidRPr="00A97959">
              <w:rPr>
                <w:sz w:val="16"/>
                <w:szCs w:val="16"/>
              </w:rPr>
              <w:t>SA2#139e</w:t>
            </w:r>
          </w:p>
        </w:tc>
        <w:tc>
          <w:tcPr>
            <w:tcW w:w="1094" w:type="dxa"/>
            <w:shd w:val="solid" w:color="FFFFFF" w:fill="auto"/>
          </w:tcPr>
          <w:p w14:paraId="655C1004" w14:textId="77777777" w:rsidR="00A65307" w:rsidRPr="00A97959" w:rsidRDefault="00A65307" w:rsidP="00193C54">
            <w:pPr>
              <w:pStyle w:val="TAC"/>
              <w:rPr>
                <w:sz w:val="16"/>
                <w:szCs w:val="16"/>
              </w:rPr>
            </w:pPr>
          </w:p>
        </w:tc>
        <w:tc>
          <w:tcPr>
            <w:tcW w:w="425" w:type="dxa"/>
            <w:shd w:val="solid" w:color="FFFFFF" w:fill="auto"/>
          </w:tcPr>
          <w:p w14:paraId="17DF623E" w14:textId="77777777" w:rsidR="00A65307" w:rsidRPr="00A97959" w:rsidRDefault="00A65307" w:rsidP="00193C54">
            <w:pPr>
              <w:pStyle w:val="TAC"/>
              <w:rPr>
                <w:sz w:val="16"/>
                <w:szCs w:val="16"/>
              </w:rPr>
            </w:pPr>
          </w:p>
        </w:tc>
        <w:tc>
          <w:tcPr>
            <w:tcW w:w="425" w:type="dxa"/>
            <w:shd w:val="solid" w:color="FFFFFF" w:fill="auto"/>
          </w:tcPr>
          <w:p w14:paraId="6FC89081" w14:textId="77777777" w:rsidR="00A65307" w:rsidRPr="00A97959" w:rsidRDefault="00A65307" w:rsidP="00193C54">
            <w:pPr>
              <w:pStyle w:val="TAC"/>
              <w:rPr>
                <w:sz w:val="16"/>
                <w:szCs w:val="16"/>
              </w:rPr>
            </w:pPr>
          </w:p>
        </w:tc>
        <w:tc>
          <w:tcPr>
            <w:tcW w:w="425" w:type="dxa"/>
            <w:shd w:val="solid" w:color="FFFFFF" w:fill="auto"/>
          </w:tcPr>
          <w:p w14:paraId="7C5C969A" w14:textId="77777777" w:rsidR="00A65307" w:rsidRPr="00A97959" w:rsidRDefault="00A65307" w:rsidP="00193C54">
            <w:pPr>
              <w:pStyle w:val="TAC"/>
              <w:rPr>
                <w:sz w:val="16"/>
                <w:szCs w:val="16"/>
              </w:rPr>
            </w:pPr>
          </w:p>
        </w:tc>
        <w:tc>
          <w:tcPr>
            <w:tcW w:w="4962" w:type="dxa"/>
            <w:shd w:val="solid" w:color="FFFFFF" w:fill="auto"/>
          </w:tcPr>
          <w:p w14:paraId="4BD4BEC2" w14:textId="30DF7F07" w:rsidR="00F97F1B" w:rsidRPr="00A97959" w:rsidRDefault="00BC1B79" w:rsidP="00F97F1B">
            <w:pPr>
              <w:pStyle w:val="TAL"/>
              <w:rPr>
                <w:sz w:val="16"/>
                <w:szCs w:val="16"/>
              </w:rPr>
            </w:pPr>
            <w:r w:rsidRPr="00A97959">
              <w:rPr>
                <w:sz w:val="16"/>
                <w:szCs w:val="16"/>
              </w:rPr>
              <w:t xml:space="preserve">S2-2004341, </w:t>
            </w:r>
            <w:r w:rsidR="00F97F1B" w:rsidRPr="00A97959">
              <w:rPr>
                <w:sz w:val="16"/>
                <w:szCs w:val="16"/>
              </w:rPr>
              <w:t>S2-2004342, S2-2004343, S2-2004344, S2-2004024,</w:t>
            </w:r>
          </w:p>
          <w:p w14:paraId="52522E4F" w14:textId="77777777" w:rsidR="00F97F1B" w:rsidRPr="00A97959" w:rsidRDefault="00F97F1B" w:rsidP="00F97F1B">
            <w:pPr>
              <w:pStyle w:val="TAL"/>
              <w:rPr>
                <w:sz w:val="16"/>
                <w:szCs w:val="16"/>
              </w:rPr>
            </w:pPr>
            <w:r w:rsidRPr="00A97959">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A97959" w:rsidRDefault="008C71EC" w:rsidP="00193C54">
            <w:pPr>
              <w:pStyle w:val="TAL"/>
              <w:rPr>
                <w:sz w:val="16"/>
                <w:szCs w:val="16"/>
              </w:rPr>
            </w:pPr>
            <w:r w:rsidRPr="00A97959">
              <w:rPr>
                <w:sz w:val="16"/>
                <w:szCs w:val="16"/>
              </w:rPr>
              <w:t>Alignment of "default credentials" to "default UE credentials" by editor.</w:t>
            </w:r>
          </w:p>
        </w:tc>
        <w:tc>
          <w:tcPr>
            <w:tcW w:w="708" w:type="dxa"/>
            <w:shd w:val="solid" w:color="FFFFFF" w:fill="auto"/>
          </w:tcPr>
          <w:p w14:paraId="3A0E9F24" w14:textId="74A8C722" w:rsidR="00A65307" w:rsidRDefault="00A65307" w:rsidP="00193C54">
            <w:pPr>
              <w:pStyle w:val="TAC"/>
              <w:rPr>
                <w:sz w:val="16"/>
                <w:szCs w:val="16"/>
              </w:rPr>
            </w:pPr>
            <w:r w:rsidRPr="00A97959">
              <w:rPr>
                <w:sz w:val="16"/>
                <w:szCs w:val="16"/>
              </w:rPr>
              <w:t>0.4.0</w:t>
            </w:r>
          </w:p>
        </w:tc>
      </w:tr>
      <w:tr w:rsidR="0061559E" w:rsidRPr="00193C54" w14:paraId="07303F88" w14:textId="77777777" w:rsidTr="0061559E">
        <w:tc>
          <w:tcPr>
            <w:tcW w:w="800" w:type="dxa"/>
            <w:shd w:val="solid" w:color="FFFFFF" w:fill="auto"/>
          </w:tcPr>
          <w:p w14:paraId="00580500" w14:textId="3A409403" w:rsidR="0061559E" w:rsidRPr="00A97959" w:rsidRDefault="0061559E" w:rsidP="0061559E">
            <w:pPr>
              <w:pStyle w:val="TAC"/>
              <w:rPr>
                <w:sz w:val="16"/>
                <w:szCs w:val="16"/>
              </w:rPr>
            </w:pPr>
            <w:r w:rsidRPr="00A97959">
              <w:rPr>
                <w:sz w:val="16"/>
                <w:szCs w:val="16"/>
              </w:rPr>
              <w:t>2020-0</w:t>
            </w:r>
            <w:r>
              <w:rPr>
                <w:sz w:val="16"/>
                <w:szCs w:val="16"/>
              </w:rPr>
              <w:t>9</w:t>
            </w:r>
          </w:p>
        </w:tc>
        <w:tc>
          <w:tcPr>
            <w:tcW w:w="800" w:type="dxa"/>
            <w:shd w:val="solid" w:color="FFFFFF" w:fill="auto"/>
          </w:tcPr>
          <w:p w14:paraId="4BC4902A" w14:textId="6AACCEC1" w:rsidR="0061559E" w:rsidRPr="00A97959" w:rsidRDefault="0061559E" w:rsidP="0061559E">
            <w:pPr>
              <w:pStyle w:val="TAC"/>
              <w:rPr>
                <w:sz w:val="16"/>
                <w:szCs w:val="16"/>
              </w:rPr>
            </w:pPr>
            <w:r w:rsidRPr="00A97959">
              <w:rPr>
                <w:sz w:val="16"/>
                <w:szCs w:val="16"/>
              </w:rPr>
              <w:t>SA2#1</w:t>
            </w:r>
            <w:r>
              <w:rPr>
                <w:sz w:val="16"/>
                <w:szCs w:val="16"/>
              </w:rPr>
              <w:t>40</w:t>
            </w:r>
            <w:r w:rsidRPr="00A97959">
              <w:rPr>
                <w:sz w:val="16"/>
                <w:szCs w:val="16"/>
              </w:rPr>
              <w:t>e</w:t>
            </w:r>
          </w:p>
        </w:tc>
        <w:tc>
          <w:tcPr>
            <w:tcW w:w="1094" w:type="dxa"/>
            <w:shd w:val="solid" w:color="FFFFFF" w:fill="auto"/>
          </w:tcPr>
          <w:p w14:paraId="4EDB79D1" w14:textId="77777777" w:rsidR="0061559E" w:rsidRPr="00A97959" w:rsidRDefault="0061559E" w:rsidP="0061559E">
            <w:pPr>
              <w:pStyle w:val="TAC"/>
              <w:rPr>
                <w:sz w:val="16"/>
                <w:szCs w:val="16"/>
              </w:rPr>
            </w:pPr>
          </w:p>
        </w:tc>
        <w:tc>
          <w:tcPr>
            <w:tcW w:w="425" w:type="dxa"/>
            <w:shd w:val="solid" w:color="FFFFFF" w:fill="auto"/>
          </w:tcPr>
          <w:p w14:paraId="54DD37FE" w14:textId="77777777" w:rsidR="0061559E" w:rsidRPr="00A97959" w:rsidRDefault="0061559E" w:rsidP="0061559E">
            <w:pPr>
              <w:pStyle w:val="TAC"/>
              <w:rPr>
                <w:sz w:val="16"/>
                <w:szCs w:val="16"/>
              </w:rPr>
            </w:pPr>
          </w:p>
        </w:tc>
        <w:tc>
          <w:tcPr>
            <w:tcW w:w="425" w:type="dxa"/>
            <w:shd w:val="solid" w:color="FFFFFF" w:fill="auto"/>
          </w:tcPr>
          <w:p w14:paraId="45B9E8C9" w14:textId="77777777" w:rsidR="0061559E" w:rsidRPr="00A97959" w:rsidRDefault="0061559E" w:rsidP="0061559E">
            <w:pPr>
              <w:pStyle w:val="TAC"/>
              <w:rPr>
                <w:sz w:val="16"/>
                <w:szCs w:val="16"/>
              </w:rPr>
            </w:pPr>
          </w:p>
        </w:tc>
        <w:tc>
          <w:tcPr>
            <w:tcW w:w="425" w:type="dxa"/>
            <w:shd w:val="solid" w:color="FFFFFF" w:fill="auto"/>
          </w:tcPr>
          <w:p w14:paraId="082434E0" w14:textId="77777777" w:rsidR="0061559E" w:rsidRPr="00A97959" w:rsidRDefault="0061559E" w:rsidP="0061559E">
            <w:pPr>
              <w:pStyle w:val="TAC"/>
              <w:rPr>
                <w:sz w:val="16"/>
                <w:szCs w:val="16"/>
              </w:rPr>
            </w:pPr>
          </w:p>
        </w:tc>
        <w:tc>
          <w:tcPr>
            <w:tcW w:w="4962" w:type="dxa"/>
            <w:shd w:val="solid" w:color="FFFFFF" w:fill="auto"/>
          </w:tcPr>
          <w:p w14:paraId="4A396DB6" w14:textId="07AFDE7D" w:rsidR="003315F4" w:rsidRPr="003315F4" w:rsidRDefault="00793934" w:rsidP="003315F4">
            <w:pPr>
              <w:pStyle w:val="TAL"/>
              <w:rPr>
                <w:sz w:val="16"/>
                <w:szCs w:val="16"/>
              </w:rPr>
            </w:pPr>
            <w:r w:rsidRPr="00793934">
              <w:rPr>
                <w:sz w:val="16"/>
                <w:szCs w:val="16"/>
              </w:rPr>
              <w:t>S2-2005925</w:t>
            </w:r>
            <w:r>
              <w:rPr>
                <w:sz w:val="16"/>
                <w:szCs w:val="16"/>
              </w:rPr>
              <w:t xml:space="preserve">, </w:t>
            </w:r>
            <w:r w:rsidR="00963C90" w:rsidRPr="00963C90">
              <w:rPr>
                <w:sz w:val="16"/>
                <w:szCs w:val="16"/>
              </w:rPr>
              <w:t>S2-2005926</w:t>
            </w:r>
            <w:r w:rsidR="00963C90">
              <w:rPr>
                <w:sz w:val="16"/>
                <w:szCs w:val="16"/>
              </w:rPr>
              <w:t xml:space="preserve">, </w:t>
            </w:r>
            <w:r w:rsidR="00050176" w:rsidRPr="00050176">
              <w:rPr>
                <w:sz w:val="16"/>
                <w:szCs w:val="16"/>
              </w:rPr>
              <w:t>S2-2005927</w:t>
            </w:r>
            <w:r w:rsidR="00050176">
              <w:rPr>
                <w:sz w:val="16"/>
                <w:szCs w:val="16"/>
              </w:rPr>
              <w:t xml:space="preserve">, </w:t>
            </w:r>
            <w:r w:rsidR="00050176" w:rsidRPr="00050176">
              <w:rPr>
                <w:sz w:val="16"/>
                <w:szCs w:val="16"/>
              </w:rPr>
              <w:t>S2-2005095</w:t>
            </w:r>
            <w:r w:rsidR="00050176">
              <w:rPr>
                <w:sz w:val="16"/>
                <w:szCs w:val="16"/>
              </w:rPr>
              <w:t xml:space="preserve">, </w:t>
            </w:r>
            <w:r w:rsidR="00FA00B4" w:rsidRPr="00FA00B4">
              <w:rPr>
                <w:sz w:val="16"/>
                <w:szCs w:val="16"/>
              </w:rPr>
              <w:t>S2-2005930</w:t>
            </w:r>
            <w:r w:rsidR="00FA00B4">
              <w:rPr>
                <w:sz w:val="16"/>
                <w:szCs w:val="16"/>
              </w:rPr>
              <w:t xml:space="preserve">, </w:t>
            </w:r>
            <w:r w:rsidR="00FA00B4" w:rsidRPr="00FA00B4">
              <w:rPr>
                <w:sz w:val="16"/>
                <w:szCs w:val="16"/>
              </w:rPr>
              <w:t>S2-2005533</w:t>
            </w:r>
            <w:r w:rsidR="00FA00B4">
              <w:rPr>
                <w:sz w:val="16"/>
                <w:szCs w:val="16"/>
              </w:rPr>
              <w:t xml:space="preserve">, </w:t>
            </w:r>
            <w:r w:rsidR="00B340F0" w:rsidRPr="00B340F0">
              <w:rPr>
                <w:sz w:val="16"/>
                <w:szCs w:val="16"/>
              </w:rPr>
              <w:t>S2-2005931</w:t>
            </w:r>
            <w:r w:rsidR="00B340F0">
              <w:rPr>
                <w:sz w:val="16"/>
                <w:szCs w:val="16"/>
              </w:rPr>
              <w:t xml:space="preserve">, </w:t>
            </w:r>
            <w:r w:rsidR="005977B6" w:rsidRPr="005977B6">
              <w:rPr>
                <w:sz w:val="16"/>
                <w:szCs w:val="16"/>
              </w:rPr>
              <w:t>S2-2006031</w:t>
            </w:r>
            <w:r w:rsidR="005977B6">
              <w:rPr>
                <w:sz w:val="16"/>
                <w:szCs w:val="16"/>
              </w:rPr>
              <w:t xml:space="preserve">, </w:t>
            </w:r>
            <w:r w:rsidR="00221DB8" w:rsidRPr="00221DB8">
              <w:rPr>
                <w:sz w:val="16"/>
                <w:szCs w:val="16"/>
              </w:rPr>
              <w:t>S2-2005932</w:t>
            </w:r>
            <w:r w:rsidR="00221DB8">
              <w:rPr>
                <w:sz w:val="16"/>
                <w:szCs w:val="16"/>
              </w:rPr>
              <w:t xml:space="preserve">, </w:t>
            </w:r>
            <w:r w:rsidR="00ED1303" w:rsidRPr="00ED1303">
              <w:rPr>
                <w:sz w:val="16"/>
                <w:szCs w:val="16"/>
              </w:rPr>
              <w:t>S2-2005933</w:t>
            </w:r>
            <w:r w:rsidR="00ED1303">
              <w:rPr>
                <w:sz w:val="16"/>
                <w:szCs w:val="16"/>
              </w:rPr>
              <w:t xml:space="preserve">, </w:t>
            </w:r>
            <w:r w:rsidR="00ED1303" w:rsidRPr="00ED1303">
              <w:rPr>
                <w:sz w:val="16"/>
                <w:szCs w:val="16"/>
              </w:rPr>
              <w:t>S2-2005500</w:t>
            </w:r>
            <w:r w:rsidR="00ED1303">
              <w:rPr>
                <w:sz w:val="16"/>
                <w:szCs w:val="16"/>
              </w:rPr>
              <w:t xml:space="preserve">, </w:t>
            </w:r>
            <w:r w:rsidR="001B137D" w:rsidRPr="001B137D">
              <w:rPr>
                <w:sz w:val="16"/>
                <w:szCs w:val="16"/>
              </w:rPr>
              <w:t>S2-2005934</w:t>
            </w:r>
            <w:r w:rsidR="001B137D">
              <w:rPr>
                <w:sz w:val="16"/>
                <w:szCs w:val="16"/>
              </w:rPr>
              <w:t xml:space="preserve">, </w:t>
            </w:r>
            <w:r w:rsidR="00B51B8C" w:rsidRPr="00B51B8C">
              <w:rPr>
                <w:sz w:val="16"/>
                <w:szCs w:val="16"/>
              </w:rPr>
              <w:t>S2-2005935</w:t>
            </w:r>
            <w:r w:rsidR="00B51B8C">
              <w:rPr>
                <w:sz w:val="16"/>
                <w:szCs w:val="16"/>
              </w:rPr>
              <w:t xml:space="preserve">, </w:t>
            </w:r>
            <w:r w:rsidR="00661E7C" w:rsidRPr="00661E7C">
              <w:rPr>
                <w:sz w:val="16"/>
                <w:szCs w:val="16"/>
              </w:rPr>
              <w:t>S2-2005936</w:t>
            </w:r>
            <w:r w:rsidR="00661E7C">
              <w:rPr>
                <w:sz w:val="16"/>
                <w:szCs w:val="16"/>
              </w:rPr>
              <w:t xml:space="preserve">, </w:t>
            </w:r>
            <w:r w:rsidR="006D5B69" w:rsidRPr="006D5B69">
              <w:rPr>
                <w:sz w:val="16"/>
                <w:szCs w:val="16"/>
              </w:rPr>
              <w:t>S2-2005937</w:t>
            </w:r>
            <w:r w:rsidR="006D5B69">
              <w:rPr>
                <w:sz w:val="16"/>
                <w:szCs w:val="16"/>
              </w:rPr>
              <w:t xml:space="preserve">, </w:t>
            </w:r>
            <w:r w:rsidR="00817AA4" w:rsidRPr="00817AA4">
              <w:rPr>
                <w:sz w:val="16"/>
                <w:szCs w:val="16"/>
              </w:rPr>
              <w:t>S2-2005938</w:t>
            </w:r>
            <w:r w:rsidR="00817AA4">
              <w:rPr>
                <w:sz w:val="16"/>
                <w:szCs w:val="16"/>
              </w:rPr>
              <w:t xml:space="preserve">, </w:t>
            </w:r>
            <w:r w:rsidR="00887B9D" w:rsidRPr="00887B9D">
              <w:rPr>
                <w:sz w:val="16"/>
                <w:szCs w:val="16"/>
              </w:rPr>
              <w:t>S2-2005939</w:t>
            </w:r>
            <w:r w:rsidR="00887B9D">
              <w:rPr>
                <w:sz w:val="16"/>
                <w:szCs w:val="16"/>
              </w:rPr>
              <w:t xml:space="preserve">, </w:t>
            </w:r>
            <w:r w:rsidR="00C9708B" w:rsidRPr="00C9708B">
              <w:rPr>
                <w:sz w:val="16"/>
                <w:szCs w:val="16"/>
              </w:rPr>
              <w:t>S2-2005940</w:t>
            </w:r>
            <w:r w:rsidR="00C9708B">
              <w:rPr>
                <w:sz w:val="16"/>
                <w:szCs w:val="16"/>
              </w:rPr>
              <w:t xml:space="preserve">, </w:t>
            </w:r>
            <w:r w:rsidR="00A24B3E" w:rsidRPr="00A24B3E">
              <w:rPr>
                <w:sz w:val="16"/>
                <w:szCs w:val="16"/>
              </w:rPr>
              <w:t>S2-2005532</w:t>
            </w:r>
            <w:r w:rsidR="00A24B3E">
              <w:rPr>
                <w:sz w:val="16"/>
                <w:szCs w:val="16"/>
              </w:rPr>
              <w:t xml:space="preserve">, </w:t>
            </w:r>
            <w:r w:rsidR="00B94E81" w:rsidRPr="00B94E81">
              <w:rPr>
                <w:sz w:val="16"/>
                <w:szCs w:val="16"/>
              </w:rPr>
              <w:t>S2-2005941</w:t>
            </w:r>
            <w:r w:rsidR="00B94E81">
              <w:rPr>
                <w:sz w:val="16"/>
                <w:szCs w:val="16"/>
              </w:rPr>
              <w:t xml:space="preserve">, </w:t>
            </w:r>
            <w:r w:rsidR="006673C1" w:rsidRPr="006673C1">
              <w:rPr>
                <w:sz w:val="16"/>
                <w:szCs w:val="16"/>
              </w:rPr>
              <w:t>S2-2005617</w:t>
            </w:r>
            <w:r w:rsidR="006673C1">
              <w:rPr>
                <w:sz w:val="16"/>
                <w:szCs w:val="16"/>
              </w:rPr>
              <w:t xml:space="preserve">, </w:t>
            </w:r>
            <w:r w:rsidR="00063EBD" w:rsidRPr="00063EBD">
              <w:rPr>
                <w:sz w:val="16"/>
                <w:szCs w:val="16"/>
              </w:rPr>
              <w:t>S2-2005721</w:t>
            </w:r>
            <w:r w:rsidR="00063EBD">
              <w:rPr>
                <w:sz w:val="16"/>
                <w:szCs w:val="16"/>
              </w:rPr>
              <w:t xml:space="preserve">, </w:t>
            </w:r>
            <w:r w:rsidR="006804C3" w:rsidRPr="006804C3">
              <w:rPr>
                <w:sz w:val="16"/>
                <w:szCs w:val="16"/>
              </w:rPr>
              <w:t>S2-2005942</w:t>
            </w:r>
            <w:r w:rsidR="006804C3">
              <w:rPr>
                <w:sz w:val="16"/>
                <w:szCs w:val="16"/>
              </w:rPr>
              <w:t xml:space="preserve">, </w:t>
            </w:r>
            <w:r w:rsidR="00A7751B" w:rsidRPr="00A7751B">
              <w:rPr>
                <w:sz w:val="16"/>
                <w:szCs w:val="16"/>
              </w:rPr>
              <w:t>S2-2006032</w:t>
            </w:r>
            <w:r w:rsidR="00A7751B">
              <w:rPr>
                <w:sz w:val="16"/>
                <w:szCs w:val="16"/>
              </w:rPr>
              <w:t xml:space="preserve">, </w:t>
            </w:r>
            <w:r w:rsidR="006A2559" w:rsidRPr="006A2559">
              <w:rPr>
                <w:sz w:val="16"/>
                <w:szCs w:val="16"/>
              </w:rPr>
              <w:t>S2-2005429</w:t>
            </w:r>
            <w:r w:rsidR="006A2559">
              <w:rPr>
                <w:sz w:val="16"/>
                <w:szCs w:val="16"/>
              </w:rPr>
              <w:t xml:space="preserve">, </w:t>
            </w:r>
            <w:r w:rsidR="007D3CA7" w:rsidRPr="007D3CA7">
              <w:rPr>
                <w:sz w:val="16"/>
                <w:szCs w:val="16"/>
              </w:rPr>
              <w:t>S2-2004886</w:t>
            </w:r>
            <w:r w:rsidR="007D3CA7">
              <w:rPr>
                <w:sz w:val="16"/>
                <w:szCs w:val="16"/>
              </w:rPr>
              <w:t xml:space="preserve">, </w:t>
            </w:r>
            <w:r w:rsidR="003338B3" w:rsidRPr="003338B3">
              <w:rPr>
                <w:sz w:val="16"/>
                <w:szCs w:val="16"/>
              </w:rPr>
              <w:t>S2-2005944</w:t>
            </w:r>
            <w:r w:rsidR="003338B3">
              <w:rPr>
                <w:sz w:val="16"/>
                <w:szCs w:val="16"/>
              </w:rPr>
              <w:t xml:space="preserve">, </w:t>
            </w:r>
            <w:r w:rsidR="003F1108" w:rsidRPr="003F1108">
              <w:rPr>
                <w:sz w:val="16"/>
                <w:szCs w:val="16"/>
              </w:rPr>
              <w:t>S2-2005099</w:t>
            </w:r>
            <w:r w:rsidR="003F1108">
              <w:rPr>
                <w:sz w:val="16"/>
                <w:szCs w:val="16"/>
              </w:rPr>
              <w:t xml:space="preserve">, </w:t>
            </w:r>
            <w:r w:rsidR="003F1108" w:rsidRPr="003F1108">
              <w:rPr>
                <w:sz w:val="16"/>
                <w:szCs w:val="16"/>
              </w:rPr>
              <w:t>S2-2005463</w:t>
            </w:r>
            <w:r w:rsidR="003F1108">
              <w:rPr>
                <w:sz w:val="16"/>
                <w:szCs w:val="16"/>
              </w:rPr>
              <w:t xml:space="preserve">, </w:t>
            </w:r>
            <w:r w:rsidR="00937079" w:rsidRPr="00937079">
              <w:rPr>
                <w:sz w:val="16"/>
                <w:szCs w:val="16"/>
              </w:rPr>
              <w:t>S2-2005945</w:t>
            </w:r>
            <w:r w:rsidR="00937079">
              <w:rPr>
                <w:sz w:val="16"/>
                <w:szCs w:val="16"/>
              </w:rPr>
              <w:t xml:space="preserve">, </w:t>
            </w:r>
            <w:r w:rsidR="00937079" w:rsidRPr="00937079">
              <w:rPr>
                <w:sz w:val="16"/>
                <w:szCs w:val="16"/>
              </w:rPr>
              <w:t>S2-2005585</w:t>
            </w:r>
            <w:r w:rsidR="00937079">
              <w:rPr>
                <w:sz w:val="16"/>
                <w:szCs w:val="16"/>
              </w:rPr>
              <w:t xml:space="preserve">, </w:t>
            </w:r>
            <w:r w:rsidR="00026F26" w:rsidRPr="00026F26">
              <w:rPr>
                <w:sz w:val="16"/>
                <w:szCs w:val="16"/>
              </w:rPr>
              <w:t>S2-2005946</w:t>
            </w:r>
            <w:r w:rsidR="00026F26">
              <w:rPr>
                <w:sz w:val="16"/>
                <w:szCs w:val="16"/>
              </w:rPr>
              <w:t xml:space="preserve">, </w:t>
            </w:r>
            <w:r w:rsidR="007307EC" w:rsidRPr="007307EC">
              <w:rPr>
                <w:sz w:val="16"/>
                <w:szCs w:val="16"/>
              </w:rPr>
              <w:t>S2-2005947</w:t>
            </w:r>
            <w:r w:rsidR="007307EC">
              <w:rPr>
                <w:sz w:val="16"/>
                <w:szCs w:val="16"/>
              </w:rPr>
              <w:t xml:space="preserve">, </w:t>
            </w:r>
            <w:r w:rsidR="001746E7" w:rsidRPr="001746E7">
              <w:rPr>
                <w:sz w:val="16"/>
                <w:szCs w:val="16"/>
              </w:rPr>
              <w:t>S2-2005948</w:t>
            </w:r>
            <w:r w:rsidR="001746E7">
              <w:rPr>
                <w:sz w:val="16"/>
                <w:szCs w:val="16"/>
              </w:rPr>
              <w:t xml:space="preserve">, </w:t>
            </w:r>
            <w:r w:rsidR="002C5109" w:rsidRPr="002C5109">
              <w:rPr>
                <w:sz w:val="16"/>
                <w:szCs w:val="16"/>
              </w:rPr>
              <w:t>S2-2005950</w:t>
            </w:r>
            <w:r w:rsidR="002C5109">
              <w:rPr>
                <w:sz w:val="16"/>
                <w:szCs w:val="16"/>
              </w:rPr>
              <w:t xml:space="preserve">, </w:t>
            </w:r>
            <w:r w:rsidR="002C5109" w:rsidRPr="002C5109">
              <w:rPr>
                <w:sz w:val="16"/>
                <w:szCs w:val="16"/>
              </w:rPr>
              <w:t>S2-2005333</w:t>
            </w:r>
            <w:r w:rsidR="002C5109">
              <w:rPr>
                <w:sz w:val="16"/>
                <w:szCs w:val="16"/>
              </w:rPr>
              <w:t xml:space="preserve">, </w:t>
            </w:r>
            <w:r w:rsidR="00C10BA7" w:rsidRPr="00C10BA7">
              <w:rPr>
                <w:sz w:val="16"/>
                <w:szCs w:val="16"/>
              </w:rPr>
              <w:t>S2-2005729</w:t>
            </w:r>
            <w:r w:rsidR="00C10BA7">
              <w:rPr>
                <w:sz w:val="16"/>
                <w:szCs w:val="16"/>
              </w:rPr>
              <w:t xml:space="preserve">, </w:t>
            </w:r>
            <w:r w:rsidR="00284EB4" w:rsidRPr="00284EB4">
              <w:rPr>
                <w:sz w:val="16"/>
                <w:szCs w:val="16"/>
              </w:rPr>
              <w:t>S2-2005951</w:t>
            </w:r>
            <w:r w:rsidR="00284EB4">
              <w:rPr>
                <w:sz w:val="16"/>
                <w:szCs w:val="16"/>
              </w:rPr>
              <w:t xml:space="preserve">, </w:t>
            </w:r>
            <w:r w:rsidR="00195972" w:rsidRPr="00195972">
              <w:rPr>
                <w:sz w:val="16"/>
                <w:szCs w:val="16"/>
              </w:rPr>
              <w:t>S2-2005952</w:t>
            </w:r>
            <w:r w:rsidR="00195972">
              <w:rPr>
                <w:sz w:val="16"/>
                <w:szCs w:val="16"/>
              </w:rPr>
              <w:t xml:space="preserve">, </w:t>
            </w:r>
            <w:r w:rsidR="00787A38" w:rsidRPr="00787A38">
              <w:rPr>
                <w:sz w:val="16"/>
                <w:szCs w:val="16"/>
              </w:rPr>
              <w:t>S2-2005953</w:t>
            </w:r>
            <w:r w:rsidR="00787A38">
              <w:rPr>
                <w:sz w:val="16"/>
                <w:szCs w:val="16"/>
              </w:rPr>
              <w:t xml:space="preserve">, </w:t>
            </w:r>
            <w:r w:rsidR="007E12F4" w:rsidRPr="007E12F4">
              <w:rPr>
                <w:sz w:val="16"/>
                <w:szCs w:val="16"/>
              </w:rPr>
              <w:t>S2-2005954</w:t>
            </w:r>
            <w:r w:rsidR="007E12F4">
              <w:rPr>
                <w:sz w:val="16"/>
                <w:szCs w:val="16"/>
              </w:rPr>
              <w:t xml:space="preserve">, </w:t>
            </w:r>
            <w:r w:rsidR="00596B40" w:rsidRPr="00596B40">
              <w:rPr>
                <w:sz w:val="16"/>
                <w:szCs w:val="16"/>
              </w:rPr>
              <w:t>S2-2005955</w:t>
            </w:r>
            <w:r w:rsidR="00596B40">
              <w:rPr>
                <w:sz w:val="16"/>
                <w:szCs w:val="16"/>
              </w:rPr>
              <w:t xml:space="preserve">, </w:t>
            </w:r>
            <w:r w:rsidR="00596B40" w:rsidRPr="00596B40">
              <w:rPr>
                <w:sz w:val="16"/>
                <w:szCs w:val="16"/>
              </w:rPr>
              <w:t>S2-2005453</w:t>
            </w:r>
            <w:r w:rsidR="00596B40">
              <w:rPr>
                <w:sz w:val="16"/>
                <w:szCs w:val="16"/>
              </w:rPr>
              <w:t xml:space="preserve">, </w:t>
            </w:r>
            <w:r w:rsidR="00596B40" w:rsidRPr="00596B40">
              <w:rPr>
                <w:sz w:val="16"/>
                <w:szCs w:val="16"/>
              </w:rPr>
              <w:t>S2-2005530</w:t>
            </w:r>
            <w:r w:rsidR="00596B40">
              <w:rPr>
                <w:sz w:val="16"/>
                <w:szCs w:val="16"/>
              </w:rPr>
              <w:t xml:space="preserve">, </w:t>
            </w:r>
            <w:r w:rsidR="00175095" w:rsidRPr="00175095">
              <w:rPr>
                <w:sz w:val="16"/>
                <w:szCs w:val="16"/>
              </w:rPr>
              <w:t>S2-2005956</w:t>
            </w:r>
            <w:r w:rsidR="00175095">
              <w:rPr>
                <w:sz w:val="16"/>
                <w:szCs w:val="16"/>
              </w:rPr>
              <w:t xml:space="preserve">, </w:t>
            </w:r>
            <w:r w:rsidR="00175095" w:rsidRPr="00175095">
              <w:rPr>
                <w:sz w:val="16"/>
                <w:szCs w:val="16"/>
              </w:rPr>
              <w:t>S2-2005540</w:t>
            </w:r>
            <w:r w:rsidR="00175095">
              <w:rPr>
                <w:sz w:val="16"/>
                <w:szCs w:val="16"/>
              </w:rPr>
              <w:t xml:space="preserve">, </w:t>
            </w:r>
            <w:r w:rsidR="009B4355" w:rsidRPr="009B4355">
              <w:rPr>
                <w:sz w:val="16"/>
                <w:szCs w:val="16"/>
              </w:rPr>
              <w:t>S2-2005957</w:t>
            </w:r>
            <w:r w:rsidR="009B4355">
              <w:rPr>
                <w:sz w:val="16"/>
                <w:szCs w:val="16"/>
              </w:rPr>
              <w:t xml:space="preserve">, </w:t>
            </w:r>
            <w:r w:rsidR="00740DEA" w:rsidRPr="00740DEA">
              <w:rPr>
                <w:sz w:val="16"/>
                <w:szCs w:val="16"/>
              </w:rPr>
              <w:t>S2-2005958</w:t>
            </w:r>
            <w:r w:rsidR="00740DEA">
              <w:rPr>
                <w:sz w:val="16"/>
                <w:szCs w:val="16"/>
              </w:rPr>
              <w:t xml:space="preserve">, </w:t>
            </w:r>
            <w:r w:rsidR="003315F4" w:rsidRPr="003315F4">
              <w:rPr>
                <w:sz w:val="16"/>
                <w:szCs w:val="16"/>
              </w:rPr>
              <w:t>S2-2005959</w:t>
            </w:r>
            <w:r w:rsidR="003315F4">
              <w:rPr>
                <w:sz w:val="16"/>
                <w:szCs w:val="16"/>
              </w:rPr>
              <w:t xml:space="preserve">, </w:t>
            </w:r>
            <w:r w:rsidR="003315F4" w:rsidRPr="003315F4">
              <w:rPr>
                <w:sz w:val="16"/>
                <w:szCs w:val="16"/>
              </w:rPr>
              <w:t>S2-2005730</w:t>
            </w:r>
            <w:r w:rsidR="003315F4">
              <w:rPr>
                <w:sz w:val="16"/>
                <w:szCs w:val="16"/>
              </w:rPr>
              <w:t xml:space="preserve">, </w:t>
            </w:r>
            <w:r w:rsidR="00DD493B" w:rsidRPr="00DD493B">
              <w:rPr>
                <w:sz w:val="16"/>
                <w:szCs w:val="16"/>
              </w:rPr>
              <w:t>S2-2005960</w:t>
            </w:r>
            <w:r w:rsidR="00DD493B">
              <w:rPr>
                <w:sz w:val="16"/>
                <w:szCs w:val="16"/>
              </w:rPr>
              <w:t xml:space="preserve">, </w:t>
            </w:r>
            <w:r w:rsidR="00377CD4" w:rsidRPr="00377CD4">
              <w:rPr>
                <w:sz w:val="16"/>
                <w:szCs w:val="16"/>
              </w:rPr>
              <w:t>S2-2005961</w:t>
            </w:r>
            <w:r w:rsidR="00377CD4">
              <w:rPr>
                <w:sz w:val="16"/>
                <w:szCs w:val="16"/>
              </w:rPr>
              <w:t xml:space="preserve">, </w:t>
            </w:r>
            <w:r w:rsidR="003567F5" w:rsidRPr="003567F5">
              <w:rPr>
                <w:sz w:val="16"/>
                <w:szCs w:val="16"/>
              </w:rPr>
              <w:t>S2-2005962</w:t>
            </w:r>
          </w:p>
          <w:p w14:paraId="2C39D8BF" w14:textId="57D5967B" w:rsidR="00050176" w:rsidRPr="00050176" w:rsidRDefault="00050176" w:rsidP="00050176">
            <w:pPr>
              <w:pStyle w:val="TAL"/>
              <w:rPr>
                <w:sz w:val="16"/>
                <w:szCs w:val="16"/>
              </w:rPr>
            </w:pPr>
          </w:p>
          <w:p w14:paraId="700D1E49" w14:textId="423CD6ED" w:rsidR="00544F60" w:rsidRPr="00A97959" w:rsidRDefault="00544F60" w:rsidP="0061559E">
            <w:pPr>
              <w:pStyle w:val="TAL"/>
              <w:rPr>
                <w:sz w:val="16"/>
                <w:szCs w:val="16"/>
              </w:rPr>
            </w:pPr>
          </w:p>
        </w:tc>
        <w:tc>
          <w:tcPr>
            <w:tcW w:w="708" w:type="dxa"/>
            <w:shd w:val="solid" w:color="FFFFFF" w:fill="auto"/>
          </w:tcPr>
          <w:p w14:paraId="424FB71A" w14:textId="65F05BED" w:rsidR="0061559E" w:rsidRPr="00A97959" w:rsidRDefault="00502E0C" w:rsidP="0061559E">
            <w:pPr>
              <w:pStyle w:val="TAC"/>
              <w:rPr>
                <w:sz w:val="16"/>
                <w:szCs w:val="16"/>
              </w:rPr>
            </w:pPr>
            <w:r>
              <w:rPr>
                <w:sz w:val="16"/>
                <w:szCs w:val="16"/>
              </w:rPr>
              <w:t>0.5.0</w:t>
            </w:r>
          </w:p>
        </w:tc>
      </w:tr>
      <w:tr w:rsidR="00EE7FAB" w:rsidRPr="00193C54" w14:paraId="1BF17F87" w14:textId="77777777" w:rsidTr="0061559E">
        <w:tc>
          <w:tcPr>
            <w:tcW w:w="800" w:type="dxa"/>
            <w:shd w:val="solid" w:color="FFFFFF" w:fill="auto"/>
          </w:tcPr>
          <w:p w14:paraId="6EA9FE01" w14:textId="2DEEE426" w:rsidR="00EE7FAB" w:rsidRPr="00A97959" w:rsidRDefault="00EE7FAB" w:rsidP="00EE7FAB">
            <w:pPr>
              <w:pStyle w:val="TAC"/>
              <w:rPr>
                <w:sz w:val="16"/>
                <w:szCs w:val="16"/>
              </w:rPr>
            </w:pPr>
            <w:r w:rsidRPr="006D0120">
              <w:rPr>
                <w:color w:val="0000FF"/>
                <w:sz w:val="16"/>
                <w:szCs w:val="16"/>
                <w:lang w:val="en-US" w:eastAsia="ko-KR"/>
              </w:rPr>
              <w:t>2020-09</w:t>
            </w:r>
          </w:p>
        </w:tc>
        <w:tc>
          <w:tcPr>
            <w:tcW w:w="800" w:type="dxa"/>
            <w:shd w:val="solid" w:color="FFFFFF" w:fill="auto"/>
          </w:tcPr>
          <w:p w14:paraId="0A82580A" w14:textId="40B35D19" w:rsidR="00EE7FAB" w:rsidRPr="00A97959" w:rsidRDefault="00EE7FAB" w:rsidP="00EE7FAB">
            <w:pPr>
              <w:pStyle w:val="TAC"/>
              <w:rPr>
                <w:sz w:val="16"/>
                <w:szCs w:val="16"/>
              </w:rPr>
            </w:pPr>
            <w:r>
              <w:rPr>
                <w:color w:val="0000FF"/>
                <w:sz w:val="16"/>
                <w:szCs w:val="16"/>
                <w:lang w:val="en-US" w:eastAsia="ko-KR"/>
              </w:rPr>
              <w:t>SP#89-E</w:t>
            </w:r>
          </w:p>
        </w:tc>
        <w:tc>
          <w:tcPr>
            <w:tcW w:w="1094" w:type="dxa"/>
            <w:shd w:val="solid" w:color="FFFFFF" w:fill="auto"/>
          </w:tcPr>
          <w:p w14:paraId="45782BDC" w14:textId="13DC427A" w:rsidR="00EE7FAB" w:rsidRPr="00A97959" w:rsidRDefault="00EE7FAB" w:rsidP="00EE7FAB">
            <w:pPr>
              <w:pStyle w:val="TAC"/>
              <w:rPr>
                <w:sz w:val="16"/>
                <w:szCs w:val="16"/>
              </w:rPr>
            </w:pPr>
            <w:r>
              <w:rPr>
                <w:color w:val="0000FF"/>
                <w:sz w:val="16"/>
                <w:szCs w:val="16"/>
                <w:lang w:val="en-US" w:eastAsia="ko-KR"/>
              </w:rPr>
              <w:t>SP-2006</w:t>
            </w:r>
            <w:r>
              <w:rPr>
                <w:color w:val="0000FF"/>
                <w:sz w:val="16"/>
                <w:szCs w:val="16"/>
                <w:lang w:val="en-US" w:eastAsia="ko-KR"/>
              </w:rPr>
              <w:t>95</w:t>
            </w:r>
          </w:p>
        </w:tc>
        <w:tc>
          <w:tcPr>
            <w:tcW w:w="425" w:type="dxa"/>
            <w:shd w:val="solid" w:color="FFFFFF" w:fill="auto"/>
          </w:tcPr>
          <w:p w14:paraId="2E37618D" w14:textId="00086625" w:rsidR="00EE7FAB" w:rsidRPr="00A97959" w:rsidRDefault="00EE7FAB" w:rsidP="00EE7FAB">
            <w:pPr>
              <w:pStyle w:val="TAC"/>
              <w:rPr>
                <w:sz w:val="16"/>
                <w:szCs w:val="16"/>
              </w:rPr>
            </w:pPr>
            <w:r>
              <w:rPr>
                <w:color w:val="0000FF"/>
                <w:sz w:val="16"/>
                <w:szCs w:val="16"/>
                <w:lang w:val="en-US"/>
              </w:rPr>
              <w:t>-</w:t>
            </w:r>
          </w:p>
        </w:tc>
        <w:tc>
          <w:tcPr>
            <w:tcW w:w="425" w:type="dxa"/>
            <w:shd w:val="solid" w:color="FFFFFF" w:fill="auto"/>
          </w:tcPr>
          <w:p w14:paraId="1DA634C4" w14:textId="5D435AED" w:rsidR="00EE7FAB" w:rsidRPr="00A97959" w:rsidRDefault="00EE7FAB" w:rsidP="00EE7FAB">
            <w:pPr>
              <w:pStyle w:val="TAC"/>
              <w:rPr>
                <w:sz w:val="16"/>
                <w:szCs w:val="16"/>
              </w:rPr>
            </w:pPr>
            <w:r>
              <w:rPr>
                <w:color w:val="0000FF"/>
                <w:sz w:val="16"/>
                <w:szCs w:val="16"/>
                <w:lang w:val="en-US"/>
              </w:rPr>
              <w:t>-</w:t>
            </w:r>
          </w:p>
        </w:tc>
        <w:tc>
          <w:tcPr>
            <w:tcW w:w="425" w:type="dxa"/>
            <w:shd w:val="solid" w:color="FFFFFF" w:fill="auto"/>
          </w:tcPr>
          <w:p w14:paraId="0C43152E" w14:textId="7C042CDB" w:rsidR="00EE7FAB" w:rsidRPr="00A97959" w:rsidRDefault="00EE7FAB" w:rsidP="00EE7FAB">
            <w:pPr>
              <w:pStyle w:val="TAC"/>
              <w:rPr>
                <w:sz w:val="16"/>
                <w:szCs w:val="16"/>
              </w:rPr>
            </w:pPr>
            <w:r>
              <w:rPr>
                <w:color w:val="0000FF"/>
                <w:sz w:val="16"/>
                <w:szCs w:val="16"/>
                <w:lang w:val="en-US"/>
              </w:rPr>
              <w:t>-</w:t>
            </w:r>
          </w:p>
        </w:tc>
        <w:tc>
          <w:tcPr>
            <w:tcW w:w="4962" w:type="dxa"/>
            <w:shd w:val="solid" w:color="FFFFFF" w:fill="auto"/>
          </w:tcPr>
          <w:p w14:paraId="04902E40" w14:textId="4739D794" w:rsidR="00EE7FAB" w:rsidRPr="00793934" w:rsidRDefault="00EE7FAB" w:rsidP="00EE7FAB">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2A4B0AFE" w14:textId="111012B9" w:rsidR="00EE7FAB" w:rsidRDefault="00EE7FAB" w:rsidP="00EE7FAB">
            <w:pPr>
              <w:pStyle w:val="TAC"/>
              <w:rPr>
                <w:sz w:val="16"/>
                <w:szCs w:val="16"/>
              </w:rPr>
            </w:pPr>
            <w:r>
              <w:rPr>
                <w:color w:val="0000FF"/>
                <w:sz w:val="16"/>
                <w:szCs w:val="16"/>
                <w:lang w:val="en-US"/>
              </w:rPr>
              <w:t>1.0.0</w:t>
            </w:r>
          </w:p>
        </w:tc>
      </w:tr>
    </w:tbl>
    <w:p w14:paraId="366FF5F3" w14:textId="77777777" w:rsidR="00080512" w:rsidRDefault="00080512"/>
    <w:sectPr w:rsidR="00080512">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CB758" w14:textId="77777777" w:rsidR="00B32B1A" w:rsidRDefault="00B32B1A">
      <w:r>
        <w:separator/>
      </w:r>
    </w:p>
  </w:endnote>
  <w:endnote w:type="continuationSeparator" w:id="0">
    <w:p w14:paraId="2FBE1BBE" w14:textId="77777777" w:rsidR="00B32B1A" w:rsidRDefault="00B32B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B32B1A" w:rsidRDefault="00B32B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64089" w14:textId="77777777" w:rsidR="00B32B1A" w:rsidRDefault="00B32B1A">
      <w:r>
        <w:separator/>
      </w:r>
    </w:p>
  </w:footnote>
  <w:footnote w:type="continuationSeparator" w:id="0">
    <w:p w14:paraId="67090058" w14:textId="77777777" w:rsidR="00B32B1A" w:rsidRDefault="00B32B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4E2F1AA8" w:rsidR="00B32B1A" w:rsidRDefault="00B32B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FAB">
      <w:rPr>
        <w:rFonts w:ascii="Arial" w:hAnsi="Arial" w:cs="Arial"/>
        <w:b/>
        <w:noProof/>
        <w:sz w:val="18"/>
        <w:szCs w:val="18"/>
      </w:rPr>
      <w:t>3GPP TR 23.700-07 V1.0.0 (2020-09)</w:t>
    </w:r>
    <w:r>
      <w:rPr>
        <w:rFonts w:ascii="Arial" w:hAnsi="Arial" w:cs="Arial"/>
        <w:b/>
        <w:sz w:val="18"/>
        <w:szCs w:val="18"/>
      </w:rPr>
      <w:fldChar w:fldCharType="end"/>
    </w:r>
  </w:p>
  <w:p w14:paraId="02A1EAB6" w14:textId="77777777" w:rsidR="00B32B1A" w:rsidRDefault="00B32B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B327EA5" w:rsidR="00B32B1A" w:rsidRDefault="00B32B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FAB">
      <w:rPr>
        <w:rFonts w:ascii="Arial" w:hAnsi="Arial" w:cs="Arial"/>
        <w:b/>
        <w:noProof/>
        <w:sz w:val="18"/>
        <w:szCs w:val="18"/>
      </w:rPr>
      <w:t>Release 17</w:t>
    </w:r>
    <w:r>
      <w:rPr>
        <w:rFonts w:ascii="Arial" w:hAnsi="Arial" w:cs="Arial"/>
        <w:b/>
        <w:sz w:val="18"/>
        <w:szCs w:val="18"/>
      </w:rPr>
      <w:fldChar w:fldCharType="end"/>
    </w:r>
  </w:p>
  <w:p w14:paraId="176254D4" w14:textId="77777777" w:rsidR="00B32B1A" w:rsidRDefault="00B32B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4"/>
  </w:num>
  <w:num w:numId="4">
    <w:abstractNumId w:val="5"/>
  </w:num>
  <w:num w:numId="5">
    <w:abstractNumId w:val="7"/>
  </w:num>
  <w:num w:numId="6">
    <w:abstractNumId w:val="2"/>
  </w:num>
  <w:num w:numId="7">
    <w:abstractNumId w:val="8"/>
  </w:num>
  <w:num w:numId="8">
    <w:abstractNumId w:val="6"/>
  </w:num>
  <w:num w:numId="9">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318D"/>
    <w:rsid w:val="00003A42"/>
    <w:rsid w:val="00006A39"/>
    <w:rsid w:val="0000718C"/>
    <w:rsid w:val="000105FE"/>
    <w:rsid w:val="0001157A"/>
    <w:rsid w:val="00012617"/>
    <w:rsid w:val="0001274C"/>
    <w:rsid w:val="000132D7"/>
    <w:rsid w:val="000133B7"/>
    <w:rsid w:val="000145C3"/>
    <w:rsid w:val="000177D5"/>
    <w:rsid w:val="000179A6"/>
    <w:rsid w:val="00022D52"/>
    <w:rsid w:val="00024717"/>
    <w:rsid w:val="00025968"/>
    <w:rsid w:val="0002649B"/>
    <w:rsid w:val="00026F26"/>
    <w:rsid w:val="00033104"/>
    <w:rsid w:val="00033397"/>
    <w:rsid w:val="00034C3B"/>
    <w:rsid w:val="00040095"/>
    <w:rsid w:val="000415DB"/>
    <w:rsid w:val="00045000"/>
    <w:rsid w:val="000453A1"/>
    <w:rsid w:val="00050176"/>
    <w:rsid w:val="00050BC1"/>
    <w:rsid w:val="00051834"/>
    <w:rsid w:val="00052747"/>
    <w:rsid w:val="00054913"/>
    <w:rsid w:val="00054A22"/>
    <w:rsid w:val="00054FCC"/>
    <w:rsid w:val="00055517"/>
    <w:rsid w:val="00055DEA"/>
    <w:rsid w:val="00060D47"/>
    <w:rsid w:val="00061D04"/>
    <w:rsid w:val="00062023"/>
    <w:rsid w:val="00063EBD"/>
    <w:rsid w:val="000643AD"/>
    <w:rsid w:val="000655A6"/>
    <w:rsid w:val="000661E5"/>
    <w:rsid w:val="00067513"/>
    <w:rsid w:val="00067537"/>
    <w:rsid w:val="00071281"/>
    <w:rsid w:val="00072B69"/>
    <w:rsid w:val="00074808"/>
    <w:rsid w:val="00076413"/>
    <w:rsid w:val="00080512"/>
    <w:rsid w:val="000817CC"/>
    <w:rsid w:val="000830BE"/>
    <w:rsid w:val="0008405B"/>
    <w:rsid w:val="00084E50"/>
    <w:rsid w:val="00087C10"/>
    <w:rsid w:val="00091160"/>
    <w:rsid w:val="000916A4"/>
    <w:rsid w:val="00094AE7"/>
    <w:rsid w:val="00094F1F"/>
    <w:rsid w:val="000956F0"/>
    <w:rsid w:val="00095F90"/>
    <w:rsid w:val="00096D4F"/>
    <w:rsid w:val="000973C9"/>
    <w:rsid w:val="000A0122"/>
    <w:rsid w:val="000A334B"/>
    <w:rsid w:val="000B06C3"/>
    <w:rsid w:val="000B156B"/>
    <w:rsid w:val="000B4180"/>
    <w:rsid w:val="000B496D"/>
    <w:rsid w:val="000B5B71"/>
    <w:rsid w:val="000B6796"/>
    <w:rsid w:val="000B67D0"/>
    <w:rsid w:val="000C15CE"/>
    <w:rsid w:val="000C17D1"/>
    <w:rsid w:val="000C3D05"/>
    <w:rsid w:val="000C3E11"/>
    <w:rsid w:val="000C47C3"/>
    <w:rsid w:val="000C68D6"/>
    <w:rsid w:val="000C75D8"/>
    <w:rsid w:val="000C7E79"/>
    <w:rsid w:val="000D0C40"/>
    <w:rsid w:val="000D3277"/>
    <w:rsid w:val="000D46EB"/>
    <w:rsid w:val="000D58AB"/>
    <w:rsid w:val="000D6D95"/>
    <w:rsid w:val="000E21C1"/>
    <w:rsid w:val="000E3246"/>
    <w:rsid w:val="000E43C4"/>
    <w:rsid w:val="000F19E1"/>
    <w:rsid w:val="000F4B67"/>
    <w:rsid w:val="000F7130"/>
    <w:rsid w:val="00103464"/>
    <w:rsid w:val="00103D08"/>
    <w:rsid w:val="0010492D"/>
    <w:rsid w:val="00104C2A"/>
    <w:rsid w:val="001051B0"/>
    <w:rsid w:val="00105935"/>
    <w:rsid w:val="00105B1C"/>
    <w:rsid w:val="0010680E"/>
    <w:rsid w:val="0010775D"/>
    <w:rsid w:val="001116D5"/>
    <w:rsid w:val="00112ACB"/>
    <w:rsid w:val="00112C34"/>
    <w:rsid w:val="00113340"/>
    <w:rsid w:val="00113470"/>
    <w:rsid w:val="00113864"/>
    <w:rsid w:val="00114804"/>
    <w:rsid w:val="0011666D"/>
    <w:rsid w:val="00116796"/>
    <w:rsid w:val="0012037D"/>
    <w:rsid w:val="00120671"/>
    <w:rsid w:val="00123DD0"/>
    <w:rsid w:val="00131B86"/>
    <w:rsid w:val="001320C4"/>
    <w:rsid w:val="00133525"/>
    <w:rsid w:val="001343AD"/>
    <w:rsid w:val="00134DBC"/>
    <w:rsid w:val="0013667E"/>
    <w:rsid w:val="00136C0B"/>
    <w:rsid w:val="00136FE1"/>
    <w:rsid w:val="0013785A"/>
    <w:rsid w:val="001410EA"/>
    <w:rsid w:val="00143450"/>
    <w:rsid w:val="00146017"/>
    <w:rsid w:val="0014670C"/>
    <w:rsid w:val="001469F2"/>
    <w:rsid w:val="00152667"/>
    <w:rsid w:val="001560C9"/>
    <w:rsid w:val="001574C0"/>
    <w:rsid w:val="00161EC2"/>
    <w:rsid w:val="0016442B"/>
    <w:rsid w:val="00164CAA"/>
    <w:rsid w:val="00170636"/>
    <w:rsid w:val="00171482"/>
    <w:rsid w:val="0017238A"/>
    <w:rsid w:val="001746E7"/>
    <w:rsid w:val="0017473A"/>
    <w:rsid w:val="00175095"/>
    <w:rsid w:val="00175FEE"/>
    <w:rsid w:val="001763C0"/>
    <w:rsid w:val="0017712F"/>
    <w:rsid w:val="0017757B"/>
    <w:rsid w:val="00180DB8"/>
    <w:rsid w:val="00181180"/>
    <w:rsid w:val="0018144D"/>
    <w:rsid w:val="001824BC"/>
    <w:rsid w:val="00183236"/>
    <w:rsid w:val="00184A0B"/>
    <w:rsid w:val="00184E87"/>
    <w:rsid w:val="00187836"/>
    <w:rsid w:val="00190268"/>
    <w:rsid w:val="0019205A"/>
    <w:rsid w:val="00193C54"/>
    <w:rsid w:val="00193EF2"/>
    <w:rsid w:val="00195972"/>
    <w:rsid w:val="00197962"/>
    <w:rsid w:val="001A0D4E"/>
    <w:rsid w:val="001A15AB"/>
    <w:rsid w:val="001A1ACF"/>
    <w:rsid w:val="001A381F"/>
    <w:rsid w:val="001A42D2"/>
    <w:rsid w:val="001A4C42"/>
    <w:rsid w:val="001A6A41"/>
    <w:rsid w:val="001A7420"/>
    <w:rsid w:val="001B137D"/>
    <w:rsid w:val="001B2AAB"/>
    <w:rsid w:val="001B3722"/>
    <w:rsid w:val="001B3E36"/>
    <w:rsid w:val="001B3F0D"/>
    <w:rsid w:val="001B41BF"/>
    <w:rsid w:val="001B5CC7"/>
    <w:rsid w:val="001B6637"/>
    <w:rsid w:val="001C07AF"/>
    <w:rsid w:val="001C21C3"/>
    <w:rsid w:val="001C28A2"/>
    <w:rsid w:val="001C37DC"/>
    <w:rsid w:val="001C3D89"/>
    <w:rsid w:val="001C4A90"/>
    <w:rsid w:val="001C51B8"/>
    <w:rsid w:val="001C5E0F"/>
    <w:rsid w:val="001C6B8D"/>
    <w:rsid w:val="001C7B64"/>
    <w:rsid w:val="001D02C2"/>
    <w:rsid w:val="001D0CDA"/>
    <w:rsid w:val="001D2975"/>
    <w:rsid w:val="001D6A4E"/>
    <w:rsid w:val="001D7E46"/>
    <w:rsid w:val="001E59A5"/>
    <w:rsid w:val="001F0C1D"/>
    <w:rsid w:val="001F1132"/>
    <w:rsid w:val="001F168B"/>
    <w:rsid w:val="001F2C14"/>
    <w:rsid w:val="001F2C6A"/>
    <w:rsid w:val="001F589F"/>
    <w:rsid w:val="001F6216"/>
    <w:rsid w:val="001F78AB"/>
    <w:rsid w:val="002027E8"/>
    <w:rsid w:val="002028D0"/>
    <w:rsid w:val="002034CB"/>
    <w:rsid w:val="00204485"/>
    <w:rsid w:val="002120CE"/>
    <w:rsid w:val="00212EA1"/>
    <w:rsid w:val="00220ED1"/>
    <w:rsid w:val="0022141E"/>
    <w:rsid w:val="00221DB8"/>
    <w:rsid w:val="0022257F"/>
    <w:rsid w:val="00223067"/>
    <w:rsid w:val="002232C3"/>
    <w:rsid w:val="00223D47"/>
    <w:rsid w:val="00224195"/>
    <w:rsid w:val="00224888"/>
    <w:rsid w:val="00226FF7"/>
    <w:rsid w:val="00227E75"/>
    <w:rsid w:val="00230F6E"/>
    <w:rsid w:val="002315A6"/>
    <w:rsid w:val="00231B18"/>
    <w:rsid w:val="00232EB0"/>
    <w:rsid w:val="00233843"/>
    <w:rsid w:val="002347A2"/>
    <w:rsid w:val="002351F8"/>
    <w:rsid w:val="00236B2C"/>
    <w:rsid w:val="00237FC0"/>
    <w:rsid w:val="00240A17"/>
    <w:rsid w:val="002410ED"/>
    <w:rsid w:val="00241711"/>
    <w:rsid w:val="002427CD"/>
    <w:rsid w:val="00245992"/>
    <w:rsid w:val="0024776A"/>
    <w:rsid w:val="002500AD"/>
    <w:rsid w:val="002541E5"/>
    <w:rsid w:val="00256AE6"/>
    <w:rsid w:val="00260498"/>
    <w:rsid w:val="00261879"/>
    <w:rsid w:val="00263403"/>
    <w:rsid w:val="00263FB1"/>
    <w:rsid w:val="00266947"/>
    <w:rsid w:val="00266E40"/>
    <w:rsid w:val="002675F0"/>
    <w:rsid w:val="00267B0C"/>
    <w:rsid w:val="00273C95"/>
    <w:rsid w:val="002746F2"/>
    <w:rsid w:val="00274C0C"/>
    <w:rsid w:val="00274EFF"/>
    <w:rsid w:val="00281245"/>
    <w:rsid w:val="00283973"/>
    <w:rsid w:val="00283999"/>
    <w:rsid w:val="00284EB4"/>
    <w:rsid w:val="00287856"/>
    <w:rsid w:val="0029323F"/>
    <w:rsid w:val="0029449F"/>
    <w:rsid w:val="002A3993"/>
    <w:rsid w:val="002A6174"/>
    <w:rsid w:val="002B293E"/>
    <w:rsid w:val="002B6339"/>
    <w:rsid w:val="002C3E94"/>
    <w:rsid w:val="002C5109"/>
    <w:rsid w:val="002D39FB"/>
    <w:rsid w:val="002D3A2E"/>
    <w:rsid w:val="002E00EE"/>
    <w:rsid w:val="002E086E"/>
    <w:rsid w:val="002E33C8"/>
    <w:rsid w:val="002E70C0"/>
    <w:rsid w:val="002F1816"/>
    <w:rsid w:val="002F35B6"/>
    <w:rsid w:val="002F3960"/>
    <w:rsid w:val="002F56B0"/>
    <w:rsid w:val="00300821"/>
    <w:rsid w:val="00301B8F"/>
    <w:rsid w:val="00301C1A"/>
    <w:rsid w:val="003020AC"/>
    <w:rsid w:val="003027C2"/>
    <w:rsid w:val="00302B83"/>
    <w:rsid w:val="00302F98"/>
    <w:rsid w:val="00307546"/>
    <w:rsid w:val="00310948"/>
    <w:rsid w:val="00311430"/>
    <w:rsid w:val="00312498"/>
    <w:rsid w:val="0031260C"/>
    <w:rsid w:val="003140C2"/>
    <w:rsid w:val="003154B0"/>
    <w:rsid w:val="00316ED9"/>
    <w:rsid w:val="003172DC"/>
    <w:rsid w:val="00320D33"/>
    <w:rsid w:val="00324999"/>
    <w:rsid w:val="00325827"/>
    <w:rsid w:val="00331502"/>
    <w:rsid w:val="003315F4"/>
    <w:rsid w:val="003333E1"/>
    <w:rsid w:val="003338B3"/>
    <w:rsid w:val="00333CC6"/>
    <w:rsid w:val="00341E75"/>
    <w:rsid w:val="003446B5"/>
    <w:rsid w:val="00346240"/>
    <w:rsid w:val="00347342"/>
    <w:rsid w:val="00350F52"/>
    <w:rsid w:val="0035221A"/>
    <w:rsid w:val="00353246"/>
    <w:rsid w:val="0035462D"/>
    <w:rsid w:val="00354C83"/>
    <w:rsid w:val="003567F5"/>
    <w:rsid w:val="00357165"/>
    <w:rsid w:val="00357D4A"/>
    <w:rsid w:val="00357E4A"/>
    <w:rsid w:val="00360B55"/>
    <w:rsid w:val="00361938"/>
    <w:rsid w:val="003641E6"/>
    <w:rsid w:val="0036689A"/>
    <w:rsid w:val="003675D7"/>
    <w:rsid w:val="00372FC7"/>
    <w:rsid w:val="00374ED5"/>
    <w:rsid w:val="003765B8"/>
    <w:rsid w:val="00377CD4"/>
    <w:rsid w:val="0038151D"/>
    <w:rsid w:val="00385F1A"/>
    <w:rsid w:val="00390668"/>
    <w:rsid w:val="003916B9"/>
    <w:rsid w:val="00392063"/>
    <w:rsid w:val="003939A9"/>
    <w:rsid w:val="00394CBC"/>
    <w:rsid w:val="003A016E"/>
    <w:rsid w:val="003A02A7"/>
    <w:rsid w:val="003A061C"/>
    <w:rsid w:val="003B070F"/>
    <w:rsid w:val="003B18E6"/>
    <w:rsid w:val="003B2823"/>
    <w:rsid w:val="003B2977"/>
    <w:rsid w:val="003B3CCC"/>
    <w:rsid w:val="003B4133"/>
    <w:rsid w:val="003B44D2"/>
    <w:rsid w:val="003B574D"/>
    <w:rsid w:val="003B5AD8"/>
    <w:rsid w:val="003B5CD9"/>
    <w:rsid w:val="003B6088"/>
    <w:rsid w:val="003B6B00"/>
    <w:rsid w:val="003C2065"/>
    <w:rsid w:val="003C3971"/>
    <w:rsid w:val="003C5C81"/>
    <w:rsid w:val="003C7592"/>
    <w:rsid w:val="003D013A"/>
    <w:rsid w:val="003D05CF"/>
    <w:rsid w:val="003D0D3F"/>
    <w:rsid w:val="003D0EFD"/>
    <w:rsid w:val="003D4639"/>
    <w:rsid w:val="003D48D5"/>
    <w:rsid w:val="003D50C7"/>
    <w:rsid w:val="003D6039"/>
    <w:rsid w:val="003D6BEF"/>
    <w:rsid w:val="003D7267"/>
    <w:rsid w:val="003D731E"/>
    <w:rsid w:val="003E1456"/>
    <w:rsid w:val="003E1A57"/>
    <w:rsid w:val="003E1E07"/>
    <w:rsid w:val="003E2554"/>
    <w:rsid w:val="003E3045"/>
    <w:rsid w:val="003E30C3"/>
    <w:rsid w:val="003E376E"/>
    <w:rsid w:val="003E4B47"/>
    <w:rsid w:val="003E5C2A"/>
    <w:rsid w:val="003E76CE"/>
    <w:rsid w:val="003E7B54"/>
    <w:rsid w:val="003F0021"/>
    <w:rsid w:val="003F0996"/>
    <w:rsid w:val="003F1108"/>
    <w:rsid w:val="003F4C0A"/>
    <w:rsid w:val="003F6073"/>
    <w:rsid w:val="003F6813"/>
    <w:rsid w:val="003F6F6F"/>
    <w:rsid w:val="0040356C"/>
    <w:rsid w:val="0040392E"/>
    <w:rsid w:val="00404B60"/>
    <w:rsid w:val="00406274"/>
    <w:rsid w:val="004065FC"/>
    <w:rsid w:val="00406B61"/>
    <w:rsid w:val="00411BC4"/>
    <w:rsid w:val="004168E0"/>
    <w:rsid w:val="0041778F"/>
    <w:rsid w:val="0041785B"/>
    <w:rsid w:val="00421E36"/>
    <w:rsid w:val="00422658"/>
    <w:rsid w:val="00422B35"/>
    <w:rsid w:val="00423334"/>
    <w:rsid w:val="00431EE0"/>
    <w:rsid w:val="004329A8"/>
    <w:rsid w:val="004345EC"/>
    <w:rsid w:val="00437A9C"/>
    <w:rsid w:val="00437CF5"/>
    <w:rsid w:val="004461C9"/>
    <w:rsid w:val="004466F4"/>
    <w:rsid w:val="00452097"/>
    <w:rsid w:val="0045366A"/>
    <w:rsid w:val="004551F3"/>
    <w:rsid w:val="00455686"/>
    <w:rsid w:val="00455D70"/>
    <w:rsid w:val="00463B35"/>
    <w:rsid w:val="00465515"/>
    <w:rsid w:val="00465AD7"/>
    <w:rsid w:val="00465D85"/>
    <w:rsid w:val="004722C8"/>
    <w:rsid w:val="00472E4D"/>
    <w:rsid w:val="00474966"/>
    <w:rsid w:val="00474B44"/>
    <w:rsid w:val="00474FFB"/>
    <w:rsid w:val="00476050"/>
    <w:rsid w:val="004760E3"/>
    <w:rsid w:val="00476511"/>
    <w:rsid w:val="00482EA7"/>
    <w:rsid w:val="0048341C"/>
    <w:rsid w:val="00483D60"/>
    <w:rsid w:val="00491632"/>
    <w:rsid w:val="004954D1"/>
    <w:rsid w:val="004955C5"/>
    <w:rsid w:val="004973EE"/>
    <w:rsid w:val="004A1FD7"/>
    <w:rsid w:val="004A24EE"/>
    <w:rsid w:val="004A5901"/>
    <w:rsid w:val="004A5942"/>
    <w:rsid w:val="004A5B33"/>
    <w:rsid w:val="004A5C67"/>
    <w:rsid w:val="004A6DBB"/>
    <w:rsid w:val="004A6EB1"/>
    <w:rsid w:val="004A6ECC"/>
    <w:rsid w:val="004A7CBE"/>
    <w:rsid w:val="004B0FCA"/>
    <w:rsid w:val="004B1389"/>
    <w:rsid w:val="004B2302"/>
    <w:rsid w:val="004B3464"/>
    <w:rsid w:val="004B47C7"/>
    <w:rsid w:val="004B4A61"/>
    <w:rsid w:val="004B7118"/>
    <w:rsid w:val="004C03ED"/>
    <w:rsid w:val="004C0C32"/>
    <w:rsid w:val="004C398C"/>
    <w:rsid w:val="004C40C8"/>
    <w:rsid w:val="004C4565"/>
    <w:rsid w:val="004C5742"/>
    <w:rsid w:val="004C5C9E"/>
    <w:rsid w:val="004D3578"/>
    <w:rsid w:val="004D3A31"/>
    <w:rsid w:val="004D4C5B"/>
    <w:rsid w:val="004D4F4F"/>
    <w:rsid w:val="004D59D2"/>
    <w:rsid w:val="004D5A05"/>
    <w:rsid w:val="004D6131"/>
    <w:rsid w:val="004D7372"/>
    <w:rsid w:val="004E0CD0"/>
    <w:rsid w:val="004E213A"/>
    <w:rsid w:val="004E4EEE"/>
    <w:rsid w:val="004E4FA1"/>
    <w:rsid w:val="004E5DE4"/>
    <w:rsid w:val="004E7C97"/>
    <w:rsid w:val="004F08B0"/>
    <w:rsid w:val="004F0988"/>
    <w:rsid w:val="004F147C"/>
    <w:rsid w:val="004F1AAD"/>
    <w:rsid w:val="004F1BAB"/>
    <w:rsid w:val="004F305D"/>
    <w:rsid w:val="004F3340"/>
    <w:rsid w:val="004F7B86"/>
    <w:rsid w:val="0050039C"/>
    <w:rsid w:val="0050299C"/>
    <w:rsid w:val="00502D4C"/>
    <w:rsid w:val="00502E0C"/>
    <w:rsid w:val="00503F88"/>
    <w:rsid w:val="00511C34"/>
    <w:rsid w:val="0051228E"/>
    <w:rsid w:val="0051247A"/>
    <w:rsid w:val="00515D63"/>
    <w:rsid w:val="00516883"/>
    <w:rsid w:val="00517F70"/>
    <w:rsid w:val="00522360"/>
    <w:rsid w:val="00522671"/>
    <w:rsid w:val="00523A1D"/>
    <w:rsid w:val="00524FFD"/>
    <w:rsid w:val="00525601"/>
    <w:rsid w:val="00526A15"/>
    <w:rsid w:val="0052714C"/>
    <w:rsid w:val="00531420"/>
    <w:rsid w:val="0053388B"/>
    <w:rsid w:val="00533DEE"/>
    <w:rsid w:val="005356FE"/>
    <w:rsid w:val="0053575C"/>
    <w:rsid w:val="00535773"/>
    <w:rsid w:val="00536A33"/>
    <w:rsid w:val="00537CAE"/>
    <w:rsid w:val="00537F6E"/>
    <w:rsid w:val="0054184C"/>
    <w:rsid w:val="00542900"/>
    <w:rsid w:val="00543912"/>
    <w:rsid w:val="00543E6C"/>
    <w:rsid w:val="00544F60"/>
    <w:rsid w:val="00545B91"/>
    <w:rsid w:val="00547535"/>
    <w:rsid w:val="00547AE5"/>
    <w:rsid w:val="00550592"/>
    <w:rsid w:val="00551577"/>
    <w:rsid w:val="005523BA"/>
    <w:rsid w:val="00556459"/>
    <w:rsid w:val="005566B7"/>
    <w:rsid w:val="005632A2"/>
    <w:rsid w:val="0056376B"/>
    <w:rsid w:val="00565087"/>
    <w:rsid w:val="005653EB"/>
    <w:rsid w:val="00573B72"/>
    <w:rsid w:val="00581851"/>
    <w:rsid w:val="00585C62"/>
    <w:rsid w:val="00586B96"/>
    <w:rsid w:val="005940E2"/>
    <w:rsid w:val="005962F3"/>
    <w:rsid w:val="00596B40"/>
    <w:rsid w:val="005977B6"/>
    <w:rsid w:val="00597B11"/>
    <w:rsid w:val="005A3A07"/>
    <w:rsid w:val="005A6EA0"/>
    <w:rsid w:val="005A7688"/>
    <w:rsid w:val="005B15F9"/>
    <w:rsid w:val="005B3D11"/>
    <w:rsid w:val="005B5437"/>
    <w:rsid w:val="005B5A0C"/>
    <w:rsid w:val="005B6ACA"/>
    <w:rsid w:val="005C08DA"/>
    <w:rsid w:val="005C0E40"/>
    <w:rsid w:val="005C1BC6"/>
    <w:rsid w:val="005C364D"/>
    <w:rsid w:val="005C7E34"/>
    <w:rsid w:val="005D2184"/>
    <w:rsid w:val="005D2432"/>
    <w:rsid w:val="005D2E01"/>
    <w:rsid w:val="005D4FD0"/>
    <w:rsid w:val="005D7096"/>
    <w:rsid w:val="005D7526"/>
    <w:rsid w:val="005E21FC"/>
    <w:rsid w:val="005E3365"/>
    <w:rsid w:val="005E3FDB"/>
    <w:rsid w:val="005E4BB2"/>
    <w:rsid w:val="005E5F66"/>
    <w:rsid w:val="005E6F55"/>
    <w:rsid w:val="005E7149"/>
    <w:rsid w:val="005F04DD"/>
    <w:rsid w:val="005F0C15"/>
    <w:rsid w:val="005F473A"/>
    <w:rsid w:val="005F5BDF"/>
    <w:rsid w:val="005F6804"/>
    <w:rsid w:val="005F7690"/>
    <w:rsid w:val="00600395"/>
    <w:rsid w:val="0060143F"/>
    <w:rsid w:val="0060153C"/>
    <w:rsid w:val="00602AEA"/>
    <w:rsid w:val="00605059"/>
    <w:rsid w:val="00605BA3"/>
    <w:rsid w:val="00605E5E"/>
    <w:rsid w:val="006108CE"/>
    <w:rsid w:val="00614FDF"/>
    <w:rsid w:val="0061559E"/>
    <w:rsid w:val="006252D0"/>
    <w:rsid w:val="00627546"/>
    <w:rsid w:val="00630E6C"/>
    <w:rsid w:val="006346FB"/>
    <w:rsid w:val="0063543D"/>
    <w:rsid w:val="006369B9"/>
    <w:rsid w:val="006411E4"/>
    <w:rsid w:val="006415A0"/>
    <w:rsid w:val="0064277F"/>
    <w:rsid w:val="00643799"/>
    <w:rsid w:val="006443FB"/>
    <w:rsid w:val="006451F7"/>
    <w:rsid w:val="00646295"/>
    <w:rsid w:val="006466EF"/>
    <w:rsid w:val="00647114"/>
    <w:rsid w:val="00650447"/>
    <w:rsid w:val="00650D44"/>
    <w:rsid w:val="006536C7"/>
    <w:rsid w:val="00653BA6"/>
    <w:rsid w:val="006542CD"/>
    <w:rsid w:val="006565CB"/>
    <w:rsid w:val="00661E7C"/>
    <w:rsid w:val="00663204"/>
    <w:rsid w:val="0066494E"/>
    <w:rsid w:val="0066612E"/>
    <w:rsid w:val="006673C1"/>
    <w:rsid w:val="00670927"/>
    <w:rsid w:val="00671352"/>
    <w:rsid w:val="00672087"/>
    <w:rsid w:val="006804C3"/>
    <w:rsid w:val="00680D35"/>
    <w:rsid w:val="0068379D"/>
    <w:rsid w:val="00683F0B"/>
    <w:rsid w:val="00692DB7"/>
    <w:rsid w:val="006961D1"/>
    <w:rsid w:val="006976D4"/>
    <w:rsid w:val="00697F15"/>
    <w:rsid w:val="006A1BA9"/>
    <w:rsid w:val="006A2559"/>
    <w:rsid w:val="006A2AFD"/>
    <w:rsid w:val="006A323F"/>
    <w:rsid w:val="006A7114"/>
    <w:rsid w:val="006A77C6"/>
    <w:rsid w:val="006B0095"/>
    <w:rsid w:val="006B0C70"/>
    <w:rsid w:val="006B13F6"/>
    <w:rsid w:val="006B30D0"/>
    <w:rsid w:val="006B4544"/>
    <w:rsid w:val="006B5684"/>
    <w:rsid w:val="006B6CC5"/>
    <w:rsid w:val="006B720A"/>
    <w:rsid w:val="006C2787"/>
    <w:rsid w:val="006C2A71"/>
    <w:rsid w:val="006C3D95"/>
    <w:rsid w:val="006C4616"/>
    <w:rsid w:val="006C556B"/>
    <w:rsid w:val="006C59EB"/>
    <w:rsid w:val="006C5D7B"/>
    <w:rsid w:val="006C6C8C"/>
    <w:rsid w:val="006D0D94"/>
    <w:rsid w:val="006D30AB"/>
    <w:rsid w:val="006D3946"/>
    <w:rsid w:val="006D561C"/>
    <w:rsid w:val="006D5A42"/>
    <w:rsid w:val="006D5B69"/>
    <w:rsid w:val="006E5C86"/>
    <w:rsid w:val="006E5E82"/>
    <w:rsid w:val="006F376A"/>
    <w:rsid w:val="006F451C"/>
    <w:rsid w:val="006F5148"/>
    <w:rsid w:val="006F68F2"/>
    <w:rsid w:val="006F6C72"/>
    <w:rsid w:val="00700F59"/>
    <w:rsid w:val="00701116"/>
    <w:rsid w:val="00704055"/>
    <w:rsid w:val="00704B59"/>
    <w:rsid w:val="007051FE"/>
    <w:rsid w:val="007108F0"/>
    <w:rsid w:val="007138FB"/>
    <w:rsid w:val="00713C44"/>
    <w:rsid w:val="00715D6C"/>
    <w:rsid w:val="00716C7B"/>
    <w:rsid w:val="00716ECF"/>
    <w:rsid w:val="00720E82"/>
    <w:rsid w:val="00721517"/>
    <w:rsid w:val="00723D2B"/>
    <w:rsid w:val="00724609"/>
    <w:rsid w:val="00724AC0"/>
    <w:rsid w:val="00727E42"/>
    <w:rsid w:val="007307EC"/>
    <w:rsid w:val="007310E7"/>
    <w:rsid w:val="00732222"/>
    <w:rsid w:val="00732FCB"/>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203"/>
    <w:rsid w:val="00753C85"/>
    <w:rsid w:val="00754061"/>
    <w:rsid w:val="00756905"/>
    <w:rsid w:val="00757964"/>
    <w:rsid w:val="00757DE8"/>
    <w:rsid w:val="00757E1A"/>
    <w:rsid w:val="00766621"/>
    <w:rsid w:val="00770FCF"/>
    <w:rsid w:val="0077170E"/>
    <w:rsid w:val="0077178B"/>
    <w:rsid w:val="007726F9"/>
    <w:rsid w:val="00773E5D"/>
    <w:rsid w:val="00774DA4"/>
    <w:rsid w:val="00775697"/>
    <w:rsid w:val="007770A6"/>
    <w:rsid w:val="007776D0"/>
    <w:rsid w:val="0078007D"/>
    <w:rsid w:val="00780213"/>
    <w:rsid w:val="00780B89"/>
    <w:rsid w:val="00780C94"/>
    <w:rsid w:val="0078176E"/>
    <w:rsid w:val="00781886"/>
    <w:rsid w:val="00781F0F"/>
    <w:rsid w:val="007843CB"/>
    <w:rsid w:val="00784D78"/>
    <w:rsid w:val="007860AB"/>
    <w:rsid w:val="00787A38"/>
    <w:rsid w:val="007919D5"/>
    <w:rsid w:val="00793934"/>
    <w:rsid w:val="00793CB4"/>
    <w:rsid w:val="00796CDA"/>
    <w:rsid w:val="007974C7"/>
    <w:rsid w:val="007A04AE"/>
    <w:rsid w:val="007A136A"/>
    <w:rsid w:val="007A195C"/>
    <w:rsid w:val="007A287A"/>
    <w:rsid w:val="007A2BE2"/>
    <w:rsid w:val="007A359A"/>
    <w:rsid w:val="007A5C90"/>
    <w:rsid w:val="007A5CD5"/>
    <w:rsid w:val="007A5E10"/>
    <w:rsid w:val="007B25B6"/>
    <w:rsid w:val="007B2673"/>
    <w:rsid w:val="007B2698"/>
    <w:rsid w:val="007B600E"/>
    <w:rsid w:val="007C48DF"/>
    <w:rsid w:val="007C59E0"/>
    <w:rsid w:val="007D1221"/>
    <w:rsid w:val="007D169B"/>
    <w:rsid w:val="007D3985"/>
    <w:rsid w:val="007D3CA7"/>
    <w:rsid w:val="007E0F11"/>
    <w:rsid w:val="007E12F4"/>
    <w:rsid w:val="007E2F26"/>
    <w:rsid w:val="007E36CC"/>
    <w:rsid w:val="007E4BF7"/>
    <w:rsid w:val="007E4F14"/>
    <w:rsid w:val="007E54AE"/>
    <w:rsid w:val="007E5755"/>
    <w:rsid w:val="007E60C4"/>
    <w:rsid w:val="007E7466"/>
    <w:rsid w:val="007E7AAA"/>
    <w:rsid w:val="007F0F4A"/>
    <w:rsid w:val="007F2871"/>
    <w:rsid w:val="007F3E80"/>
    <w:rsid w:val="007F48D5"/>
    <w:rsid w:val="008003C2"/>
    <w:rsid w:val="008028A4"/>
    <w:rsid w:val="00811110"/>
    <w:rsid w:val="00811653"/>
    <w:rsid w:val="00812131"/>
    <w:rsid w:val="00813AD8"/>
    <w:rsid w:val="00813C77"/>
    <w:rsid w:val="008141EB"/>
    <w:rsid w:val="008178FB"/>
    <w:rsid w:val="00817AA4"/>
    <w:rsid w:val="00820491"/>
    <w:rsid w:val="00820E23"/>
    <w:rsid w:val="00823806"/>
    <w:rsid w:val="008242EB"/>
    <w:rsid w:val="008244EC"/>
    <w:rsid w:val="00830747"/>
    <w:rsid w:val="00835C61"/>
    <w:rsid w:val="00837EF8"/>
    <w:rsid w:val="0084070E"/>
    <w:rsid w:val="00841547"/>
    <w:rsid w:val="0084276A"/>
    <w:rsid w:val="0084339E"/>
    <w:rsid w:val="00843D01"/>
    <w:rsid w:val="008444F6"/>
    <w:rsid w:val="00844C0B"/>
    <w:rsid w:val="00845C47"/>
    <w:rsid w:val="00846AC8"/>
    <w:rsid w:val="008511BA"/>
    <w:rsid w:val="008607A3"/>
    <w:rsid w:val="00860B61"/>
    <w:rsid w:val="00863375"/>
    <w:rsid w:val="008651E3"/>
    <w:rsid w:val="00870499"/>
    <w:rsid w:val="00871C27"/>
    <w:rsid w:val="00872A2E"/>
    <w:rsid w:val="00873AF2"/>
    <w:rsid w:val="008762E0"/>
    <w:rsid w:val="008768CA"/>
    <w:rsid w:val="008819E5"/>
    <w:rsid w:val="00881FF8"/>
    <w:rsid w:val="008867C7"/>
    <w:rsid w:val="008868E8"/>
    <w:rsid w:val="00887B9D"/>
    <w:rsid w:val="0089114A"/>
    <w:rsid w:val="00894171"/>
    <w:rsid w:val="00895A55"/>
    <w:rsid w:val="00897235"/>
    <w:rsid w:val="008A3FF5"/>
    <w:rsid w:val="008B2291"/>
    <w:rsid w:val="008B2544"/>
    <w:rsid w:val="008B2B01"/>
    <w:rsid w:val="008B5CA7"/>
    <w:rsid w:val="008B6A8C"/>
    <w:rsid w:val="008C03E6"/>
    <w:rsid w:val="008C384C"/>
    <w:rsid w:val="008C3E07"/>
    <w:rsid w:val="008C4439"/>
    <w:rsid w:val="008C57B5"/>
    <w:rsid w:val="008C5DB6"/>
    <w:rsid w:val="008C6424"/>
    <w:rsid w:val="008C71EC"/>
    <w:rsid w:val="008D1073"/>
    <w:rsid w:val="008D2760"/>
    <w:rsid w:val="008D2C57"/>
    <w:rsid w:val="008D4005"/>
    <w:rsid w:val="008D6FB0"/>
    <w:rsid w:val="008E0F90"/>
    <w:rsid w:val="008E4715"/>
    <w:rsid w:val="008F2002"/>
    <w:rsid w:val="008F2DBE"/>
    <w:rsid w:val="008F495C"/>
    <w:rsid w:val="008F53E1"/>
    <w:rsid w:val="008F5DF7"/>
    <w:rsid w:val="008F6494"/>
    <w:rsid w:val="008F6F6E"/>
    <w:rsid w:val="00902203"/>
    <w:rsid w:val="0090271F"/>
    <w:rsid w:val="00902E23"/>
    <w:rsid w:val="00904593"/>
    <w:rsid w:val="009048CC"/>
    <w:rsid w:val="009114D7"/>
    <w:rsid w:val="0091348E"/>
    <w:rsid w:val="0091699E"/>
    <w:rsid w:val="00917CCB"/>
    <w:rsid w:val="00923170"/>
    <w:rsid w:val="00925BFC"/>
    <w:rsid w:val="009260C2"/>
    <w:rsid w:val="00927E17"/>
    <w:rsid w:val="00930833"/>
    <w:rsid w:val="00930A27"/>
    <w:rsid w:val="00930C27"/>
    <w:rsid w:val="009328E3"/>
    <w:rsid w:val="009332DD"/>
    <w:rsid w:val="009332E7"/>
    <w:rsid w:val="00933D5A"/>
    <w:rsid w:val="0093592D"/>
    <w:rsid w:val="00937079"/>
    <w:rsid w:val="0093771B"/>
    <w:rsid w:val="00941E17"/>
    <w:rsid w:val="00942EC2"/>
    <w:rsid w:val="0094656E"/>
    <w:rsid w:val="009541CE"/>
    <w:rsid w:val="00954593"/>
    <w:rsid w:val="00960BE6"/>
    <w:rsid w:val="00961E6A"/>
    <w:rsid w:val="00962A6B"/>
    <w:rsid w:val="00962E08"/>
    <w:rsid w:val="00963C90"/>
    <w:rsid w:val="00964B16"/>
    <w:rsid w:val="00967BEB"/>
    <w:rsid w:val="00971614"/>
    <w:rsid w:val="009722E2"/>
    <w:rsid w:val="0097477F"/>
    <w:rsid w:val="00974DEB"/>
    <w:rsid w:val="0097516A"/>
    <w:rsid w:val="009752E0"/>
    <w:rsid w:val="0097551E"/>
    <w:rsid w:val="00980661"/>
    <w:rsid w:val="00982AAA"/>
    <w:rsid w:val="0098328D"/>
    <w:rsid w:val="0098375C"/>
    <w:rsid w:val="00983D41"/>
    <w:rsid w:val="00993A21"/>
    <w:rsid w:val="00993E69"/>
    <w:rsid w:val="00994E34"/>
    <w:rsid w:val="00995113"/>
    <w:rsid w:val="009A0BAE"/>
    <w:rsid w:val="009A26D2"/>
    <w:rsid w:val="009A284E"/>
    <w:rsid w:val="009A3DEE"/>
    <w:rsid w:val="009A47E7"/>
    <w:rsid w:val="009A5B76"/>
    <w:rsid w:val="009A65A8"/>
    <w:rsid w:val="009A6C7E"/>
    <w:rsid w:val="009B4355"/>
    <w:rsid w:val="009C3FC4"/>
    <w:rsid w:val="009C4F83"/>
    <w:rsid w:val="009C74B0"/>
    <w:rsid w:val="009D164C"/>
    <w:rsid w:val="009D311C"/>
    <w:rsid w:val="009D3812"/>
    <w:rsid w:val="009D44FE"/>
    <w:rsid w:val="009D6DD0"/>
    <w:rsid w:val="009E02C7"/>
    <w:rsid w:val="009E053F"/>
    <w:rsid w:val="009E134D"/>
    <w:rsid w:val="009E208B"/>
    <w:rsid w:val="009E2238"/>
    <w:rsid w:val="009E3DBB"/>
    <w:rsid w:val="009E4E3E"/>
    <w:rsid w:val="009E62FE"/>
    <w:rsid w:val="009E7966"/>
    <w:rsid w:val="009F0085"/>
    <w:rsid w:val="009F37B7"/>
    <w:rsid w:val="009F3F8F"/>
    <w:rsid w:val="009F4C54"/>
    <w:rsid w:val="00A005DE"/>
    <w:rsid w:val="00A0098A"/>
    <w:rsid w:val="00A00F07"/>
    <w:rsid w:val="00A017C3"/>
    <w:rsid w:val="00A01B48"/>
    <w:rsid w:val="00A035F4"/>
    <w:rsid w:val="00A066E3"/>
    <w:rsid w:val="00A06F3A"/>
    <w:rsid w:val="00A074DB"/>
    <w:rsid w:val="00A0770F"/>
    <w:rsid w:val="00A07B1C"/>
    <w:rsid w:val="00A10434"/>
    <w:rsid w:val="00A10F02"/>
    <w:rsid w:val="00A121C3"/>
    <w:rsid w:val="00A12E36"/>
    <w:rsid w:val="00A13926"/>
    <w:rsid w:val="00A14D41"/>
    <w:rsid w:val="00A15320"/>
    <w:rsid w:val="00A15A96"/>
    <w:rsid w:val="00A164B4"/>
    <w:rsid w:val="00A2045A"/>
    <w:rsid w:val="00A21700"/>
    <w:rsid w:val="00A2345E"/>
    <w:rsid w:val="00A24B3E"/>
    <w:rsid w:val="00A252FB"/>
    <w:rsid w:val="00A260C5"/>
    <w:rsid w:val="00A26956"/>
    <w:rsid w:val="00A26B2D"/>
    <w:rsid w:val="00A27486"/>
    <w:rsid w:val="00A279D7"/>
    <w:rsid w:val="00A3025C"/>
    <w:rsid w:val="00A31798"/>
    <w:rsid w:val="00A32501"/>
    <w:rsid w:val="00A3423D"/>
    <w:rsid w:val="00A34E1C"/>
    <w:rsid w:val="00A365D3"/>
    <w:rsid w:val="00A409CC"/>
    <w:rsid w:val="00A426E7"/>
    <w:rsid w:val="00A44B06"/>
    <w:rsid w:val="00A47067"/>
    <w:rsid w:val="00A47272"/>
    <w:rsid w:val="00A5181A"/>
    <w:rsid w:val="00A53724"/>
    <w:rsid w:val="00A55453"/>
    <w:rsid w:val="00A56066"/>
    <w:rsid w:val="00A607ED"/>
    <w:rsid w:val="00A6280F"/>
    <w:rsid w:val="00A63AFE"/>
    <w:rsid w:val="00A65307"/>
    <w:rsid w:val="00A66A6A"/>
    <w:rsid w:val="00A67EEE"/>
    <w:rsid w:val="00A70B96"/>
    <w:rsid w:val="00A73129"/>
    <w:rsid w:val="00A76FE9"/>
    <w:rsid w:val="00A7751B"/>
    <w:rsid w:val="00A80B90"/>
    <w:rsid w:val="00A82346"/>
    <w:rsid w:val="00A84E6A"/>
    <w:rsid w:val="00A85936"/>
    <w:rsid w:val="00A8620B"/>
    <w:rsid w:val="00A879A1"/>
    <w:rsid w:val="00A900C9"/>
    <w:rsid w:val="00A901E9"/>
    <w:rsid w:val="00A9097E"/>
    <w:rsid w:val="00A92BA1"/>
    <w:rsid w:val="00A94B88"/>
    <w:rsid w:val="00A97959"/>
    <w:rsid w:val="00AA024D"/>
    <w:rsid w:val="00AA28F8"/>
    <w:rsid w:val="00AA4695"/>
    <w:rsid w:val="00AA6E71"/>
    <w:rsid w:val="00AA7AD4"/>
    <w:rsid w:val="00AB0B33"/>
    <w:rsid w:val="00AB349B"/>
    <w:rsid w:val="00AB3ADA"/>
    <w:rsid w:val="00AB4C38"/>
    <w:rsid w:val="00AB5D1D"/>
    <w:rsid w:val="00AB6511"/>
    <w:rsid w:val="00AB7EF7"/>
    <w:rsid w:val="00AC0003"/>
    <w:rsid w:val="00AC0E80"/>
    <w:rsid w:val="00AC31D5"/>
    <w:rsid w:val="00AC3C1D"/>
    <w:rsid w:val="00AC4CE8"/>
    <w:rsid w:val="00AC6BC6"/>
    <w:rsid w:val="00AD0076"/>
    <w:rsid w:val="00AD0377"/>
    <w:rsid w:val="00AD0640"/>
    <w:rsid w:val="00AD3C52"/>
    <w:rsid w:val="00AD41E0"/>
    <w:rsid w:val="00AD71D9"/>
    <w:rsid w:val="00AD73A9"/>
    <w:rsid w:val="00AD78D2"/>
    <w:rsid w:val="00AE3496"/>
    <w:rsid w:val="00AE547D"/>
    <w:rsid w:val="00AE62B0"/>
    <w:rsid w:val="00AE65E2"/>
    <w:rsid w:val="00AF1D6D"/>
    <w:rsid w:val="00AF3E77"/>
    <w:rsid w:val="00AF41C0"/>
    <w:rsid w:val="00AF42E4"/>
    <w:rsid w:val="00AF6665"/>
    <w:rsid w:val="00B02987"/>
    <w:rsid w:val="00B04C0C"/>
    <w:rsid w:val="00B052C5"/>
    <w:rsid w:val="00B07659"/>
    <w:rsid w:val="00B10146"/>
    <w:rsid w:val="00B10E54"/>
    <w:rsid w:val="00B12FB7"/>
    <w:rsid w:val="00B13487"/>
    <w:rsid w:val="00B13EB9"/>
    <w:rsid w:val="00B15449"/>
    <w:rsid w:val="00B15A0E"/>
    <w:rsid w:val="00B16C44"/>
    <w:rsid w:val="00B16CC7"/>
    <w:rsid w:val="00B20740"/>
    <w:rsid w:val="00B237EE"/>
    <w:rsid w:val="00B3025B"/>
    <w:rsid w:val="00B30888"/>
    <w:rsid w:val="00B32B1A"/>
    <w:rsid w:val="00B340F0"/>
    <w:rsid w:val="00B349C6"/>
    <w:rsid w:val="00B34FE0"/>
    <w:rsid w:val="00B371BA"/>
    <w:rsid w:val="00B37555"/>
    <w:rsid w:val="00B4140C"/>
    <w:rsid w:val="00B4318E"/>
    <w:rsid w:val="00B43881"/>
    <w:rsid w:val="00B46F11"/>
    <w:rsid w:val="00B47D8D"/>
    <w:rsid w:val="00B50F3A"/>
    <w:rsid w:val="00B51B8C"/>
    <w:rsid w:val="00B54F39"/>
    <w:rsid w:val="00B55A20"/>
    <w:rsid w:val="00B56210"/>
    <w:rsid w:val="00B57DB4"/>
    <w:rsid w:val="00B60433"/>
    <w:rsid w:val="00B62573"/>
    <w:rsid w:val="00B65E62"/>
    <w:rsid w:val="00B70D0C"/>
    <w:rsid w:val="00B7213D"/>
    <w:rsid w:val="00B73CB4"/>
    <w:rsid w:val="00B74DCC"/>
    <w:rsid w:val="00B837C1"/>
    <w:rsid w:val="00B84195"/>
    <w:rsid w:val="00B843DE"/>
    <w:rsid w:val="00B87048"/>
    <w:rsid w:val="00B87C32"/>
    <w:rsid w:val="00B91A14"/>
    <w:rsid w:val="00B93080"/>
    <w:rsid w:val="00B93086"/>
    <w:rsid w:val="00B93892"/>
    <w:rsid w:val="00B94E81"/>
    <w:rsid w:val="00B9644C"/>
    <w:rsid w:val="00B97D05"/>
    <w:rsid w:val="00BA0943"/>
    <w:rsid w:val="00BA0F6C"/>
    <w:rsid w:val="00BA1594"/>
    <w:rsid w:val="00BA19ED"/>
    <w:rsid w:val="00BA3114"/>
    <w:rsid w:val="00BA3805"/>
    <w:rsid w:val="00BA3DF8"/>
    <w:rsid w:val="00BA4B8D"/>
    <w:rsid w:val="00BA6C81"/>
    <w:rsid w:val="00BA713A"/>
    <w:rsid w:val="00BA7535"/>
    <w:rsid w:val="00BB1BE3"/>
    <w:rsid w:val="00BB2922"/>
    <w:rsid w:val="00BB5A4B"/>
    <w:rsid w:val="00BC0F7D"/>
    <w:rsid w:val="00BC1980"/>
    <w:rsid w:val="00BC1B79"/>
    <w:rsid w:val="00BC606D"/>
    <w:rsid w:val="00BC76BB"/>
    <w:rsid w:val="00BD1154"/>
    <w:rsid w:val="00BD18AB"/>
    <w:rsid w:val="00BD3242"/>
    <w:rsid w:val="00BD6461"/>
    <w:rsid w:val="00BD6D3B"/>
    <w:rsid w:val="00BD7D31"/>
    <w:rsid w:val="00BE0CEC"/>
    <w:rsid w:val="00BE0F52"/>
    <w:rsid w:val="00BE1E69"/>
    <w:rsid w:val="00BE1F16"/>
    <w:rsid w:val="00BE3255"/>
    <w:rsid w:val="00BE3709"/>
    <w:rsid w:val="00BE40E6"/>
    <w:rsid w:val="00BE4CA6"/>
    <w:rsid w:val="00BE6B4F"/>
    <w:rsid w:val="00BE7F68"/>
    <w:rsid w:val="00BF128E"/>
    <w:rsid w:val="00BF33F0"/>
    <w:rsid w:val="00BF4871"/>
    <w:rsid w:val="00BF50E0"/>
    <w:rsid w:val="00BF58FE"/>
    <w:rsid w:val="00BF5EB7"/>
    <w:rsid w:val="00C00D04"/>
    <w:rsid w:val="00C04AF5"/>
    <w:rsid w:val="00C057C5"/>
    <w:rsid w:val="00C07047"/>
    <w:rsid w:val="00C074DD"/>
    <w:rsid w:val="00C10434"/>
    <w:rsid w:val="00C10A95"/>
    <w:rsid w:val="00C10BA7"/>
    <w:rsid w:val="00C11117"/>
    <w:rsid w:val="00C1496A"/>
    <w:rsid w:val="00C14E44"/>
    <w:rsid w:val="00C20180"/>
    <w:rsid w:val="00C207AF"/>
    <w:rsid w:val="00C220B8"/>
    <w:rsid w:val="00C22CA3"/>
    <w:rsid w:val="00C32B99"/>
    <w:rsid w:val="00C33079"/>
    <w:rsid w:val="00C35FE5"/>
    <w:rsid w:val="00C41AAF"/>
    <w:rsid w:val="00C4252F"/>
    <w:rsid w:val="00C4314B"/>
    <w:rsid w:val="00C447EB"/>
    <w:rsid w:val="00C45231"/>
    <w:rsid w:val="00C463DE"/>
    <w:rsid w:val="00C5420C"/>
    <w:rsid w:val="00C54AFA"/>
    <w:rsid w:val="00C55D88"/>
    <w:rsid w:val="00C57027"/>
    <w:rsid w:val="00C61CD6"/>
    <w:rsid w:val="00C621FB"/>
    <w:rsid w:val="00C627FF"/>
    <w:rsid w:val="00C63787"/>
    <w:rsid w:val="00C65A8D"/>
    <w:rsid w:val="00C66437"/>
    <w:rsid w:val="00C67AD0"/>
    <w:rsid w:val="00C67D42"/>
    <w:rsid w:val="00C7158C"/>
    <w:rsid w:val="00C72833"/>
    <w:rsid w:val="00C72C42"/>
    <w:rsid w:val="00C7429A"/>
    <w:rsid w:val="00C760A9"/>
    <w:rsid w:val="00C77AAD"/>
    <w:rsid w:val="00C77D83"/>
    <w:rsid w:val="00C80F1D"/>
    <w:rsid w:val="00C84B69"/>
    <w:rsid w:val="00C8669C"/>
    <w:rsid w:val="00C87B9A"/>
    <w:rsid w:val="00C914B0"/>
    <w:rsid w:val="00C93F40"/>
    <w:rsid w:val="00C94E8A"/>
    <w:rsid w:val="00C96F7F"/>
    <w:rsid w:val="00C9707B"/>
    <w:rsid w:val="00C9708B"/>
    <w:rsid w:val="00C97C0A"/>
    <w:rsid w:val="00CA08ED"/>
    <w:rsid w:val="00CA3D0C"/>
    <w:rsid w:val="00CA4A45"/>
    <w:rsid w:val="00CA5397"/>
    <w:rsid w:val="00CB0113"/>
    <w:rsid w:val="00CB0818"/>
    <w:rsid w:val="00CB082A"/>
    <w:rsid w:val="00CB168C"/>
    <w:rsid w:val="00CC2968"/>
    <w:rsid w:val="00CC5A50"/>
    <w:rsid w:val="00CC5E11"/>
    <w:rsid w:val="00CC6294"/>
    <w:rsid w:val="00CC6ECC"/>
    <w:rsid w:val="00CC7A7E"/>
    <w:rsid w:val="00CD2485"/>
    <w:rsid w:val="00CE158E"/>
    <w:rsid w:val="00CE39F0"/>
    <w:rsid w:val="00CE48CC"/>
    <w:rsid w:val="00CE5313"/>
    <w:rsid w:val="00CE689C"/>
    <w:rsid w:val="00CF1BB3"/>
    <w:rsid w:val="00CF2484"/>
    <w:rsid w:val="00CF284D"/>
    <w:rsid w:val="00CF2C6D"/>
    <w:rsid w:val="00CF338A"/>
    <w:rsid w:val="00CF4077"/>
    <w:rsid w:val="00CF4994"/>
    <w:rsid w:val="00CF6162"/>
    <w:rsid w:val="00CF6570"/>
    <w:rsid w:val="00D0373F"/>
    <w:rsid w:val="00D1234B"/>
    <w:rsid w:val="00D148ED"/>
    <w:rsid w:val="00D24ADA"/>
    <w:rsid w:val="00D2538F"/>
    <w:rsid w:val="00D26170"/>
    <w:rsid w:val="00D26CDF"/>
    <w:rsid w:val="00D271AF"/>
    <w:rsid w:val="00D271B8"/>
    <w:rsid w:val="00D32489"/>
    <w:rsid w:val="00D34B60"/>
    <w:rsid w:val="00D37609"/>
    <w:rsid w:val="00D3762A"/>
    <w:rsid w:val="00D40CFD"/>
    <w:rsid w:val="00D41BAC"/>
    <w:rsid w:val="00D43014"/>
    <w:rsid w:val="00D43449"/>
    <w:rsid w:val="00D45F7A"/>
    <w:rsid w:val="00D46BE0"/>
    <w:rsid w:val="00D47932"/>
    <w:rsid w:val="00D5054E"/>
    <w:rsid w:val="00D50FED"/>
    <w:rsid w:val="00D51AE0"/>
    <w:rsid w:val="00D54ECD"/>
    <w:rsid w:val="00D55042"/>
    <w:rsid w:val="00D562FF"/>
    <w:rsid w:val="00D56612"/>
    <w:rsid w:val="00D57972"/>
    <w:rsid w:val="00D605A1"/>
    <w:rsid w:val="00D61CFB"/>
    <w:rsid w:val="00D64A45"/>
    <w:rsid w:val="00D64E5C"/>
    <w:rsid w:val="00D66019"/>
    <w:rsid w:val="00D668E7"/>
    <w:rsid w:val="00D675A9"/>
    <w:rsid w:val="00D7080F"/>
    <w:rsid w:val="00D712A0"/>
    <w:rsid w:val="00D7153A"/>
    <w:rsid w:val="00D73196"/>
    <w:rsid w:val="00D738D6"/>
    <w:rsid w:val="00D755EB"/>
    <w:rsid w:val="00D76048"/>
    <w:rsid w:val="00D76F43"/>
    <w:rsid w:val="00D80B2B"/>
    <w:rsid w:val="00D818F0"/>
    <w:rsid w:val="00D81DD2"/>
    <w:rsid w:val="00D858E6"/>
    <w:rsid w:val="00D85C6C"/>
    <w:rsid w:val="00D85DD5"/>
    <w:rsid w:val="00D87E00"/>
    <w:rsid w:val="00D9134D"/>
    <w:rsid w:val="00D9380E"/>
    <w:rsid w:val="00D958D6"/>
    <w:rsid w:val="00D96468"/>
    <w:rsid w:val="00DA2408"/>
    <w:rsid w:val="00DA567D"/>
    <w:rsid w:val="00DA7A03"/>
    <w:rsid w:val="00DB034F"/>
    <w:rsid w:val="00DB0A0F"/>
    <w:rsid w:val="00DB10AB"/>
    <w:rsid w:val="00DB1818"/>
    <w:rsid w:val="00DB26C1"/>
    <w:rsid w:val="00DC309B"/>
    <w:rsid w:val="00DC3525"/>
    <w:rsid w:val="00DC41B5"/>
    <w:rsid w:val="00DC4DA2"/>
    <w:rsid w:val="00DD17AA"/>
    <w:rsid w:val="00DD493B"/>
    <w:rsid w:val="00DD4C17"/>
    <w:rsid w:val="00DD6787"/>
    <w:rsid w:val="00DD74A5"/>
    <w:rsid w:val="00DD7DBC"/>
    <w:rsid w:val="00DE238A"/>
    <w:rsid w:val="00DE2BA6"/>
    <w:rsid w:val="00DE5A5A"/>
    <w:rsid w:val="00DE64C3"/>
    <w:rsid w:val="00DE679F"/>
    <w:rsid w:val="00DF1660"/>
    <w:rsid w:val="00DF2B1F"/>
    <w:rsid w:val="00DF62CD"/>
    <w:rsid w:val="00DF63A9"/>
    <w:rsid w:val="00DF6EDB"/>
    <w:rsid w:val="00DF79AE"/>
    <w:rsid w:val="00DF7E13"/>
    <w:rsid w:val="00E010F8"/>
    <w:rsid w:val="00E05181"/>
    <w:rsid w:val="00E05767"/>
    <w:rsid w:val="00E05CEA"/>
    <w:rsid w:val="00E07659"/>
    <w:rsid w:val="00E14211"/>
    <w:rsid w:val="00E14236"/>
    <w:rsid w:val="00E16509"/>
    <w:rsid w:val="00E20B6B"/>
    <w:rsid w:val="00E216F9"/>
    <w:rsid w:val="00E25758"/>
    <w:rsid w:val="00E26B8F"/>
    <w:rsid w:val="00E31168"/>
    <w:rsid w:val="00E31A56"/>
    <w:rsid w:val="00E31BA8"/>
    <w:rsid w:val="00E32025"/>
    <w:rsid w:val="00E343AE"/>
    <w:rsid w:val="00E34436"/>
    <w:rsid w:val="00E34791"/>
    <w:rsid w:val="00E356BB"/>
    <w:rsid w:val="00E359C0"/>
    <w:rsid w:val="00E360D4"/>
    <w:rsid w:val="00E36F80"/>
    <w:rsid w:val="00E374CC"/>
    <w:rsid w:val="00E376A6"/>
    <w:rsid w:val="00E40B0C"/>
    <w:rsid w:val="00E41149"/>
    <w:rsid w:val="00E4255B"/>
    <w:rsid w:val="00E42C6F"/>
    <w:rsid w:val="00E43F4D"/>
    <w:rsid w:val="00E44582"/>
    <w:rsid w:val="00E44AD2"/>
    <w:rsid w:val="00E469C0"/>
    <w:rsid w:val="00E5094A"/>
    <w:rsid w:val="00E5374C"/>
    <w:rsid w:val="00E53870"/>
    <w:rsid w:val="00E56A80"/>
    <w:rsid w:val="00E56C6E"/>
    <w:rsid w:val="00E56D8B"/>
    <w:rsid w:val="00E56FDC"/>
    <w:rsid w:val="00E6017E"/>
    <w:rsid w:val="00E60B78"/>
    <w:rsid w:val="00E61363"/>
    <w:rsid w:val="00E6182C"/>
    <w:rsid w:val="00E648FF"/>
    <w:rsid w:val="00E65C41"/>
    <w:rsid w:val="00E6690B"/>
    <w:rsid w:val="00E66E1F"/>
    <w:rsid w:val="00E67353"/>
    <w:rsid w:val="00E70A2E"/>
    <w:rsid w:val="00E72E79"/>
    <w:rsid w:val="00E77645"/>
    <w:rsid w:val="00E80A67"/>
    <w:rsid w:val="00E813AF"/>
    <w:rsid w:val="00E82495"/>
    <w:rsid w:val="00E826E4"/>
    <w:rsid w:val="00E82BCB"/>
    <w:rsid w:val="00E82EBB"/>
    <w:rsid w:val="00E85EEF"/>
    <w:rsid w:val="00E8633E"/>
    <w:rsid w:val="00E87AA9"/>
    <w:rsid w:val="00E92B69"/>
    <w:rsid w:val="00E94904"/>
    <w:rsid w:val="00E9659D"/>
    <w:rsid w:val="00E96E79"/>
    <w:rsid w:val="00E96FD1"/>
    <w:rsid w:val="00EA15B0"/>
    <w:rsid w:val="00EA1C6A"/>
    <w:rsid w:val="00EA2735"/>
    <w:rsid w:val="00EA2B35"/>
    <w:rsid w:val="00EA5EA7"/>
    <w:rsid w:val="00EA7DC4"/>
    <w:rsid w:val="00EB0A7D"/>
    <w:rsid w:val="00EB2B59"/>
    <w:rsid w:val="00EB612B"/>
    <w:rsid w:val="00EC38D2"/>
    <w:rsid w:val="00EC4A25"/>
    <w:rsid w:val="00EC52CE"/>
    <w:rsid w:val="00EC605D"/>
    <w:rsid w:val="00EC6EC6"/>
    <w:rsid w:val="00ED0E5F"/>
    <w:rsid w:val="00ED1303"/>
    <w:rsid w:val="00ED1902"/>
    <w:rsid w:val="00ED2454"/>
    <w:rsid w:val="00ED2512"/>
    <w:rsid w:val="00ED3D1C"/>
    <w:rsid w:val="00ED4185"/>
    <w:rsid w:val="00EE1E6B"/>
    <w:rsid w:val="00EE3347"/>
    <w:rsid w:val="00EE5F03"/>
    <w:rsid w:val="00EE7FAB"/>
    <w:rsid w:val="00EF1336"/>
    <w:rsid w:val="00EF5D95"/>
    <w:rsid w:val="00EF7838"/>
    <w:rsid w:val="00F00D53"/>
    <w:rsid w:val="00F00FAD"/>
    <w:rsid w:val="00F01260"/>
    <w:rsid w:val="00F024A4"/>
    <w:rsid w:val="00F025A2"/>
    <w:rsid w:val="00F02FDB"/>
    <w:rsid w:val="00F04712"/>
    <w:rsid w:val="00F04EAB"/>
    <w:rsid w:val="00F05175"/>
    <w:rsid w:val="00F0529C"/>
    <w:rsid w:val="00F06BFD"/>
    <w:rsid w:val="00F10C03"/>
    <w:rsid w:val="00F13360"/>
    <w:rsid w:val="00F15F7E"/>
    <w:rsid w:val="00F22EC7"/>
    <w:rsid w:val="00F265F5"/>
    <w:rsid w:val="00F325C8"/>
    <w:rsid w:val="00F3545C"/>
    <w:rsid w:val="00F3602E"/>
    <w:rsid w:val="00F37693"/>
    <w:rsid w:val="00F4277B"/>
    <w:rsid w:val="00F4602A"/>
    <w:rsid w:val="00F4769F"/>
    <w:rsid w:val="00F50E30"/>
    <w:rsid w:val="00F62CBF"/>
    <w:rsid w:val="00F63FCD"/>
    <w:rsid w:val="00F64295"/>
    <w:rsid w:val="00F645D9"/>
    <w:rsid w:val="00F653B8"/>
    <w:rsid w:val="00F6630B"/>
    <w:rsid w:val="00F70794"/>
    <w:rsid w:val="00F70DD7"/>
    <w:rsid w:val="00F70FC3"/>
    <w:rsid w:val="00F71853"/>
    <w:rsid w:val="00F72D57"/>
    <w:rsid w:val="00F7353D"/>
    <w:rsid w:val="00F74950"/>
    <w:rsid w:val="00F76270"/>
    <w:rsid w:val="00F80C5F"/>
    <w:rsid w:val="00F840EC"/>
    <w:rsid w:val="00F86004"/>
    <w:rsid w:val="00F86B42"/>
    <w:rsid w:val="00F9008D"/>
    <w:rsid w:val="00F939E8"/>
    <w:rsid w:val="00F97F1B"/>
    <w:rsid w:val="00FA00B4"/>
    <w:rsid w:val="00FA022F"/>
    <w:rsid w:val="00FA0DD1"/>
    <w:rsid w:val="00FA1266"/>
    <w:rsid w:val="00FA3D72"/>
    <w:rsid w:val="00FA4221"/>
    <w:rsid w:val="00FA4398"/>
    <w:rsid w:val="00FA6987"/>
    <w:rsid w:val="00FA76B4"/>
    <w:rsid w:val="00FA7934"/>
    <w:rsid w:val="00FB26A1"/>
    <w:rsid w:val="00FB2F62"/>
    <w:rsid w:val="00FB5D9F"/>
    <w:rsid w:val="00FC1192"/>
    <w:rsid w:val="00FC28E8"/>
    <w:rsid w:val="00FC443E"/>
    <w:rsid w:val="00FC4475"/>
    <w:rsid w:val="00FC7C74"/>
    <w:rsid w:val="00FD02BE"/>
    <w:rsid w:val="00FD0989"/>
    <w:rsid w:val="00FD1AAB"/>
    <w:rsid w:val="00FD35C0"/>
    <w:rsid w:val="00FD4044"/>
    <w:rsid w:val="00FD4B14"/>
    <w:rsid w:val="00FD4B2B"/>
    <w:rsid w:val="00FD71CB"/>
    <w:rsid w:val="00FE0133"/>
    <w:rsid w:val="00FE0610"/>
    <w:rsid w:val="00FE181E"/>
    <w:rsid w:val="00FE34E4"/>
    <w:rsid w:val="00FE3F89"/>
    <w:rsid w:val="00FE662D"/>
    <w:rsid w:val="00FE6D94"/>
    <w:rsid w:val="00FF2064"/>
    <w:rsid w:val="00FF2A10"/>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819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qFormat/>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uiPriority w:val="99"/>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 w:type="paragraph" w:customStyle="1" w:styleId="IvDbodytext">
    <w:name w:val="IvD bodytext"/>
    <w:basedOn w:val="BodyText"/>
    <w:link w:val="IvDbodytextChar"/>
    <w:qFormat/>
    <w:rsid w:val="00B91A1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rPr>
  </w:style>
  <w:style w:type="character" w:customStyle="1" w:styleId="IvDbodytextChar">
    <w:name w:val="IvD bodytext Char"/>
    <w:link w:val="IvDbodytext"/>
    <w:rsid w:val="00B91A1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6.bin"/><Relationship Id="rId226" Type="http://schemas.openxmlformats.org/officeDocument/2006/relationships/image" Target="media/image109.emf"/><Relationship Id="rId247" Type="http://schemas.openxmlformats.org/officeDocument/2006/relationships/package" Target="embeddings/Microsoft_Visio_Drawing67.vsdx"/><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4.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3.bin"/><Relationship Id="rId216" Type="http://schemas.openxmlformats.org/officeDocument/2006/relationships/image" Target="media/image104.emf"/><Relationship Id="rId237" Type="http://schemas.openxmlformats.org/officeDocument/2006/relationships/package" Target="embeddings/Microsoft_Visio_Drawing66.vsdx"/><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9.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62.vsdx"/><Relationship Id="rId248" Type="http://schemas.openxmlformats.org/officeDocument/2006/relationships/image" Target="media/image120.emf"/><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6.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17.vsdx"/><Relationship Id="rId91" Type="http://schemas.openxmlformats.org/officeDocument/2006/relationships/package" Target="embeddings/Microsoft_Visio_Drawing25.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42.vsdx"/><Relationship Id="rId161" Type="http://schemas.openxmlformats.org/officeDocument/2006/relationships/oleObject" Target="embeddings/Microsoft_Visio_2003-2010_Drawing16.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Microsoft_Visio_2003-2010_Drawing19.vsd"/><Relationship Id="rId217" Type="http://schemas.openxmlformats.org/officeDocument/2006/relationships/package" Target="embeddings/Microsoft_Visio_Drawing59.vsdx"/><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2.emf"/><Relationship Id="rId233" Type="http://schemas.openxmlformats.org/officeDocument/2006/relationships/package" Target="embeddings/Microsoft_Visio_Drawing65.vsdx"/><Relationship Id="rId238" Type="http://schemas.openxmlformats.org/officeDocument/2006/relationships/image" Target="media/image115.emf"/><Relationship Id="rId254" Type="http://schemas.openxmlformats.org/officeDocument/2006/relationships/fontTable" Target="fontTable.xml"/><Relationship Id="rId23" Type="http://schemas.openxmlformats.org/officeDocument/2006/relationships/package" Target="embeddings/Microsoft_Visio_Drawing.vsdx"/><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119" Type="http://schemas.openxmlformats.org/officeDocument/2006/relationships/oleObject" Target="embeddings/oleObject6.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5.vsdx"/><Relationship Id="rId156" Type="http://schemas.openxmlformats.org/officeDocument/2006/relationships/image" Target="media/image74.emf"/><Relationship Id="rId177" Type="http://schemas.openxmlformats.org/officeDocument/2006/relationships/oleObject" Target="embeddings/oleObject11.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oleObject17.bin"/><Relationship Id="rId223" Type="http://schemas.openxmlformats.org/officeDocument/2006/relationships/oleObject" Target="embeddings/oleObject19.bin"/><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8.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40.vsdx"/><Relationship Id="rId146" Type="http://schemas.openxmlformats.org/officeDocument/2006/relationships/image" Target="media/image69.emf"/><Relationship Id="rId167" Type="http://schemas.openxmlformats.org/officeDocument/2006/relationships/package" Target="embeddings/Microsoft_Word_Document.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8.vsd"/><Relationship Id="rId213" Type="http://schemas.openxmlformats.org/officeDocument/2006/relationships/package" Target="embeddings/Microsoft_Visio_Drawing57.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oleObject" Target="embeddings/oleObject21.bin"/><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theme" Target="theme/theme1.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5.vsdx"/><Relationship Id="rId131" Type="http://schemas.openxmlformats.org/officeDocument/2006/relationships/package" Target="embeddings/Microsoft_Visio_Drawing37.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9.bin"/><Relationship Id="rId194" Type="http://schemas.openxmlformats.org/officeDocument/2006/relationships/image" Target="media/image93.emf"/><Relationship Id="rId199" Type="http://schemas.openxmlformats.org/officeDocument/2006/relationships/oleObject" Target="embeddings/Microsoft_Visio_2003-2010_Drawing20.vsd"/><Relationship Id="rId203" Type="http://schemas.openxmlformats.org/officeDocument/2006/relationships/oleObject" Target="embeddings/oleObject15.bin"/><Relationship Id="rId208" Type="http://schemas.openxmlformats.org/officeDocument/2006/relationships/image" Target="media/image100.emf"/><Relationship Id="rId229" Type="http://schemas.openxmlformats.org/officeDocument/2006/relationships/package" Target="embeddings/Microsoft_Visio_Drawing63.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oleObject" Target="embeddings/oleObject24.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30.vsdx"/><Relationship Id="rId126" Type="http://schemas.openxmlformats.org/officeDocument/2006/relationships/image" Target="media/image59.emf"/><Relationship Id="rId147" Type="http://schemas.openxmlformats.org/officeDocument/2006/relationships/package" Target="embeddings/Microsoft_Visio_Drawing43.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7.bin"/><Relationship Id="rId142" Type="http://schemas.openxmlformats.org/officeDocument/2006/relationships/image" Target="media/image67.emf"/><Relationship Id="rId163" Type="http://schemas.openxmlformats.org/officeDocument/2006/relationships/oleObject" Target="embeddings/Microsoft_Visio_2003-2010_Drawing17.vsd"/><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package" Target="embeddings/Microsoft_Visio_Drawing60.vsdx"/><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Microsoft_Visio_2003-2010_Drawing22.vsd"/><Relationship Id="rId251" Type="http://schemas.openxmlformats.org/officeDocument/2006/relationships/oleObject" Target="embeddings/Microsoft_Word_97_-_2003_Document23.doc"/><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3.vsdx"/><Relationship Id="rId132" Type="http://schemas.openxmlformats.org/officeDocument/2006/relationships/image" Target="media/image62.emf"/><Relationship Id="rId153" Type="http://schemas.openxmlformats.org/officeDocument/2006/relationships/package" Target="embeddings/Microsoft_Visio_Drawing46.vsdx"/><Relationship Id="rId174" Type="http://schemas.openxmlformats.org/officeDocument/2006/relationships/image" Target="media/image83.emf"/><Relationship Id="rId179" Type="http://schemas.openxmlformats.org/officeDocument/2006/relationships/oleObject" Target="embeddings/oleObject12.bin"/><Relationship Id="rId195" Type="http://schemas.openxmlformats.org/officeDocument/2006/relationships/package" Target="embeddings/Microsoft_Visio_Drawing54.vsdx"/><Relationship Id="rId209" Type="http://schemas.openxmlformats.org/officeDocument/2006/relationships/oleObject" Target="embeddings/oleObject18.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oleObject" Target="embeddings/oleObject20.bin"/><Relationship Id="rId241" Type="http://schemas.openxmlformats.org/officeDocument/2006/relationships/oleObject" Target="embeddings/oleObject22.bin"/><Relationship Id="rId246" Type="http://schemas.openxmlformats.org/officeDocument/2006/relationships/image" Target="media/image119.emf"/><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oleObject" Target="embeddings/oleObject4.bin"/><Relationship Id="rId122" Type="http://schemas.openxmlformats.org/officeDocument/2006/relationships/image" Target="media/image57.emf"/><Relationship Id="rId143" Type="http://schemas.openxmlformats.org/officeDocument/2006/relationships/package" Target="embeddings/Microsoft_Visio_Drawing41.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58.vsdx"/><Relationship Id="rId236" Type="http://schemas.openxmlformats.org/officeDocument/2006/relationships/image" Target="media/image114.emf"/><Relationship Id="rId26" Type="http://schemas.openxmlformats.org/officeDocument/2006/relationships/image" Target="media/image9.emf"/><Relationship Id="rId231" Type="http://schemas.openxmlformats.org/officeDocument/2006/relationships/package" Target="embeddings/Microsoft_Visio_Drawing64.vsdx"/><Relationship Id="rId252" Type="http://schemas.openxmlformats.org/officeDocument/2006/relationships/header" Target="head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8.vsdx"/><Relationship Id="rId154" Type="http://schemas.openxmlformats.org/officeDocument/2006/relationships/image" Target="media/image73.emf"/><Relationship Id="rId175" Type="http://schemas.openxmlformats.org/officeDocument/2006/relationships/oleObject" Target="embeddings/oleObject10.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61.vsdx"/><Relationship Id="rId242" Type="http://schemas.openxmlformats.org/officeDocument/2006/relationships/image" Target="media/image117.emf"/><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8.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8.vsdx"/><Relationship Id="rId186" Type="http://schemas.openxmlformats.org/officeDocument/2006/relationships/image" Target="media/image89.emf"/><Relationship Id="rId211" Type="http://schemas.openxmlformats.org/officeDocument/2006/relationships/package" Target="embeddings/Microsoft_Visio_Drawing56.vsdx"/><Relationship Id="rId232" Type="http://schemas.openxmlformats.org/officeDocument/2006/relationships/image" Target="media/image112.emf"/><Relationship Id="rId253" Type="http://schemas.openxmlformats.org/officeDocument/2006/relationships/footer" Target="footer1.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4.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7.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1.vsd"/><Relationship Id="rId222" Type="http://schemas.openxmlformats.org/officeDocument/2006/relationships/image" Target="media/image107.emf"/><Relationship Id="rId243" Type="http://schemas.openxmlformats.org/officeDocument/2006/relationships/oleObject" Target="embeddings/oleObject23.bin"/><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5.bin"/><Relationship Id="rId124"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13E5CFDD-D183-48CB-985D-069BDA2145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215</Pages>
  <Words>79028</Words>
  <Characters>405072</Characters>
  <Application>Microsoft Office Word</Application>
  <DocSecurity>0</DocSecurity>
  <Lines>7142</Lines>
  <Paragraphs>3655</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480546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23.401_CR3606_(Rel-15)_NB_IOTenh-Core, CIoT_ext</cp:lastModifiedBy>
  <cp:revision>3</cp:revision>
  <cp:lastPrinted>2019-02-25T14:05:00Z</cp:lastPrinted>
  <dcterms:created xsi:type="dcterms:W3CDTF">2020-09-09T15:44:00Z</dcterms:created>
  <dcterms:modified xsi:type="dcterms:W3CDTF">2020-09-09T15:48:00Z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